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F7DD">
    <v:background id="_x0000_s1025" o:bwmode="white" fillcolor="#fcf7dd">
      <v:fill r:id="rId2" type="tile"/>
    </v:background>
  </w:background>
  <w:body>
    <w:p w:rsidR="00D63BE1" w:rsidRDefault="00D63BE1" w:rsidP="00B81FB2">
      <w:pPr>
        <w:pStyle w:val="NormalWeb"/>
        <w:ind w:left="8460"/>
        <w:divId w:val="1999767962"/>
      </w:pPr>
      <w:bookmarkStart w:id="0" w:name="161"/>
      <w:bookmarkEnd w:id="0"/>
      <w:r>
        <w:t>Додаток 3</w:t>
      </w:r>
      <w:r>
        <w:br/>
        <w:t>до п. 2.13 Порядку утримання кладовищ та інших місць поховань </w:t>
      </w:r>
      <w:r>
        <w:br w:type="textWrapping" w:clear="all"/>
      </w:r>
    </w:p>
    <w:p w:rsidR="00D63BE1" w:rsidRDefault="00D63BE1">
      <w:pPr>
        <w:pStyle w:val="Heading3"/>
        <w:jc w:val="center"/>
        <w:divId w:val="1999767962"/>
      </w:pPr>
      <w:bookmarkStart w:id="1" w:name="162"/>
      <w:bookmarkEnd w:id="1"/>
      <w:r>
        <w:t xml:space="preserve">Книга обліку намогильних споруд </w:t>
      </w:r>
    </w:p>
    <w:p w:rsidR="00D63BE1" w:rsidRDefault="00D63BE1" w:rsidP="00B81FB2">
      <w:pPr>
        <w:spacing w:before="0" w:beforeAutospacing="0" w:after="0" w:afterAutospacing="0"/>
        <w:ind w:left="8280"/>
        <w:divId w:val="1999767962"/>
      </w:pPr>
      <w:bookmarkStart w:id="2" w:name="163"/>
      <w:bookmarkEnd w:id="2"/>
      <w:r>
        <w:t>На кладовищі _________________________</w:t>
      </w:r>
      <w:r>
        <w:br/>
        <w:t>назва населеного пункту ________________ </w:t>
      </w:r>
    </w:p>
    <w:p w:rsidR="00D63BE1" w:rsidRDefault="00D63BE1">
      <w:pPr>
        <w:spacing w:before="0" w:beforeAutospacing="0" w:after="0" w:afterAutospacing="0"/>
        <w:divId w:val="1999767962"/>
      </w:pPr>
    </w:p>
    <w:tbl>
      <w:tblPr>
        <w:tblStyle w:val="TableGrid1"/>
        <w:tblW w:w="5000" w:type="pct"/>
        <w:tblLook w:val="0000"/>
      </w:tblPr>
      <w:tblGrid>
        <w:gridCol w:w="1266"/>
        <w:gridCol w:w="1118"/>
        <w:gridCol w:w="794"/>
        <w:gridCol w:w="526"/>
        <w:gridCol w:w="682"/>
        <w:gridCol w:w="1563"/>
        <w:gridCol w:w="1451"/>
        <w:gridCol w:w="1366"/>
        <w:gridCol w:w="1389"/>
        <w:gridCol w:w="1297"/>
        <w:gridCol w:w="1261"/>
        <w:gridCol w:w="1181"/>
        <w:gridCol w:w="1175"/>
      </w:tblGrid>
      <w:tr w:rsidR="00D63BE1" w:rsidRPr="00B81FB2" w:rsidTr="00B81FB2">
        <w:trPr>
          <w:divId w:val="1999767962"/>
        </w:trPr>
        <w:tc>
          <w:tcPr>
            <w:tcW w:w="450" w:type="pct"/>
            <w:vMerge w:val="restar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3" w:name="164"/>
            <w:bookmarkEnd w:id="3"/>
            <w:r w:rsidRPr="00B81FB2">
              <w:rPr>
                <w:sz w:val="18"/>
                <w:szCs w:val="18"/>
              </w:rPr>
              <w:t>Прізвище та ім'я померлого </w:t>
            </w:r>
          </w:p>
        </w:tc>
        <w:tc>
          <w:tcPr>
            <w:tcW w:w="400" w:type="pct"/>
            <w:vMerge w:val="restar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4" w:name="165"/>
            <w:bookmarkEnd w:id="4"/>
            <w:r w:rsidRPr="00B81FB2">
              <w:rPr>
                <w:sz w:val="18"/>
                <w:szCs w:val="18"/>
              </w:rPr>
              <w:t>Номер свідоцтва про смерть, ким видано </w:t>
            </w:r>
          </w:p>
        </w:tc>
        <w:tc>
          <w:tcPr>
            <w:tcW w:w="650" w:type="pct"/>
            <w:gridSpan w:val="3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5" w:name="166"/>
            <w:bookmarkEnd w:id="5"/>
            <w:r w:rsidRPr="00B81FB2">
              <w:rPr>
                <w:sz w:val="18"/>
                <w:szCs w:val="18"/>
              </w:rPr>
              <w:t>Місце поховання </w:t>
            </w:r>
          </w:p>
        </w:tc>
        <w:tc>
          <w:tcPr>
            <w:tcW w:w="550" w:type="pct"/>
            <w:vMerge w:val="restar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6" w:name="167"/>
            <w:bookmarkEnd w:id="6"/>
            <w:r w:rsidRPr="00B81FB2">
              <w:rPr>
                <w:sz w:val="18"/>
                <w:szCs w:val="18"/>
              </w:rPr>
              <w:t>Прізвище та ім'я користувача, номер свідоцтва про поховання </w:t>
            </w:r>
          </w:p>
        </w:tc>
        <w:tc>
          <w:tcPr>
            <w:tcW w:w="500" w:type="pct"/>
            <w:vMerge w:val="restar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7" w:name="168"/>
            <w:bookmarkEnd w:id="7"/>
            <w:r w:rsidRPr="00B81FB2">
              <w:rPr>
                <w:sz w:val="18"/>
                <w:szCs w:val="18"/>
              </w:rPr>
              <w:t>Характеристика намогильної споруди з визначенням матеріалу, з якого її виготовлено </w:t>
            </w:r>
          </w:p>
        </w:tc>
        <w:tc>
          <w:tcPr>
            <w:tcW w:w="400" w:type="pct"/>
            <w:vMerge w:val="restar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8" w:name="169"/>
            <w:bookmarkEnd w:id="8"/>
            <w:r w:rsidRPr="00B81FB2">
              <w:rPr>
                <w:sz w:val="18"/>
                <w:szCs w:val="18"/>
              </w:rPr>
              <w:t>Вартість намогильної споруди (у цінах, підтверджених відповідними документами) </w:t>
            </w:r>
          </w:p>
        </w:tc>
        <w:tc>
          <w:tcPr>
            <w:tcW w:w="450" w:type="pct"/>
            <w:vMerge w:val="restar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9" w:name="170"/>
            <w:bookmarkEnd w:id="9"/>
            <w:r w:rsidRPr="00B81FB2">
              <w:rPr>
                <w:sz w:val="18"/>
                <w:szCs w:val="18"/>
              </w:rPr>
              <w:t>Документи, що підтверджують придбання намогильної споруди, дата реалізації </w:t>
            </w:r>
          </w:p>
        </w:tc>
        <w:tc>
          <w:tcPr>
            <w:tcW w:w="450" w:type="pct"/>
            <w:vMerge w:val="restar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10" w:name="171"/>
            <w:bookmarkEnd w:id="10"/>
            <w:r w:rsidRPr="00B81FB2">
              <w:rPr>
                <w:sz w:val="18"/>
                <w:szCs w:val="18"/>
              </w:rPr>
              <w:t>Намогильну споруду виготовив (повна назва суб'єкта господарської діяльності)  </w:t>
            </w:r>
          </w:p>
        </w:tc>
        <w:tc>
          <w:tcPr>
            <w:tcW w:w="350" w:type="pct"/>
            <w:vMerge w:val="restar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11" w:name="172"/>
            <w:bookmarkEnd w:id="11"/>
            <w:r w:rsidRPr="00B81FB2">
              <w:rPr>
                <w:sz w:val="18"/>
                <w:szCs w:val="18"/>
              </w:rPr>
              <w:t>Дата установлення намогильної споруди </w:t>
            </w:r>
          </w:p>
        </w:tc>
        <w:tc>
          <w:tcPr>
            <w:tcW w:w="350" w:type="pct"/>
            <w:vMerge w:val="restar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12" w:name="173"/>
            <w:bookmarkEnd w:id="12"/>
            <w:r w:rsidRPr="00B81FB2">
              <w:rPr>
                <w:sz w:val="18"/>
                <w:szCs w:val="18"/>
              </w:rPr>
              <w:t>Гарантійний термін на намогильну споруду (початок та кінець) </w:t>
            </w:r>
          </w:p>
        </w:tc>
        <w:tc>
          <w:tcPr>
            <w:tcW w:w="400" w:type="pct"/>
            <w:vMerge w:val="restar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13" w:name="174"/>
            <w:bookmarkEnd w:id="13"/>
            <w:r w:rsidRPr="00B81FB2">
              <w:rPr>
                <w:sz w:val="18"/>
                <w:szCs w:val="18"/>
              </w:rPr>
              <w:t>ПІБ власника намогильної споруди </w:t>
            </w:r>
          </w:p>
        </w:tc>
      </w:tr>
      <w:tr w:rsidR="00D63BE1" w:rsidRPr="00B81FB2" w:rsidTr="00B81FB2">
        <w:trPr>
          <w:divId w:val="1999767962"/>
        </w:trPr>
        <w:tc>
          <w:tcPr>
            <w:tcW w:w="0" w:type="auto"/>
            <w:vMerge/>
          </w:tcPr>
          <w:p w:rsidR="00D63BE1" w:rsidRPr="00B81FB2" w:rsidRDefault="00D63BE1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3BE1" w:rsidRPr="00B81FB2" w:rsidRDefault="00D63BE1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14" w:name="175"/>
            <w:bookmarkEnd w:id="14"/>
            <w:r w:rsidRPr="00B81FB2">
              <w:rPr>
                <w:sz w:val="18"/>
                <w:szCs w:val="18"/>
              </w:rPr>
              <w:t>ділянка  </w:t>
            </w:r>
          </w:p>
        </w:tc>
        <w:tc>
          <w:tcPr>
            <w:tcW w:w="20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15" w:name="176"/>
            <w:bookmarkEnd w:id="15"/>
            <w:r w:rsidRPr="00B81FB2">
              <w:rPr>
                <w:sz w:val="18"/>
                <w:szCs w:val="18"/>
              </w:rPr>
              <w:t>ряд </w:t>
            </w:r>
          </w:p>
        </w:tc>
        <w:tc>
          <w:tcPr>
            <w:tcW w:w="25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16" w:name="177"/>
            <w:bookmarkEnd w:id="16"/>
            <w:r w:rsidRPr="00B81FB2">
              <w:rPr>
                <w:sz w:val="18"/>
                <w:szCs w:val="18"/>
              </w:rPr>
              <w:t>місце </w:t>
            </w:r>
          </w:p>
        </w:tc>
        <w:tc>
          <w:tcPr>
            <w:tcW w:w="0" w:type="auto"/>
            <w:vMerge/>
          </w:tcPr>
          <w:p w:rsidR="00D63BE1" w:rsidRPr="00B81FB2" w:rsidRDefault="00D63BE1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3BE1" w:rsidRPr="00B81FB2" w:rsidRDefault="00D63BE1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3BE1" w:rsidRPr="00B81FB2" w:rsidRDefault="00D63BE1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3BE1" w:rsidRPr="00B81FB2" w:rsidRDefault="00D63BE1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3BE1" w:rsidRPr="00B81FB2" w:rsidRDefault="00D63BE1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3BE1" w:rsidRPr="00B81FB2" w:rsidRDefault="00D63BE1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3BE1" w:rsidRPr="00B81FB2" w:rsidRDefault="00D63BE1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3BE1" w:rsidRPr="00B81FB2" w:rsidRDefault="00D63BE1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3BE1" w:rsidRPr="00B81FB2" w:rsidTr="00B81FB2">
        <w:trPr>
          <w:divId w:val="1999767962"/>
        </w:trPr>
        <w:tc>
          <w:tcPr>
            <w:tcW w:w="45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17" w:name="178"/>
            <w:bookmarkEnd w:id="17"/>
            <w:r w:rsidRPr="00B81FB2">
              <w:rPr>
                <w:sz w:val="18"/>
                <w:szCs w:val="18"/>
              </w:rPr>
              <w:t>1 </w:t>
            </w:r>
          </w:p>
        </w:tc>
        <w:tc>
          <w:tcPr>
            <w:tcW w:w="40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18" w:name="179"/>
            <w:bookmarkEnd w:id="18"/>
            <w:r w:rsidRPr="00B81FB2">
              <w:rPr>
                <w:sz w:val="18"/>
                <w:szCs w:val="18"/>
              </w:rPr>
              <w:t>2 </w:t>
            </w:r>
          </w:p>
        </w:tc>
        <w:tc>
          <w:tcPr>
            <w:tcW w:w="25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19" w:name="180"/>
            <w:bookmarkEnd w:id="19"/>
            <w:r w:rsidRPr="00B81FB2">
              <w:rPr>
                <w:sz w:val="18"/>
                <w:szCs w:val="18"/>
              </w:rPr>
              <w:t>3 </w:t>
            </w:r>
          </w:p>
        </w:tc>
        <w:tc>
          <w:tcPr>
            <w:tcW w:w="20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20" w:name="181"/>
            <w:bookmarkEnd w:id="20"/>
            <w:r w:rsidRPr="00B81FB2">
              <w:rPr>
                <w:sz w:val="18"/>
                <w:szCs w:val="18"/>
              </w:rPr>
              <w:t>4 </w:t>
            </w:r>
          </w:p>
        </w:tc>
        <w:tc>
          <w:tcPr>
            <w:tcW w:w="25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21" w:name="182"/>
            <w:bookmarkEnd w:id="21"/>
            <w:r w:rsidRPr="00B81FB2">
              <w:rPr>
                <w:sz w:val="18"/>
                <w:szCs w:val="18"/>
              </w:rPr>
              <w:t>5 </w:t>
            </w:r>
          </w:p>
        </w:tc>
        <w:tc>
          <w:tcPr>
            <w:tcW w:w="55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22" w:name="183"/>
            <w:bookmarkEnd w:id="22"/>
            <w:r w:rsidRPr="00B81FB2">
              <w:rPr>
                <w:sz w:val="18"/>
                <w:szCs w:val="18"/>
              </w:rPr>
              <w:t>6 </w:t>
            </w:r>
          </w:p>
        </w:tc>
        <w:tc>
          <w:tcPr>
            <w:tcW w:w="50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23" w:name="184"/>
            <w:bookmarkEnd w:id="23"/>
            <w:r w:rsidRPr="00B81FB2">
              <w:rPr>
                <w:sz w:val="18"/>
                <w:szCs w:val="18"/>
              </w:rPr>
              <w:t>7 </w:t>
            </w:r>
          </w:p>
        </w:tc>
        <w:tc>
          <w:tcPr>
            <w:tcW w:w="40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24" w:name="185"/>
            <w:bookmarkEnd w:id="24"/>
            <w:r w:rsidRPr="00B81FB2">
              <w:rPr>
                <w:sz w:val="18"/>
                <w:szCs w:val="18"/>
              </w:rPr>
              <w:t>8 </w:t>
            </w:r>
          </w:p>
        </w:tc>
        <w:tc>
          <w:tcPr>
            <w:tcW w:w="45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25" w:name="186"/>
            <w:bookmarkEnd w:id="25"/>
            <w:r w:rsidRPr="00B81FB2">
              <w:rPr>
                <w:sz w:val="18"/>
                <w:szCs w:val="18"/>
              </w:rPr>
              <w:t>9 </w:t>
            </w:r>
          </w:p>
        </w:tc>
        <w:tc>
          <w:tcPr>
            <w:tcW w:w="45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26" w:name="187"/>
            <w:bookmarkEnd w:id="26"/>
            <w:r w:rsidRPr="00B81FB2">
              <w:rPr>
                <w:sz w:val="18"/>
                <w:szCs w:val="18"/>
              </w:rPr>
              <w:t>10 </w:t>
            </w:r>
          </w:p>
        </w:tc>
        <w:tc>
          <w:tcPr>
            <w:tcW w:w="35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27" w:name="188"/>
            <w:bookmarkEnd w:id="27"/>
            <w:r w:rsidRPr="00B81FB2">
              <w:rPr>
                <w:sz w:val="18"/>
                <w:szCs w:val="18"/>
              </w:rPr>
              <w:t>11 </w:t>
            </w:r>
          </w:p>
        </w:tc>
        <w:tc>
          <w:tcPr>
            <w:tcW w:w="35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28" w:name="189"/>
            <w:bookmarkEnd w:id="28"/>
            <w:r w:rsidRPr="00B81FB2">
              <w:rPr>
                <w:sz w:val="18"/>
                <w:szCs w:val="18"/>
              </w:rPr>
              <w:t>12 </w:t>
            </w:r>
          </w:p>
        </w:tc>
        <w:tc>
          <w:tcPr>
            <w:tcW w:w="400" w:type="pct"/>
          </w:tcPr>
          <w:p w:rsidR="00D63BE1" w:rsidRPr="00B81FB2" w:rsidRDefault="00D63BE1">
            <w:pPr>
              <w:pStyle w:val="NormalWeb"/>
              <w:jc w:val="center"/>
              <w:rPr>
                <w:sz w:val="18"/>
                <w:szCs w:val="18"/>
              </w:rPr>
            </w:pPr>
            <w:bookmarkStart w:id="29" w:name="190"/>
            <w:bookmarkEnd w:id="29"/>
            <w:r w:rsidRPr="00B81FB2">
              <w:rPr>
                <w:sz w:val="18"/>
                <w:szCs w:val="18"/>
              </w:rPr>
              <w:t>13 </w:t>
            </w:r>
          </w:p>
        </w:tc>
      </w:tr>
    </w:tbl>
    <w:p w:rsidR="00D63BE1" w:rsidRDefault="00D63BE1">
      <w:pPr>
        <w:spacing w:before="0" w:beforeAutospacing="0" w:after="0" w:afterAutospacing="0"/>
        <w:divId w:val="1999767962"/>
      </w:pPr>
    </w:p>
    <w:sectPr w:rsidR="00D63BE1" w:rsidSect="00B81FB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4DB"/>
    <w:rsid w:val="00183522"/>
    <w:rsid w:val="00265F6B"/>
    <w:rsid w:val="003004DB"/>
    <w:rsid w:val="004E39B6"/>
    <w:rsid w:val="008D04DE"/>
    <w:rsid w:val="00B81FB2"/>
    <w:rsid w:val="00D63BE1"/>
    <w:rsid w:val="00EE58D6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6B"/>
    <w:pPr>
      <w:spacing w:before="100" w:beforeAutospacing="1" w:after="100" w:afterAutospacing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65F6B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265F6B"/>
    <w:rPr>
      <w:rFonts w:cs="Times New Roman"/>
      <w:color w:val="940112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265F6B"/>
    <w:rPr>
      <w:rFonts w:cs="Times New Roman"/>
      <w:color w:val="940112"/>
      <w:u w:val="none"/>
      <w:effect w:val="none"/>
    </w:rPr>
  </w:style>
  <w:style w:type="paragraph" w:customStyle="1" w:styleId="maintext">
    <w:name w:val="main_text"/>
    <w:basedOn w:val="Normal"/>
    <w:uiPriority w:val="99"/>
    <w:rsid w:val="00265F6B"/>
    <w:rPr>
      <w:rFonts w:ascii="Arial CYR" w:hAnsi="Arial CYR" w:cs="Arial CYR"/>
      <w:color w:val="355069"/>
      <w:sz w:val="20"/>
      <w:szCs w:val="20"/>
    </w:rPr>
  </w:style>
  <w:style w:type="paragraph" w:customStyle="1" w:styleId="p">
    <w:name w:val="p"/>
    <w:basedOn w:val="Normal"/>
    <w:uiPriority w:val="99"/>
    <w:rsid w:val="00265F6B"/>
    <w:rPr>
      <w:rFonts w:ascii="Arial CYR" w:hAnsi="Arial CYR" w:cs="Arial CYR"/>
      <w:color w:val="355069"/>
      <w:sz w:val="20"/>
      <w:szCs w:val="20"/>
    </w:rPr>
  </w:style>
  <w:style w:type="paragraph" w:customStyle="1" w:styleId="maintextsmall">
    <w:name w:val="main_text_small"/>
    <w:basedOn w:val="Normal"/>
    <w:uiPriority w:val="99"/>
    <w:rsid w:val="00265F6B"/>
    <w:rPr>
      <w:rFonts w:ascii="Arial CYR" w:hAnsi="Arial CYR" w:cs="Arial CYR"/>
      <w:color w:val="355069"/>
      <w:sz w:val="18"/>
      <w:szCs w:val="18"/>
    </w:rPr>
  </w:style>
  <w:style w:type="paragraph" w:customStyle="1" w:styleId="notetext">
    <w:name w:val="note_text"/>
    <w:basedOn w:val="Normal"/>
    <w:uiPriority w:val="99"/>
    <w:rsid w:val="00265F6B"/>
    <w:rPr>
      <w:rFonts w:ascii="Arial CYR" w:hAnsi="Arial CYR" w:cs="Arial CYR"/>
      <w:color w:val="91282D"/>
      <w:sz w:val="20"/>
      <w:szCs w:val="20"/>
    </w:rPr>
  </w:style>
  <w:style w:type="paragraph" w:customStyle="1" w:styleId="notetext2">
    <w:name w:val="note_text2"/>
    <w:basedOn w:val="Normal"/>
    <w:uiPriority w:val="99"/>
    <w:rsid w:val="00265F6B"/>
    <w:rPr>
      <w:rFonts w:ascii="Arial CYR" w:hAnsi="Arial CYR" w:cs="Arial CYR"/>
      <w:color w:val="91282D"/>
      <w:sz w:val="26"/>
      <w:szCs w:val="26"/>
    </w:rPr>
  </w:style>
  <w:style w:type="paragraph" w:customStyle="1" w:styleId="notetextsmall">
    <w:name w:val="note_text_small"/>
    <w:basedOn w:val="Normal"/>
    <w:uiPriority w:val="99"/>
    <w:rsid w:val="00265F6B"/>
    <w:rPr>
      <w:rFonts w:ascii="Arial CYR" w:hAnsi="Arial CYR" w:cs="Arial CYR"/>
      <w:color w:val="91282D"/>
      <w:sz w:val="18"/>
      <w:szCs w:val="18"/>
    </w:rPr>
  </w:style>
  <w:style w:type="paragraph" w:customStyle="1" w:styleId="pbig">
    <w:name w:val="p_big"/>
    <w:basedOn w:val="Normal"/>
    <w:uiPriority w:val="99"/>
    <w:rsid w:val="00265F6B"/>
  </w:style>
  <w:style w:type="paragraph" w:customStyle="1" w:styleId="menuitem">
    <w:name w:val="menu_item"/>
    <w:basedOn w:val="Normal"/>
    <w:uiPriority w:val="99"/>
    <w:rsid w:val="00265F6B"/>
    <w:pPr>
      <w:spacing w:before="88" w:beforeAutospacing="0" w:after="88" w:afterAutospacing="0"/>
      <w:ind w:left="250" w:right="88"/>
    </w:pPr>
    <w:rPr>
      <w:rFonts w:ascii="Arial CYR" w:hAnsi="Arial CYR" w:cs="Arial CYR"/>
      <w:b/>
      <w:bCs/>
      <w:color w:val="355069"/>
    </w:rPr>
  </w:style>
  <w:style w:type="paragraph" w:customStyle="1" w:styleId="submenuitem">
    <w:name w:val="submenu_item"/>
    <w:basedOn w:val="Normal"/>
    <w:uiPriority w:val="99"/>
    <w:rsid w:val="00265F6B"/>
    <w:rPr>
      <w:rFonts w:ascii="Arial CYR" w:hAnsi="Arial CYR" w:cs="Arial CYR"/>
      <w:color w:val="355069"/>
      <w:sz w:val="20"/>
      <w:szCs w:val="20"/>
    </w:rPr>
  </w:style>
  <w:style w:type="paragraph" w:customStyle="1" w:styleId="submenuleft">
    <w:name w:val="submenu_left"/>
    <w:basedOn w:val="Normal"/>
    <w:uiPriority w:val="99"/>
    <w:rsid w:val="00265F6B"/>
    <w:pPr>
      <w:shd w:val="clear" w:color="auto" w:fill="99A39E"/>
    </w:pPr>
  </w:style>
  <w:style w:type="paragraph" w:customStyle="1" w:styleId="submenuright">
    <w:name w:val="submenu_right"/>
    <w:basedOn w:val="Normal"/>
    <w:uiPriority w:val="99"/>
    <w:rsid w:val="00265F6B"/>
    <w:pPr>
      <w:shd w:val="clear" w:color="auto" w:fill="FDF6D3"/>
    </w:pPr>
  </w:style>
  <w:style w:type="paragraph" w:customStyle="1" w:styleId="infocardinfoblocksbg">
    <w:name w:val="info_card_infoblocks_bg"/>
    <w:basedOn w:val="Normal"/>
    <w:uiPriority w:val="99"/>
    <w:rsid w:val="00265F6B"/>
    <w:pPr>
      <w:shd w:val="clear" w:color="auto" w:fill="99A4A0"/>
      <w:spacing w:before="63" w:beforeAutospacing="0" w:after="63" w:afterAutospacing="0"/>
      <w:ind w:left="63" w:right="63"/>
    </w:pPr>
  </w:style>
  <w:style w:type="paragraph" w:customStyle="1" w:styleId="infoblockbg">
    <w:name w:val="infoblock_bg"/>
    <w:basedOn w:val="Normal"/>
    <w:uiPriority w:val="99"/>
    <w:rsid w:val="00265F6B"/>
    <w:pPr>
      <w:shd w:val="clear" w:color="auto" w:fill="DFDECE"/>
    </w:pPr>
  </w:style>
  <w:style w:type="paragraph" w:customStyle="1" w:styleId="infocardsearchblock">
    <w:name w:val="info_card_searchblock"/>
    <w:basedOn w:val="Normal"/>
    <w:uiPriority w:val="99"/>
    <w:rsid w:val="00265F6B"/>
    <w:pPr>
      <w:shd w:val="clear" w:color="auto" w:fill="DFDECE"/>
    </w:pPr>
  </w:style>
  <w:style w:type="paragraph" w:customStyle="1" w:styleId="alertblock">
    <w:name w:val="alert_block"/>
    <w:basedOn w:val="Normal"/>
    <w:uiPriority w:val="99"/>
    <w:rsid w:val="00265F6B"/>
    <w:pPr>
      <w:pBdr>
        <w:top w:val="single" w:sz="4" w:space="4" w:color="DCD9C4"/>
        <w:left w:val="single" w:sz="4" w:space="4" w:color="DCD9C4"/>
        <w:bottom w:val="single" w:sz="4" w:space="4" w:color="DCD9C4"/>
        <w:right w:val="single" w:sz="4" w:space="4" w:color="DCD9C4"/>
      </w:pBdr>
      <w:shd w:val="clear" w:color="auto" w:fill="FEFAEA"/>
      <w:spacing w:before="38" w:beforeAutospacing="0" w:after="38" w:afterAutospacing="0"/>
      <w:ind w:left="38" w:right="38"/>
    </w:pPr>
  </w:style>
  <w:style w:type="paragraph" w:customStyle="1" w:styleId="docinfoblock">
    <w:name w:val="docinfo_block"/>
    <w:basedOn w:val="Normal"/>
    <w:uiPriority w:val="99"/>
    <w:rsid w:val="00265F6B"/>
    <w:pPr>
      <w:pBdr>
        <w:top w:val="single" w:sz="4" w:space="4" w:color="DCD9C4"/>
        <w:left w:val="single" w:sz="4" w:space="4" w:color="DCD9C4"/>
        <w:bottom w:val="single" w:sz="4" w:space="4" w:color="DCD9C4"/>
        <w:right w:val="single" w:sz="4" w:space="4" w:color="DCD9C4"/>
      </w:pBdr>
      <w:shd w:val="clear" w:color="auto" w:fill="FEFAEA"/>
      <w:spacing w:before="38" w:beforeAutospacing="0" w:after="38" w:afterAutospacing="0"/>
      <w:ind w:left="38" w:right="38"/>
    </w:pPr>
  </w:style>
  <w:style w:type="paragraph" w:customStyle="1" w:styleId="searchresults">
    <w:name w:val="search_results"/>
    <w:basedOn w:val="Normal"/>
    <w:uiPriority w:val="99"/>
    <w:rsid w:val="00265F6B"/>
    <w:pPr>
      <w:pBdr>
        <w:top w:val="single" w:sz="12" w:space="13" w:color="CBC7B3"/>
        <w:bottom w:val="single" w:sz="12" w:space="13" w:color="CBC7B3"/>
      </w:pBdr>
      <w:shd w:val="clear" w:color="auto" w:fill="FEFAEA"/>
    </w:pPr>
  </w:style>
  <w:style w:type="paragraph" w:customStyle="1" w:styleId="podval">
    <w:name w:val="podval"/>
    <w:basedOn w:val="Normal"/>
    <w:uiPriority w:val="99"/>
    <w:rsid w:val="00265F6B"/>
    <w:pPr>
      <w:pBdr>
        <w:top w:val="single" w:sz="12" w:space="13" w:color="CBC7B3"/>
        <w:bottom w:val="single" w:sz="12" w:space="13" w:color="CBC7B3"/>
      </w:pBdr>
      <w:shd w:val="clear" w:color="auto" w:fill="DCD9C4"/>
    </w:pPr>
  </w:style>
  <w:style w:type="paragraph" w:styleId="NormalWeb">
    <w:name w:val="Normal (Web)"/>
    <w:basedOn w:val="Normal"/>
    <w:uiPriority w:val="99"/>
    <w:rsid w:val="00265F6B"/>
  </w:style>
  <w:style w:type="table" w:styleId="TableGrid1">
    <w:name w:val="Table Grid 1"/>
    <w:basedOn w:val="TableNormal"/>
    <w:uiPriority w:val="99"/>
    <w:rsid w:val="00B81FB2"/>
    <w:pPr>
      <w:spacing w:before="100" w:beforeAutospacing="1" w:after="100" w:afterAutospacing="1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7962"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file:///C:\REESTR\RNAweb.nsf\rna_bg.gif%3fOpenImageResource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129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2022-12-22T08:07:00Z</dcterms:created>
  <dcterms:modified xsi:type="dcterms:W3CDTF">2022-12-22T10:28:00Z</dcterms:modified>
</cp:coreProperties>
</file>