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B8" w:rsidRPr="00936D8C" w:rsidRDefault="002B61B8" w:rsidP="00040CA7">
      <w:pPr>
        <w:shd w:val="clear" w:color="auto" w:fill="FFFFFF"/>
        <w:spacing w:before="120" w:after="0" w:line="182" w:lineRule="atLeast"/>
        <w:ind w:left="4820"/>
        <w:rPr>
          <w:color w:val="000000"/>
          <w:lang w:eastAsia="uk-UA"/>
        </w:rPr>
      </w:pPr>
      <w:r w:rsidRPr="00936D8C">
        <w:rPr>
          <w:color w:val="000000"/>
          <w:lang w:eastAsia="uk-UA"/>
        </w:rPr>
        <w:t>ЗАТВЕРДЖЕНО</w:t>
      </w:r>
      <w:r w:rsidRPr="00936D8C">
        <w:rPr>
          <w:color w:val="000000"/>
          <w:lang w:eastAsia="uk-UA"/>
        </w:rPr>
        <w:br/>
        <w:t>Наказ</w:t>
      </w:r>
      <w:r>
        <w:rPr>
          <w:color w:val="000000"/>
          <w:lang w:eastAsia="uk-UA"/>
        </w:rPr>
        <w:t xml:space="preserve"> </w:t>
      </w:r>
      <w:r w:rsidRPr="00936D8C">
        <w:rPr>
          <w:color w:val="000000"/>
          <w:lang w:eastAsia="uk-UA"/>
        </w:rPr>
        <w:t>Міністерства</w:t>
      </w:r>
      <w:r>
        <w:rPr>
          <w:color w:val="000000"/>
          <w:lang w:eastAsia="uk-UA"/>
        </w:rPr>
        <w:t xml:space="preserve"> </w:t>
      </w:r>
      <w:r w:rsidRPr="00936D8C">
        <w:rPr>
          <w:color w:val="000000"/>
          <w:lang w:eastAsia="uk-UA"/>
        </w:rPr>
        <w:t>фінансів</w:t>
      </w:r>
      <w:r>
        <w:rPr>
          <w:color w:val="000000"/>
          <w:lang w:eastAsia="uk-UA"/>
        </w:rPr>
        <w:t xml:space="preserve"> </w:t>
      </w:r>
      <w:r w:rsidRPr="00936D8C">
        <w:rPr>
          <w:color w:val="000000"/>
          <w:lang w:eastAsia="uk-UA"/>
        </w:rPr>
        <w:t>України</w:t>
      </w:r>
      <w:r w:rsidRPr="00936D8C">
        <w:rPr>
          <w:color w:val="000000"/>
          <w:lang w:eastAsia="uk-UA"/>
        </w:rPr>
        <w:br/>
        <w:t>31</w:t>
      </w:r>
      <w:r>
        <w:rPr>
          <w:color w:val="000000"/>
          <w:lang w:eastAsia="uk-UA"/>
        </w:rPr>
        <w:t xml:space="preserve"> </w:t>
      </w:r>
      <w:r w:rsidRPr="00936D8C">
        <w:rPr>
          <w:color w:val="000000"/>
          <w:lang w:eastAsia="uk-UA"/>
        </w:rPr>
        <w:t>травня</w:t>
      </w:r>
      <w:r>
        <w:rPr>
          <w:color w:val="000000"/>
          <w:lang w:eastAsia="uk-UA"/>
        </w:rPr>
        <w:t xml:space="preserve"> </w:t>
      </w:r>
      <w:r w:rsidRPr="00936D8C">
        <w:rPr>
          <w:color w:val="000000"/>
          <w:lang w:eastAsia="uk-UA"/>
        </w:rPr>
        <w:t>2022</w:t>
      </w:r>
      <w:r>
        <w:rPr>
          <w:color w:val="000000"/>
          <w:lang w:eastAsia="uk-UA"/>
        </w:rPr>
        <w:t xml:space="preserve"> </w:t>
      </w:r>
      <w:r w:rsidRPr="00936D8C">
        <w:rPr>
          <w:color w:val="000000"/>
          <w:lang w:eastAsia="uk-UA"/>
        </w:rPr>
        <w:t>року</w:t>
      </w:r>
      <w:r>
        <w:rPr>
          <w:color w:val="000000"/>
          <w:lang w:eastAsia="uk-UA"/>
        </w:rPr>
        <w:t xml:space="preserve"> </w:t>
      </w:r>
      <w:r w:rsidRPr="00936D8C">
        <w:rPr>
          <w:color w:val="000000"/>
          <w:lang w:eastAsia="uk-UA"/>
        </w:rPr>
        <w:t>№</w:t>
      </w:r>
      <w:r>
        <w:rPr>
          <w:color w:val="000000"/>
          <w:lang w:eastAsia="uk-UA"/>
        </w:rPr>
        <w:t xml:space="preserve"> </w:t>
      </w:r>
      <w:r w:rsidRPr="00936D8C">
        <w:rPr>
          <w:color w:val="000000"/>
          <w:lang w:eastAsia="uk-UA"/>
        </w:rPr>
        <w:t>151</w:t>
      </w:r>
    </w:p>
    <w:p w:rsidR="002B61B8" w:rsidRPr="00936D8C" w:rsidRDefault="002B61B8" w:rsidP="00936D8C">
      <w:pPr>
        <w:shd w:val="clear" w:color="auto" w:fill="FFFFFF"/>
        <w:spacing w:before="397" w:after="113" w:line="203" w:lineRule="atLeast"/>
        <w:jc w:val="center"/>
        <w:rPr>
          <w:b/>
          <w:bCs/>
          <w:color w:val="000000"/>
          <w:lang w:eastAsia="uk-UA"/>
        </w:rPr>
      </w:pPr>
      <w:r w:rsidRPr="00936D8C">
        <w:rPr>
          <w:b/>
          <w:bCs/>
          <w:color w:val="000000"/>
          <w:lang w:eastAsia="uk-UA"/>
        </w:rPr>
        <w:t>ЗМІНИ</w:t>
      </w:r>
      <w:r w:rsidRPr="00936D8C">
        <w:rPr>
          <w:b/>
          <w:bCs/>
          <w:color w:val="000000"/>
          <w:lang w:eastAsia="uk-UA"/>
        </w:rPr>
        <w:br/>
      </w:r>
      <w:r>
        <w:rPr>
          <w:b/>
          <w:bCs/>
          <w:color w:val="000000"/>
          <w:lang w:eastAsia="uk-UA"/>
        </w:rPr>
        <w:t xml:space="preserve"> </w:t>
      </w:r>
      <w:r w:rsidRPr="00936D8C">
        <w:rPr>
          <w:b/>
          <w:bCs/>
          <w:color w:val="000000"/>
          <w:lang w:eastAsia="uk-UA"/>
        </w:rPr>
        <w:t>до</w:t>
      </w:r>
      <w:r>
        <w:rPr>
          <w:b/>
          <w:bCs/>
          <w:color w:val="000000"/>
          <w:lang w:eastAsia="uk-UA"/>
        </w:rPr>
        <w:t xml:space="preserve"> </w:t>
      </w:r>
      <w:r w:rsidRPr="00936D8C">
        <w:rPr>
          <w:b/>
          <w:bCs/>
          <w:color w:val="000000"/>
          <w:lang w:eastAsia="uk-UA"/>
        </w:rPr>
        <w:t>форми</w:t>
      </w:r>
      <w:r>
        <w:rPr>
          <w:b/>
          <w:bCs/>
          <w:color w:val="000000"/>
          <w:lang w:eastAsia="uk-UA"/>
        </w:rPr>
        <w:t xml:space="preserve"> </w:t>
      </w:r>
      <w:r w:rsidRPr="00936D8C">
        <w:rPr>
          <w:b/>
          <w:bCs/>
          <w:color w:val="000000"/>
          <w:lang w:eastAsia="uk-UA"/>
        </w:rPr>
        <w:t>декларації</w:t>
      </w:r>
      <w:r>
        <w:rPr>
          <w:b/>
          <w:bCs/>
          <w:color w:val="000000"/>
          <w:lang w:eastAsia="uk-UA"/>
        </w:rPr>
        <w:t xml:space="preserve"> </w:t>
      </w:r>
      <w:r w:rsidRPr="00936D8C">
        <w:rPr>
          <w:b/>
          <w:bCs/>
          <w:color w:val="000000"/>
          <w:lang w:eastAsia="uk-UA"/>
        </w:rPr>
        <w:t>акцизного</w:t>
      </w:r>
      <w:r>
        <w:rPr>
          <w:b/>
          <w:bCs/>
          <w:color w:val="000000"/>
          <w:lang w:eastAsia="uk-UA"/>
        </w:rPr>
        <w:t xml:space="preserve"> </w:t>
      </w:r>
      <w:r w:rsidRPr="00936D8C">
        <w:rPr>
          <w:b/>
          <w:bCs/>
          <w:color w:val="000000"/>
          <w:lang w:eastAsia="uk-UA"/>
        </w:rPr>
        <w:t>податку</w:t>
      </w:r>
    </w:p>
    <w:p w:rsidR="002B61B8" w:rsidRPr="00936D8C" w:rsidRDefault="002B61B8" w:rsidP="00527B8A">
      <w:pPr>
        <w:shd w:val="clear" w:color="auto" w:fill="FFFFFF"/>
        <w:spacing w:before="57" w:after="0" w:line="193" w:lineRule="atLeast"/>
        <w:ind w:firstLine="283"/>
        <w:jc w:val="both"/>
        <w:rPr>
          <w:color w:val="000000"/>
          <w:lang w:eastAsia="uk-UA"/>
        </w:rPr>
      </w:pPr>
      <w:r w:rsidRPr="00936D8C">
        <w:rPr>
          <w:color w:val="000000"/>
          <w:lang w:eastAsia="uk-UA"/>
        </w:rPr>
        <w:t>1.</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загальній</w:t>
      </w:r>
      <w:r>
        <w:rPr>
          <w:color w:val="000000"/>
          <w:lang w:eastAsia="uk-UA"/>
        </w:rPr>
        <w:t xml:space="preserve"> </w:t>
      </w:r>
      <w:r w:rsidRPr="00936D8C">
        <w:rPr>
          <w:color w:val="000000"/>
          <w:lang w:eastAsia="uk-UA"/>
        </w:rPr>
        <w:t>частині</w:t>
      </w:r>
      <w:r>
        <w:rPr>
          <w:color w:val="000000"/>
          <w:lang w:eastAsia="uk-UA"/>
        </w:rPr>
        <w:t xml:space="preserve"> </w:t>
      </w:r>
      <w:r w:rsidRPr="00936D8C">
        <w:rPr>
          <w:color w:val="000000"/>
          <w:lang w:eastAsia="uk-UA"/>
        </w:rPr>
        <w:t>декларації</w:t>
      </w:r>
      <w:r>
        <w:rPr>
          <w:color w:val="000000"/>
          <w:lang w:eastAsia="uk-UA"/>
        </w:rPr>
        <w:t xml:space="preserve"> </w:t>
      </w:r>
      <w:r w:rsidRPr="00936D8C">
        <w:rPr>
          <w:color w:val="000000"/>
          <w:lang w:eastAsia="uk-UA"/>
        </w:rPr>
        <w:t>акцизного</w:t>
      </w:r>
      <w:r>
        <w:rPr>
          <w:color w:val="000000"/>
          <w:lang w:eastAsia="uk-UA"/>
        </w:rPr>
        <w:t xml:space="preserve"> </w:t>
      </w:r>
      <w:r w:rsidRPr="00936D8C">
        <w:rPr>
          <w:color w:val="000000"/>
          <w:lang w:eastAsia="uk-UA"/>
        </w:rPr>
        <w:t>податку:</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рядок</w:t>
      </w:r>
      <w:r>
        <w:rPr>
          <w:color w:val="000000"/>
          <w:lang w:eastAsia="uk-UA"/>
        </w:rPr>
        <w:t xml:space="preserve"> </w:t>
      </w:r>
      <w:r w:rsidRPr="00936D8C">
        <w:rPr>
          <w:color w:val="000000"/>
          <w:lang w:eastAsia="uk-UA"/>
        </w:rPr>
        <w:t>05</w:t>
      </w:r>
      <w:r>
        <w:rPr>
          <w:color w:val="000000"/>
          <w:lang w:eastAsia="uk-UA"/>
        </w:rPr>
        <w:t xml:space="preserve"> </w:t>
      </w:r>
      <w:r w:rsidRPr="00936D8C">
        <w:rPr>
          <w:color w:val="000000"/>
          <w:lang w:eastAsia="uk-UA"/>
        </w:rPr>
        <w:t>доповнити</w:t>
      </w:r>
      <w:r>
        <w:rPr>
          <w:color w:val="000000"/>
          <w:lang w:eastAsia="uk-UA"/>
        </w:rPr>
        <w:t xml:space="preserve"> </w:t>
      </w:r>
      <w:r w:rsidRPr="00936D8C">
        <w:rPr>
          <w:color w:val="000000"/>
          <w:lang w:eastAsia="uk-UA"/>
        </w:rPr>
        <w:t>новою</w:t>
      </w:r>
      <w:r>
        <w:rPr>
          <w:color w:val="000000"/>
          <w:lang w:eastAsia="uk-UA"/>
        </w:rPr>
        <w:t xml:space="preserve"> </w:t>
      </w:r>
      <w:r w:rsidRPr="00936D8C">
        <w:rPr>
          <w:color w:val="000000"/>
          <w:lang w:eastAsia="uk-UA"/>
        </w:rPr>
        <w:t>графою</w:t>
      </w:r>
      <w:r>
        <w:rPr>
          <w:color w:val="000000"/>
          <w:lang w:eastAsia="uk-UA"/>
        </w:rPr>
        <w:t xml:space="preserve"> </w:t>
      </w:r>
      <w:r w:rsidRPr="00936D8C">
        <w:rPr>
          <w:color w:val="000000"/>
          <w:lang w:eastAsia="uk-UA"/>
        </w:rPr>
        <w:t>«212.1.17»;</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примітку</w:t>
      </w:r>
      <w:r>
        <w:rPr>
          <w:color w:val="000000"/>
          <w:lang w:eastAsia="uk-UA"/>
        </w:rPr>
        <w:t xml:space="preserve"> </w:t>
      </w:r>
      <w:r w:rsidRPr="00936D8C">
        <w:rPr>
          <w:color w:val="000000"/>
          <w:lang w:eastAsia="uk-UA"/>
        </w:rPr>
        <w:t>3</w:t>
      </w:r>
      <w:r>
        <w:rPr>
          <w:color w:val="000000"/>
          <w:lang w:eastAsia="uk-UA"/>
        </w:rPr>
        <w:t xml:space="preserve"> </w:t>
      </w:r>
      <w:r w:rsidRPr="00936D8C">
        <w:rPr>
          <w:color w:val="000000"/>
          <w:lang w:eastAsia="uk-UA"/>
        </w:rPr>
        <w:t>доповнити</w:t>
      </w:r>
      <w:r>
        <w:rPr>
          <w:color w:val="000000"/>
          <w:lang w:eastAsia="uk-UA"/>
        </w:rPr>
        <w:t xml:space="preserve"> </w:t>
      </w:r>
      <w:r w:rsidRPr="00936D8C">
        <w:rPr>
          <w:color w:val="000000"/>
          <w:lang w:eastAsia="uk-UA"/>
        </w:rPr>
        <w:t>реченням</w:t>
      </w:r>
      <w:r>
        <w:rPr>
          <w:color w:val="000000"/>
          <w:lang w:eastAsia="uk-UA"/>
        </w:rPr>
        <w:t xml:space="preserve"> </w:t>
      </w:r>
      <w:r w:rsidRPr="00936D8C">
        <w:rPr>
          <w:color w:val="000000"/>
          <w:lang w:eastAsia="uk-UA"/>
        </w:rPr>
        <w:t>такого</w:t>
      </w:r>
      <w:r>
        <w:rPr>
          <w:color w:val="000000"/>
          <w:lang w:eastAsia="uk-UA"/>
        </w:rPr>
        <w:t xml:space="preserve"> </w:t>
      </w:r>
      <w:r w:rsidRPr="00936D8C">
        <w:rPr>
          <w:color w:val="000000"/>
          <w:lang w:eastAsia="uk-UA"/>
        </w:rPr>
        <w:t>змісту:</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«Суб’єкти</w:t>
      </w:r>
      <w:r>
        <w:rPr>
          <w:color w:val="000000"/>
          <w:lang w:eastAsia="uk-UA"/>
        </w:rPr>
        <w:t xml:space="preserve"> </w:t>
      </w:r>
      <w:r w:rsidRPr="00936D8C">
        <w:rPr>
          <w:color w:val="000000"/>
          <w:lang w:eastAsia="uk-UA"/>
        </w:rPr>
        <w:t>господарювання,</w:t>
      </w:r>
      <w:r>
        <w:rPr>
          <w:color w:val="000000"/>
          <w:lang w:eastAsia="uk-UA"/>
        </w:rPr>
        <w:t xml:space="preserve"> </w:t>
      </w:r>
      <w:r w:rsidRPr="00936D8C">
        <w:rPr>
          <w:color w:val="000000"/>
          <w:lang w:eastAsia="uk-UA"/>
        </w:rPr>
        <w:t>які</w:t>
      </w:r>
      <w:r>
        <w:rPr>
          <w:color w:val="000000"/>
          <w:lang w:eastAsia="uk-UA"/>
        </w:rPr>
        <w:t xml:space="preserve"> </w:t>
      </w:r>
      <w:r w:rsidRPr="00936D8C">
        <w:rPr>
          <w:color w:val="000000"/>
          <w:lang w:eastAsia="uk-UA"/>
        </w:rPr>
        <w:t>є</w:t>
      </w:r>
      <w:r>
        <w:rPr>
          <w:color w:val="000000"/>
          <w:lang w:eastAsia="uk-UA"/>
        </w:rPr>
        <w:t xml:space="preserve"> </w:t>
      </w:r>
      <w:r w:rsidRPr="00936D8C">
        <w:rPr>
          <w:color w:val="000000"/>
          <w:lang w:eastAsia="uk-UA"/>
        </w:rPr>
        <w:t>платниками</w:t>
      </w:r>
      <w:r>
        <w:rPr>
          <w:color w:val="000000"/>
          <w:lang w:eastAsia="uk-UA"/>
        </w:rPr>
        <w:t xml:space="preserve"> </w:t>
      </w:r>
      <w:r w:rsidRPr="00936D8C">
        <w:rPr>
          <w:color w:val="000000"/>
          <w:lang w:eastAsia="uk-UA"/>
        </w:rPr>
        <w:t>акцизного</w:t>
      </w:r>
      <w:r>
        <w:rPr>
          <w:color w:val="000000"/>
          <w:lang w:eastAsia="uk-UA"/>
        </w:rPr>
        <w:t xml:space="preserve"> </w:t>
      </w:r>
      <w:r w:rsidRPr="00936D8C">
        <w:rPr>
          <w:color w:val="000000"/>
          <w:lang w:eastAsia="uk-UA"/>
        </w:rPr>
        <w:t>податку</w:t>
      </w:r>
      <w:r>
        <w:rPr>
          <w:color w:val="000000"/>
          <w:lang w:eastAsia="uk-UA"/>
        </w:rPr>
        <w:t xml:space="preserve"> </w:t>
      </w:r>
      <w:r w:rsidRPr="00936D8C">
        <w:rPr>
          <w:color w:val="000000"/>
          <w:lang w:eastAsia="uk-UA"/>
        </w:rPr>
        <w:t>згідно</w:t>
      </w:r>
      <w:r>
        <w:rPr>
          <w:color w:val="000000"/>
          <w:lang w:eastAsia="uk-UA"/>
        </w:rPr>
        <w:t xml:space="preserve"> </w:t>
      </w:r>
      <w:r w:rsidRPr="00936D8C">
        <w:rPr>
          <w:color w:val="000000"/>
          <w:lang w:eastAsia="uk-UA"/>
        </w:rPr>
        <w:t>з</w:t>
      </w:r>
      <w:r>
        <w:rPr>
          <w:color w:val="000000"/>
          <w:lang w:eastAsia="uk-UA"/>
        </w:rPr>
        <w:t xml:space="preserve"> </w:t>
      </w:r>
      <w:r w:rsidRPr="00936D8C">
        <w:rPr>
          <w:color w:val="000000"/>
          <w:lang w:eastAsia="uk-UA"/>
        </w:rPr>
        <w:t>підпунктом</w:t>
      </w:r>
      <w:r>
        <w:rPr>
          <w:color w:val="000000"/>
          <w:lang w:eastAsia="uk-UA"/>
        </w:rPr>
        <w:t xml:space="preserve"> </w:t>
      </w:r>
      <w:r w:rsidRPr="00936D8C">
        <w:rPr>
          <w:color w:val="000000"/>
          <w:lang w:eastAsia="uk-UA"/>
        </w:rPr>
        <w:t>212.1.17</w:t>
      </w:r>
      <w:r>
        <w:rPr>
          <w:color w:val="000000"/>
          <w:lang w:eastAsia="uk-UA"/>
        </w:rPr>
        <w:t xml:space="preserve"> </w:t>
      </w:r>
      <w:r w:rsidRPr="00936D8C">
        <w:rPr>
          <w:color w:val="000000"/>
          <w:lang w:eastAsia="uk-UA"/>
        </w:rPr>
        <w:t>пункту</w:t>
      </w:r>
      <w:r>
        <w:rPr>
          <w:color w:val="000000"/>
          <w:lang w:eastAsia="uk-UA"/>
        </w:rPr>
        <w:t xml:space="preserve"> </w:t>
      </w:r>
      <w:r w:rsidRPr="00936D8C">
        <w:rPr>
          <w:color w:val="000000"/>
          <w:lang w:eastAsia="uk-UA"/>
        </w:rPr>
        <w:t>212.1</w:t>
      </w:r>
      <w:r>
        <w:rPr>
          <w:color w:val="000000"/>
          <w:lang w:eastAsia="uk-UA"/>
        </w:rPr>
        <w:t xml:space="preserve"> </w:t>
      </w:r>
      <w:r w:rsidRPr="00936D8C">
        <w:rPr>
          <w:color w:val="000000"/>
          <w:lang w:eastAsia="uk-UA"/>
        </w:rPr>
        <w:t>статті</w:t>
      </w:r>
      <w:r>
        <w:rPr>
          <w:color w:val="000000"/>
          <w:lang w:eastAsia="uk-UA"/>
        </w:rPr>
        <w:t xml:space="preserve"> </w:t>
      </w:r>
      <w:r w:rsidRPr="00936D8C">
        <w:rPr>
          <w:color w:val="000000"/>
          <w:lang w:eastAsia="uk-UA"/>
        </w:rPr>
        <w:t>212</w:t>
      </w:r>
      <w:r>
        <w:rPr>
          <w:color w:val="000000"/>
          <w:lang w:eastAsia="uk-UA"/>
        </w:rPr>
        <w:t xml:space="preserve"> </w:t>
      </w:r>
      <w:r w:rsidRPr="00936D8C">
        <w:rPr>
          <w:color w:val="000000"/>
          <w:lang w:eastAsia="uk-UA"/>
        </w:rPr>
        <w:t>розділу</w:t>
      </w:r>
      <w:r>
        <w:rPr>
          <w:color w:val="000000"/>
          <w:lang w:eastAsia="uk-UA"/>
        </w:rPr>
        <w:t xml:space="preserve"> </w:t>
      </w:r>
      <w:r w:rsidRPr="00936D8C">
        <w:rPr>
          <w:color w:val="000000"/>
          <w:lang w:eastAsia="uk-UA"/>
        </w:rPr>
        <w:t>VI</w:t>
      </w:r>
      <w:r>
        <w:rPr>
          <w:color w:val="000000"/>
          <w:lang w:eastAsia="uk-UA"/>
        </w:rPr>
        <w:t xml:space="preserve"> </w:t>
      </w:r>
      <w:r w:rsidRPr="00936D8C">
        <w:rPr>
          <w:color w:val="000000"/>
          <w:lang w:eastAsia="uk-UA"/>
        </w:rPr>
        <w:t>Кодексу,</w:t>
      </w:r>
      <w:r>
        <w:rPr>
          <w:color w:val="000000"/>
          <w:lang w:eastAsia="uk-UA"/>
        </w:rPr>
        <w:t xml:space="preserve"> </w:t>
      </w:r>
      <w:r w:rsidRPr="00936D8C">
        <w:rPr>
          <w:color w:val="000000"/>
          <w:lang w:eastAsia="uk-UA"/>
        </w:rPr>
        <w:t>заповнюють</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подають</w:t>
      </w:r>
      <w:r>
        <w:rPr>
          <w:color w:val="000000"/>
          <w:lang w:eastAsia="uk-UA"/>
        </w:rPr>
        <w:t xml:space="preserve"> </w:t>
      </w:r>
      <w:r w:rsidRPr="00936D8C">
        <w:rPr>
          <w:color w:val="000000"/>
          <w:lang w:eastAsia="uk-UA"/>
        </w:rPr>
        <w:t>розділ</w:t>
      </w:r>
      <w:r>
        <w:rPr>
          <w:color w:val="000000"/>
          <w:lang w:eastAsia="uk-UA"/>
        </w:rPr>
        <w:t xml:space="preserve"> </w:t>
      </w:r>
      <w:r w:rsidRPr="00936D8C">
        <w:rPr>
          <w:color w:val="000000"/>
          <w:lang w:eastAsia="uk-UA"/>
        </w:rPr>
        <w:t>Д</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додаток</w:t>
      </w:r>
      <w:r>
        <w:rPr>
          <w:color w:val="000000"/>
          <w:lang w:eastAsia="uk-UA"/>
        </w:rPr>
        <w:t xml:space="preserve"> </w:t>
      </w:r>
      <w:r w:rsidRPr="00936D8C">
        <w:rPr>
          <w:color w:val="000000"/>
          <w:lang w:eastAsia="uk-UA"/>
        </w:rPr>
        <w:t>6</w:t>
      </w:r>
      <w:r w:rsidRPr="00936D8C">
        <w:rPr>
          <w:color w:val="000000"/>
          <w:vertAlign w:val="superscript"/>
          <w:lang w:eastAsia="uk-UA"/>
        </w:rPr>
        <w:t>1</w:t>
      </w:r>
      <w:r>
        <w:rPr>
          <w:color w:val="000000"/>
          <w:lang w:eastAsia="uk-UA"/>
        </w:rPr>
        <w:t xml:space="preserve"> </w:t>
      </w:r>
      <w:r w:rsidRPr="00936D8C">
        <w:rPr>
          <w:color w:val="000000"/>
          <w:lang w:eastAsia="uk-UA"/>
        </w:rPr>
        <w:t>до</w:t>
      </w:r>
      <w:r>
        <w:rPr>
          <w:color w:val="000000"/>
          <w:lang w:eastAsia="uk-UA"/>
        </w:rPr>
        <w:t xml:space="preserve"> </w:t>
      </w:r>
      <w:r w:rsidRPr="00936D8C">
        <w:rPr>
          <w:color w:val="000000"/>
          <w:lang w:eastAsia="uk-UA"/>
        </w:rPr>
        <w:t>декларації.».</w:t>
      </w:r>
    </w:p>
    <w:p w:rsidR="002B61B8" w:rsidRDefault="002B61B8" w:rsidP="00527B8A">
      <w:pPr>
        <w:shd w:val="clear" w:color="auto" w:fill="FFFFFF"/>
        <w:spacing w:after="0" w:line="193" w:lineRule="atLeast"/>
        <w:ind w:firstLine="283"/>
        <w:jc w:val="both"/>
        <w:rPr>
          <w:color w:val="000000"/>
          <w:lang w:eastAsia="uk-UA"/>
        </w:rPr>
      </w:pPr>
      <w:r w:rsidRPr="00936D8C">
        <w:rPr>
          <w:color w:val="000000"/>
          <w:spacing w:val="-2"/>
          <w:lang w:eastAsia="uk-UA"/>
        </w:rPr>
        <w:t>2.</w:t>
      </w:r>
      <w:r>
        <w:rPr>
          <w:color w:val="000000"/>
          <w:spacing w:val="-2"/>
          <w:lang w:eastAsia="uk-UA"/>
        </w:rPr>
        <w:t xml:space="preserve"> </w:t>
      </w:r>
      <w:r w:rsidRPr="00936D8C">
        <w:rPr>
          <w:color w:val="000000"/>
          <w:spacing w:val="-2"/>
          <w:lang w:eastAsia="uk-UA"/>
        </w:rPr>
        <w:t>У</w:t>
      </w:r>
      <w:r>
        <w:rPr>
          <w:color w:val="000000"/>
          <w:spacing w:val="-2"/>
          <w:lang w:eastAsia="uk-UA"/>
        </w:rPr>
        <w:t xml:space="preserve"> </w:t>
      </w:r>
      <w:r w:rsidRPr="00936D8C">
        <w:rPr>
          <w:color w:val="000000"/>
          <w:spacing w:val="-2"/>
          <w:lang w:eastAsia="uk-UA"/>
        </w:rPr>
        <w:t>розділі</w:t>
      </w:r>
      <w:r>
        <w:rPr>
          <w:color w:val="000000"/>
          <w:spacing w:val="-2"/>
          <w:lang w:eastAsia="uk-UA"/>
        </w:rPr>
        <w:t xml:space="preserve"> </w:t>
      </w:r>
      <w:r w:rsidRPr="00936D8C">
        <w:rPr>
          <w:color w:val="000000"/>
          <w:spacing w:val="-2"/>
          <w:lang w:eastAsia="uk-UA"/>
        </w:rPr>
        <w:t>А</w:t>
      </w:r>
      <w:r>
        <w:rPr>
          <w:color w:val="000000"/>
          <w:spacing w:val="-2"/>
          <w:lang w:eastAsia="uk-UA"/>
        </w:rPr>
        <w:t xml:space="preserve"> </w:t>
      </w:r>
      <w:r w:rsidRPr="00936D8C">
        <w:rPr>
          <w:color w:val="000000"/>
          <w:spacing w:val="-2"/>
          <w:lang w:eastAsia="uk-UA"/>
        </w:rPr>
        <w:t>«Податкові</w:t>
      </w:r>
      <w:r>
        <w:rPr>
          <w:color w:val="000000"/>
          <w:spacing w:val="-2"/>
          <w:lang w:eastAsia="uk-UA"/>
        </w:rPr>
        <w:t xml:space="preserve"> </w:t>
      </w:r>
      <w:r w:rsidRPr="00936D8C">
        <w:rPr>
          <w:color w:val="000000"/>
          <w:spacing w:val="-2"/>
          <w:lang w:eastAsia="uk-UA"/>
        </w:rPr>
        <w:t>зобов’язання</w:t>
      </w:r>
      <w:r>
        <w:rPr>
          <w:color w:val="000000"/>
          <w:spacing w:val="-2"/>
          <w:lang w:eastAsia="uk-UA"/>
        </w:rPr>
        <w:t xml:space="preserve"> </w:t>
      </w:r>
      <w:r w:rsidRPr="00936D8C">
        <w:rPr>
          <w:color w:val="000000"/>
          <w:spacing w:val="-2"/>
          <w:lang w:eastAsia="uk-UA"/>
        </w:rPr>
        <w:t>із</w:t>
      </w:r>
      <w:r>
        <w:rPr>
          <w:color w:val="000000"/>
          <w:spacing w:val="-2"/>
          <w:lang w:eastAsia="uk-UA"/>
        </w:rPr>
        <w:t xml:space="preserve"> </w:t>
      </w:r>
      <w:r w:rsidRPr="00936D8C">
        <w:rPr>
          <w:color w:val="000000"/>
          <w:spacing w:val="-2"/>
          <w:lang w:eastAsia="uk-UA"/>
        </w:rPr>
        <w:t>спирту</w:t>
      </w:r>
      <w:r>
        <w:rPr>
          <w:color w:val="000000"/>
          <w:spacing w:val="-2"/>
          <w:lang w:eastAsia="uk-UA"/>
        </w:rPr>
        <w:t xml:space="preserve"> </w:t>
      </w:r>
      <w:r w:rsidRPr="00936D8C">
        <w:rPr>
          <w:color w:val="000000"/>
          <w:spacing w:val="-2"/>
          <w:lang w:eastAsia="uk-UA"/>
        </w:rPr>
        <w:t>етилового</w:t>
      </w:r>
      <w:r>
        <w:rPr>
          <w:color w:val="000000"/>
          <w:spacing w:val="-2"/>
          <w:lang w:eastAsia="uk-UA"/>
        </w:rPr>
        <w:t xml:space="preserve"> </w:t>
      </w:r>
      <w:r w:rsidRPr="00936D8C">
        <w:rPr>
          <w:color w:val="000000"/>
          <w:spacing w:val="-2"/>
          <w:lang w:eastAsia="uk-UA"/>
        </w:rPr>
        <w:t>та</w:t>
      </w:r>
      <w:r>
        <w:rPr>
          <w:color w:val="000000"/>
          <w:spacing w:val="-2"/>
          <w:lang w:eastAsia="uk-UA"/>
        </w:rPr>
        <w:t xml:space="preserve"> </w:t>
      </w:r>
      <w:r w:rsidRPr="00936D8C">
        <w:rPr>
          <w:color w:val="000000"/>
          <w:spacing w:val="-2"/>
          <w:lang w:eastAsia="uk-UA"/>
        </w:rPr>
        <w:t>інших</w:t>
      </w:r>
      <w:r>
        <w:rPr>
          <w:color w:val="000000"/>
          <w:spacing w:val="-2"/>
          <w:lang w:eastAsia="uk-UA"/>
        </w:rPr>
        <w:t xml:space="preserve"> </w:t>
      </w:r>
      <w:r w:rsidRPr="00936D8C">
        <w:rPr>
          <w:color w:val="000000"/>
          <w:spacing w:val="-2"/>
          <w:lang w:eastAsia="uk-UA"/>
        </w:rPr>
        <w:t>спиртових</w:t>
      </w:r>
      <w:r>
        <w:rPr>
          <w:color w:val="000000"/>
          <w:spacing w:val="-2"/>
          <w:lang w:eastAsia="uk-UA"/>
        </w:rPr>
        <w:t xml:space="preserve"> </w:t>
      </w:r>
      <w:r w:rsidRPr="00936D8C">
        <w:rPr>
          <w:color w:val="000000"/>
          <w:spacing w:val="-2"/>
          <w:lang w:eastAsia="uk-UA"/>
        </w:rPr>
        <w:t>дистилятів,</w:t>
      </w:r>
      <w:r>
        <w:rPr>
          <w:color w:val="000000"/>
          <w:spacing w:val="-2"/>
          <w:lang w:eastAsia="uk-UA"/>
        </w:rPr>
        <w:t xml:space="preserve"> </w:t>
      </w:r>
      <w:r w:rsidRPr="00936D8C">
        <w:rPr>
          <w:color w:val="000000"/>
          <w:spacing w:val="-2"/>
          <w:lang w:eastAsia="uk-UA"/>
        </w:rPr>
        <w:t>алког</w:t>
      </w:r>
      <w:r w:rsidRPr="00936D8C">
        <w:rPr>
          <w:color w:val="000000"/>
          <w:lang w:eastAsia="uk-UA"/>
        </w:rPr>
        <w:t>ольних</w:t>
      </w:r>
      <w:r>
        <w:rPr>
          <w:color w:val="000000"/>
          <w:lang w:eastAsia="uk-UA"/>
        </w:rPr>
        <w:t xml:space="preserve"> </w:t>
      </w:r>
      <w:r w:rsidRPr="00936D8C">
        <w:rPr>
          <w:color w:val="000000"/>
          <w:lang w:eastAsia="uk-UA"/>
        </w:rPr>
        <w:t>напоїв,</w:t>
      </w:r>
      <w:r>
        <w:rPr>
          <w:color w:val="000000"/>
          <w:lang w:eastAsia="uk-UA"/>
        </w:rPr>
        <w:t xml:space="preserve"> </w:t>
      </w:r>
      <w:r w:rsidRPr="00936D8C">
        <w:rPr>
          <w:color w:val="000000"/>
          <w:lang w:eastAsia="uk-UA"/>
        </w:rPr>
        <w:t>пива</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продуктів</w:t>
      </w:r>
      <w:r>
        <w:rPr>
          <w:color w:val="000000"/>
          <w:lang w:eastAsia="uk-UA"/>
        </w:rPr>
        <w:t xml:space="preserve"> </w:t>
      </w:r>
      <w:r w:rsidRPr="00936D8C">
        <w:rPr>
          <w:color w:val="000000"/>
          <w:lang w:eastAsia="uk-UA"/>
        </w:rPr>
        <w:t>із</w:t>
      </w:r>
      <w:r>
        <w:rPr>
          <w:color w:val="000000"/>
          <w:lang w:eastAsia="uk-UA"/>
        </w:rPr>
        <w:t xml:space="preserve"> </w:t>
      </w:r>
      <w:r w:rsidRPr="00936D8C">
        <w:rPr>
          <w:color w:val="000000"/>
          <w:lang w:eastAsia="uk-UA"/>
        </w:rPr>
        <w:t>вмістом</w:t>
      </w:r>
      <w:r>
        <w:rPr>
          <w:color w:val="000000"/>
          <w:lang w:eastAsia="uk-UA"/>
        </w:rPr>
        <w:t xml:space="preserve"> </w:t>
      </w:r>
      <w:r w:rsidRPr="00936D8C">
        <w:rPr>
          <w:color w:val="000000"/>
          <w:lang w:eastAsia="uk-UA"/>
        </w:rPr>
        <w:t>спирту</w:t>
      </w:r>
      <w:r>
        <w:rPr>
          <w:color w:val="000000"/>
          <w:lang w:eastAsia="uk-UA"/>
        </w:rPr>
        <w:t xml:space="preserve"> </w:t>
      </w:r>
      <w:r w:rsidRPr="00936D8C">
        <w:rPr>
          <w:color w:val="000000"/>
          <w:lang w:eastAsia="uk-UA"/>
        </w:rPr>
        <w:t>етилового</w:t>
      </w:r>
      <w:r>
        <w:rPr>
          <w:color w:val="000000"/>
          <w:lang w:eastAsia="uk-UA"/>
        </w:rPr>
        <w:t xml:space="preserve"> </w:t>
      </w:r>
      <w:r w:rsidRPr="00936D8C">
        <w:rPr>
          <w:color w:val="000000"/>
          <w:lang w:eastAsia="uk-UA"/>
        </w:rPr>
        <w:t>8,5</w:t>
      </w:r>
      <w:r>
        <w:rPr>
          <w:color w:val="000000"/>
          <w:lang w:eastAsia="uk-UA"/>
        </w:rPr>
        <w:t xml:space="preserve"> </w:t>
      </w:r>
      <w:r w:rsidRPr="00936D8C">
        <w:rPr>
          <w:color w:val="000000"/>
          <w:lang w:eastAsia="uk-UA"/>
        </w:rPr>
        <w:t>відсотка</w:t>
      </w:r>
      <w:r>
        <w:rPr>
          <w:color w:val="000000"/>
          <w:lang w:eastAsia="uk-UA"/>
        </w:rPr>
        <w:t xml:space="preserve"> </w:t>
      </w:r>
      <w:r w:rsidRPr="00936D8C">
        <w:rPr>
          <w:color w:val="000000"/>
          <w:lang w:eastAsia="uk-UA"/>
        </w:rPr>
        <w:t>об’ємних</w:t>
      </w:r>
      <w:r>
        <w:rPr>
          <w:color w:val="000000"/>
          <w:lang w:eastAsia="uk-UA"/>
        </w:rPr>
        <w:t xml:space="preserve"> </w:t>
      </w:r>
      <w:r w:rsidRPr="00936D8C">
        <w:rPr>
          <w:color w:val="000000"/>
          <w:lang w:eastAsia="uk-UA"/>
        </w:rPr>
        <w:t>одиниць</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більше»</w:t>
      </w:r>
      <w:r>
        <w:rPr>
          <w:color w:val="000000"/>
          <w:lang w:eastAsia="uk-UA"/>
        </w:rPr>
        <w:t xml:space="preserve"> </w:t>
      </w:r>
      <w:r w:rsidRPr="00936D8C">
        <w:rPr>
          <w:color w:val="000000"/>
          <w:lang w:eastAsia="uk-UA"/>
        </w:rPr>
        <w:t>рядки</w:t>
      </w:r>
      <w:r>
        <w:rPr>
          <w:color w:val="000000"/>
          <w:lang w:eastAsia="uk-UA"/>
        </w:rPr>
        <w:t xml:space="preserve"> </w:t>
      </w:r>
      <w:r w:rsidRPr="00936D8C">
        <w:rPr>
          <w:color w:val="000000"/>
          <w:lang w:eastAsia="uk-UA"/>
        </w:rPr>
        <w:t>за</w:t>
      </w:r>
      <w:r>
        <w:rPr>
          <w:color w:val="000000"/>
          <w:lang w:eastAsia="uk-UA"/>
        </w:rPr>
        <w:t xml:space="preserve"> </w:t>
      </w:r>
      <w:r w:rsidRPr="00936D8C">
        <w:rPr>
          <w:color w:val="000000"/>
          <w:lang w:eastAsia="uk-UA"/>
        </w:rPr>
        <w:t>кодами</w:t>
      </w:r>
      <w:r>
        <w:rPr>
          <w:color w:val="000000"/>
          <w:lang w:eastAsia="uk-UA"/>
        </w:rPr>
        <w:t xml:space="preserve"> </w:t>
      </w:r>
      <w:r w:rsidRPr="00936D8C">
        <w:rPr>
          <w:color w:val="000000"/>
          <w:lang w:eastAsia="uk-UA"/>
        </w:rPr>
        <w:t>операції</w:t>
      </w:r>
      <w:r>
        <w:rPr>
          <w:color w:val="000000"/>
          <w:lang w:eastAsia="uk-UA"/>
        </w:rPr>
        <w:t xml:space="preserve"> </w:t>
      </w:r>
      <w:r w:rsidRPr="00936D8C">
        <w:rPr>
          <w:color w:val="000000"/>
          <w:lang w:eastAsia="uk-UA"/>
        </w:rPr>
        <w:t>«А14»,</w:t>
      </w:r>
      <w:r>
        <w:rPr>
          <w:color w:val="000000"/>
          <w:lang w:eastAsia="uk-UA"/>
        </w:rPr>
        <w:t xml:space="preserve"> </w:t>
      </w:r>
      <w:r w:rsidRPr="00936D8C">
        <w:rPr>
          <w:color w:val="000000"/>
          <w:lang w:eastAsia="uk-UA"/>
        </w:rPr>
        <w:t>«А15»</w:t>
      </w:r>
      <w:r>
        <w:rPr>
          <w:color w:val="000000"/>
          <w:lang w:eastAsia="uk-UA"/>
        </w:rPr>
        <w:t xml:space="preserve"> </w:t>
      </w:r>
      <w:r w:rsidRPr="00936D8C">
        <w:rPr>
          <w:color w:val="000000"/>
          <w:lang w:eastAsia="uk-UA"/>
        </w:rPr>
        <w:t>викласти</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такій</w:t>
      </w:r>
      <w:r>
        <w:rPr>
          <w:color w:val="000000"/>
          <w:lang w:eastAsia="uk-UA"/>
        </w:rPr>
        <w:t xml:space="preserve"> </w:t>
      </w:r>
      <w:r w:rsidRPr="00936D8C">
        <w:rPr>
          <w:color w:val="000000"/>
          <w:lang w:eastAsia="uk-UA"/>
        </w:rPr>
        <w:t>редакції:</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9"/>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251"/>
        <w:gridCol w:w="1441"/>
        <w:gridCol w:w="1001"/>
      </w:tblGrid>
      <w:tr w:rsidR="002B61B8" w:rsidRPr="00936D8C" w:rsidTr="00AA191E">
        <w:trPr>
          <w:trHeight w:val="311"/>
        </w:trPr>
        <w:tc>
          <w:tcPr>
            <w:tcW w:w="458" w:type="pct"/>
            <w:vMerge w:val="restar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А14</w:t>
            </w:r>
          </w:p>
        </w:tc>
        <w:tc>
          <w:tcPr>
            <w:tcW w:w="3266" w:type="pct"/>
            <w:vMerge w:val="restart"/>
          </w:tcPr>
          <w:p w:rsidR="002B61B8" w:rsidRPr="00AA191E" w:rsidRDefault="002B61B8" w:rsidP="00AA191E">
            <w:pPr>
              <w:spacing w:after="0" w:line="179" w:lineRule="atLeast"/>
              <w:rPr>
                <w:color w:val="000000"/>
                <w:spacing w:val="-2"/>
                <w:lang w:eastAsia="uk-UA"/>
              </w:rPr>
            </w:pPr>
            <w:r w:rsidRPr="00AA191E">
              <w:rPr>
                <w:color w:val="000000"/>
                <w:spacing w:val="-2"/>
                <w:lang w:eastAsia="uk-UA"/>
              </w:rPr>
              <w:t>Сума пільг з операцій, які звільняються від оподаткування згідно з пунктом 213.3 статті 213, пунктом 225.9 статті 225 розділу VI Кодексу</w:t>
            </w:r>
          </w:p>
        </w:tc>
        <w:tc>
          <w:tcPr>
            <w:tcW w:w="753"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Д.1 (к. 15)</w:t>
            </w:r>
          </w:p>
        </w:tc>
        <w:tc>
          <w:tcPr>
            <w:tcW w:w="523" w:type="pct"/>
          </w:tcPr>
          <w:p w:rsidR="002B61B8" w:rsidRPr="00AA191E" w:rsidRDefault="002B61B8" w:rsidP="00AA191E">
            <w:pPr>
              <w:spacing w:after="0" w:line="240" w:lineRule="auto"/>
              <w:rPr>
                <w:color w:val="000000"/>
                <w:lang w:eastAsia="uk-UA"/>
              </w:rPr>
            </w:pPr>
            <w:r>
              <w:rPr>
                <w:lang w:eastAsia="uk-UA"/>
              </w:rPr>
              <w:t xml:space="preserve"> </w:t>
            </w:r>
          </w:p>
        </w:tc>
      </w:tr>
      <w:tr w:rsidR="002B61B8" w:rsidRPr="00936D8C" w:rsidTr="00AA191E">
        <w:trPr>
          <w:trHeight w:val="311"/>
        </w:trPr>
        <w:tc>
          <w:tcPr>
            <w:tcW w:w="458" w:type="pct"/>
            <w:vMerge/>
          </w:tcPr>
          <w:p w:rsidR="002B61B8" w:rsidRPr="00AA191E" w:rsidRDefault="002B61B8" w:rsidP="00AA191E">
            <w:pPr>
              <w:spacing w:after="0" w:line="240" w:lineRule="auto"/>
              <w:rPr>
                <w:color w:val="000000"/>
                <w:spacing w:val="-2"/>
                <w:lang w:eastAsia="uk-UA"/>
              </w:rPr>
            </w:pPr>
          </w:p>
        </w:tc>
        <w:tc>
          <w:tcPr>
            <w:tcW w:w="3266" w:type="pct"/>
            <w:vMerge/>
          </w:tcPr>
          <w:p w:rsidR="002B61B8" w:rsidRPr="00AA191E" w:rsidRDefault="002B61B8" w:rsidP="00AA191E">
            <w:pPr>
              <w:spacing w:after="0" w:line="240" w:lineRule="auto"/>
              <w:rPr>
                <w:color w:val="000000"/>
                <w:spacing w:val="-2"/>
                <w:lang w:eastAsia="uk-UA"/>
              </w:rPr>
            </w:pPr>
          </w:p>
        </w:tc>
        <w:tc>
          <w:tcPr>
            <w:tcW w:w="753"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Д.4 (к. 9)</w:t>
            </w:r>
          </w:p>
        </w:tc>
        <w:tc>
          <w:tcPr>
            <w:tcW w:w="523" w:type="pct"/>
          </w:tcPr>
          <w:p w:rsidR="002B61B8" w:rsidRPr="00AA191E" w:rsidRDefault="002B61B8" w:rsidP="00AA191E">
            <w:pPr>
              <w:spacing w:after="0" w:line="240" w:lineRule="auto"/>
              <w:rPr>
                <w:color w:val="000000"/>
                <w:lang w:eastAsia="uk-UA"/>
              </w:rPr>
            </w:pPr>
            <w:r>
              <w:rPr>
                <w:lang w:eastAsia="uk-UA"/>
              </w:rPr>
              <w:t xml:space="preserve"> </w:t>
            </w:r>
          </w:p>
        </w:tc>
      </w:tr>
      <w:tr w:rsidR="002B61B8" w:rsidRPr="00936D8C" w:rsidTr="00AA191E">
        <w:trPr>
          <w:trHeight w:val="311"/>
        </w:trPr>
        <w:tc>
          <w:tcPr>
            <w:tcW w:w="458" w:type="pct"/>
            <w:vMerge w:val="restar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А15</w:t>
            </w:r>
          </w:p>
        </w:tc>
        <w:tc>
          <w:tcPr>
            <w:tcW w:w="3266" w:type="pct"/>
            <w:vMerge w:val="restart"/>
          </w:tcPr>
          <w:p w:rsidR="002B61B8" w:rsidRPr="00AA191E" w:rsidRDefault="002B61B8" w:rsidP="00AA191E">
            <w:pPr>
              <w:spacing w:after="0" w:line="179" w:lineRule="atLeast"/>
              <w:rPr>
                <w:color w:val="000000"/>
                <w:spacing w:val="-2"/>
                <w:lang w:eastAsia="uk-UA"/>
              </w:rPr>
            </w:pPr>
            <w:r w:rsidRPr="00AA191E">
              <w:rPr>
                <w:color w:val="000000"/>
                <w:spacing w:val="-2"/>
                <w:lang w:eastAsia="uk-UA"/>
              </w:rPr>
              <w:t>Сума пільг з відпущеного спирту етилового, призначеного для використання при виробництві продукції, визначеної у пункті 229.1 статті 229 розділу VI Кодексу</w:t>
            </w:r>
          </w:p>
        </w:tc>
        <w:tc>
          <w:tcPr>
            <w:tcW w:w="753"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Д.1 (к. 15)</w:t>
            </w:r>
          </w:p>
        </w:tc>
        <w:tc>
          <w:tcPr>
            <w:tcW w:w="523" w:type="pct"/>
            <w:vMerge w:val="restart"/>
          </w:tcPr>
          <w:p w:rsidR="002B61B8" w:rsidRPr="00AA191E" w:rsidRDefault="002B61B8" w:rsidP="00AA191E">
            <w:pPr>
              <w:spacing w:after="0" w:line="240" w:lineRule="auto"/>
              <w:rPr>
                <w:color w:val="000000"/>
                <w:lang w:eastAsia="uk-UA"/>
              </w:rPr>
            </w:pPr>
            <w:r>
              <w:rPr>
                <w:lang w:eastAsia="uk-UA"/>
              </w:rPr>
              <w:t xml:space="preserve"> </w:t>
            </w:r>
          </w:p>
        </w:tc>
      </w:tr>
      <w:tr w:rsidR="002B61B8" w:rsidRPr="00936D8C" w:rsidTr="00AA191E">
        <w:trPr>
          <w:trHeight w:val="311"/>
        </w:trPr>
        <w:tc>
          <w:tcPr>
            <w:tcW w:w="458" w:type="pct"/>
            <w:vMerge/>
          </w:tcPr>
          <w:p w:rsidR="002B61B8" w:rsidRPr="00AA191E" w:rsidRDefault="002B61B8" w:rsidP="00AA191E">
            <w:pPr>
              <w:spacing w:after="0" w:line="240" w:lineRule="auto"/>
              <w:rPr>
                <w:color w:val="000000"/>
                <w:spacing w:val="-2"/>
                <w:lang w:eastAsia="uk-UA"/>
              </w:rPr>
            </w:pPr>
          </w:p>
        </w:tc>
        <w:tc>
          <w:tcPr>
            <w:tcW w:w="3266" w:type="pct"/>
            <w:vMerge/>
          </w:tcPr>
          <w:p w:rsidR="002B61B8" w:rsidRPr="00AA191E" w:rsidRDefault="002B61B8" w:rsidP="00AA191E">
            <w:pPr>
              <w:spacing w:after="0" w:line="240" w:lineRule="auto"/>
              <w:rPr>
                <w:color w:val="000000"/>
                <w:spacing w:val="-2"/>
                <w:lang w:eastAsia="uk-UA"/>
              </w:rPr>
            </w:pPr>
          </w:p>
        </w:tc>
        <w:tc>
          <w:tcPr>
            <w:tcW w:w="753"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Д.4 (к. 10)</w:t>
            </w:r>
          </w:p>
        </w:tc>
        <w:tc>
          <w:tcPr>
            <w:tcW w:w="523" w:type="pct"/>
            <w:vMerge/>
          </w:tcPr>
          <w:p w:rsidR="002B61B8" w:rsidRPr="00AA191E" w:rsidRDefault="002B61B8" w:rsidP="00AA191E">
            <w:pPr>
              <w:spacing w:after="0" w:line="240" w:lineRule="auto"/>
              <w:rPr>
                <w:color w:val="000000"/>
                <w:lang w:eastAsia="uk-UA"/>
              </w:rPr>
            </w:pPr>
          </w:p>
        </w:tc>
      </w:tr>
    </w:tbl>
    <w:p w:rsidR="002B61B8" w:rsidRPr="00936D8C" w:rsidRDefault="002B61B8" w:rsidP="00D4687A">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3.</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графі</w:t>
      </w:r>
      <w:r>
        <w:rPr>
          <w:color w:val="000000"/>
          <w:lang w:eastAsia="uk-UA"/>
        </w:rPr>
        <w:t xml:space="preserve"> </w:t>
      </w:r>
      <w:r w:rsidRPr="00936D8C">
        <w:rPr>
          <w:color w:val="000000"/>
          <w:lang w:eastAsia="uk-UA"/>
        </w:rPr>
        <w:t>«Код</w:t>
      </w:r>
      <w:r>
        <w:rPr>
          <w:color w:val="000000"/>
          <w:lang w:eastAsia="uk-UA"/>
        </w:rPr>
        <w:t xml:space="preserve"> </w:t>
      </w:r>
      <w:r w:rsidRPr="00936D8C">
        <w:rPr>
          <w:color w:val="000000"/>
          <w:lang w:eastAsia="uk-UA"/>
        </w:rPr>
        <w:t>показника</w:t>
      </w:r>
      <w:r>
        <w:rPr>
          <w:color w:val="000000"/>
          <w:lang w:eastAsia="uk-UA"/>
        </w:rPr>
        <w:t xml:space="preserve"> </w:t>
      </w:r>
      <w:r w:rsidRPr="00936D8C">
        <w:rPr>
          <w:color w:val="000000"/>
          <w:lang w:eastAsia="uk-UA"/>
        </w:rPr>
        <w:t>додатка»</w:t>
      </w:r>
      <w:r>
        <w:rPr>
          <w:color w:val="000000"/>
          <w:lang w:eastAsia="uk-UA"/>
        </w:rPr>
        <w:t xml:space="preserve"> </w:t>
      </w:r>
      <w:r w:rsidRPr="00936D8C">
        <w:rPr>
          <w:color w:val="000000"/>
          <w:lang w:eastAsia="uk-UA"/>
        </w:rPr>
        <w:t>розділу</w:t>
      </w:r>
      <w:r>
        <w:rPr>
          <w:color w:val="000000"/>
          <w:lang w:eastAsia="uk-UA"/>
        </w:rPr>
        <w:t xml:space="preserve"> </w:t>
      </w:r>
      <w:r w:rsidRPr="00936D8C">
        <w:rPr>
          <w:color w:val="000000"/>
          <w:lang w:eastAsia="uk-UA"/>
        </w:rPr>
        <w:t>Б</w:t>
      </w:r>
      <w:r>
        <w:rPr>
          <w:color w:val="000000"/>
          <w:lang w:eastAsia="uk-UA"/>
        </w:rPr>
        <w:t xml:space="preserve"> </w:t>
      </w:r>
      <w:r w:rsidRPr="00936D8C">
        <w:rPr>
          <w:color w:val="000000"/>
          <w:lang w:eastAsia="uk-UA"/>
        </w:rPr>
        <w:t>«Податкові</w:t>
      </w:r>
      <w:r>
        <w:rPr>
          <w:color w:val="000000"/>
          <w:lang w:eastAsia="uk-UA"/>
        </w:rPr>
        <w:t xml:space="preserve"> </w:t>
      </w:r>
      <w:r w:rsidRPr="00936D8C">
        <w:rPr>
          <w:color w:val="000000"/>
          <w:lang w:eastAsia="uk-UA"/>
        </w:rPr>
        <w:t>зобов’язання</w:t>
      </w:r>
      <w:r>
        <w:rPr>
          <w:color w:val="000000"/>
          <w:lang w:eastAsia="uk-UA"/>
        </w:rPr>
        <w:t xml:space="preserve"> </w:t>
      </w:r>
      <w:r w:rsidRPr="00936D8C">
        <w:rPr>
          <w:color w:val="000000"/>
          <w:lang w:eastAsia="uk-UA"/>
        </w:rPr>
        <w:t>з</w:t>
      </w:r>
      <w:r>
        <w:rPr>
          <w:color w:val="000000"/>
          <w:lang w:eastAsia="uk-UA"/>
        </w:rPr>
        <w:t xml:space="preserve"> </w:t>
      </w:r>
      <w:r w:rsidRPr="00936D8C">
        <w:rPr>
          <w:color w:val="000000"/>
          <w:lang w:eastAsia="uk-UA"/>
        </w:rPr>
        <w:t>тютюнових</w:t>
      </w:r>
      <w:r>
        <w:rPr>
          <w:color w:val="000000"/>
          <w:lang w:eastAsia="uk-UA"/>
        </w:rPr>
        <w:t xml:space="preserve"> </w:t>
      </w:r>
      <w:r w:rsidRPr="00936D8C">
        <w:rPr>
          <w:color w:val="000000"/>
          <w:lang w:eastAsia="uk-UA"/>
        </w:rPr>
        <w:t>виробів,</w:t>
      </w:r>
      <w:r>
        <w:rPr>
          <w:color w:val="000000"/>
          <w:lang w:eastAsia="uk-UA"/>
        </w:rPr>
        <w:t xml:space="preserve"> </w:t>
      </w:r>
      <w:r w:rsidRPr="00936D8C">
        <w:rPr>
          <w:color w:val="000000"/>
          <w:lang w:eastAsia="uk-UA"/>
        </w:rPr>
        <w:t>тютюну</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промислових</w:t>
      </w:r>
      <w:r>
        <w:rPr>
          <w:color w:val="000000"/>
          <w:lang w:eastAsia="uk-UA"/>
        </w:rPr>
        <w:t xml:space="preserve"> </w:t>
      </w:r>
      <w:r w:rsidRPr="00936D8C">
        <w:rPr>
          <w:color w:val="000000"/>
          <w:lang w:eastAsia="uk-UA"/>
        </w:rPr>
        <w:t>замінників</w:t>
      </w:r>
      <w:r>
        <w:rPr>
          <w:color w:val="000000"/>
          <w:lang w:eastAsia="uk-UA"/>
        </w:rPr>
        <w:t xml:space="preserve"> </w:t>
      </w:r>
      <w:r w:rsidRPr="00936D8C">
        <w:rPr>
          <w:color w:val="000000"/>
          <w:lang w:eastAsia="uk-UA"/>
        </w:rPr>
        <w:t>тютюну</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тому</w:t>
      </w:r>
      <w:r>
        <w:rPr>
          <w:color w:val="000000"/>
          <w:lang w:eastAsia="uk-UA"/>
        </w:rPr>
        <w:t xml:space="preserve"> </w:t>
      </w:r>
      <w:r w:rsidRPr="00936D8C">
        <w:rPr>
          <w:color w:val="000000"/>
          <w:lang w:eastAsia="uk-UA"/>
        </w:rPr>
        <w:t>числі</w:t>
      </w:r>
      <w:r>
        <w:rPr>
          <w:color w:val="000000"/>
          <w:lang w:eastAsia="uk-UA"/>
        </w:rPr>
        <w:t xml:space="preserve"> </w:t>
      </w:r>
      <w:r w:rsidRPr="00936D8C">
        <w:rPr>
          <w:color w:val="000000"/>
          <w:lang w:eastAsia="uk-UA"/>
        </w:rPr>
        <w:t>тютюнової</w:t>
      </w:r>
      <w:r>
        <w:rPr>
          <w:color w:val="000000"/>
          <w:lang w:eastAsia="uk-UA"/>
        </w:rPr>
        <w:t xml:space="preserve"> </w:t>
      </w:r>
      <w:r w:rsidRPr="00936D8C">
        <w:rPr>
          <w:color w:val="000000"/>
          <w:lang w:eastAsia="uk-UA"/>
        </w:rPr>
        <w:t>сировини,</w:t>
      </w:r>
      <w:r>
        <w:rPr>
          <w:color w:val="000000"/>
          <w:lang w:eastAsia="uk-UA"/>
        </w:rPr>
        <w:t xml:space="preserve"> </w:t>
      </w:r>
      <w:r w:rsidRPr="00936D8C">
        <w:rPr>
          <w:color w:val="000000"/>
          <w:lang w:eastAsia="uk-UA"/>
        </w:rPr>
        <w:t>тютюнових</w:t>
      </w:r>
      <w:r>
        <w:rPr>
          <w:color w:val="000000"/>
          <w:lang w:eastAsia="uk-UA"/>
        </w:rPr>
        <w:t xml:space="preserve"> </w:t>
      </w:r>
      <w:r w:rsidRPr="00936D8C">
        <w:rPr>
          <w:color w:val="000000"/>
          <w:lang w:eastAsia="uk-UA"/>
        </w:rPr>
        <w:t>відходів,</w:t>
      </w:r>
      <w:r>
        <w:rPr>
          <w:color w:val="000000"/>
          <w:lang w:eastAsia="uk-UA"/>
        </w:rPr>
        <w:t xml:space="preserve"> </w:t>
      </w:r>
      <w:r w:rsidRPr="00936D8C">
        <w:rPr>
          <w:color w:val="000000"/>
          <w:lang w:eastAsia="uk-UA"/>
        </w:rPr>
        <w:t>рідин,</w:t>
      </w:r>
      <w:r>
        <w:rPr>
          <w:color w:val="000000"/>
          <w:lang w:eastAsia="uk-UA"/>
        </w:rPr>
        <w:t xml:space="preserve"> </w:t>
      </w:r>
      <w:r w:rsidRPr="00936D8C">
        <w:rPr>
          <w:color w:val="000000"/>
          <w:lang w:eastAsia="uk-UA"/>
        </w:rPr>
        <w:t>що</w:t>
      </w:r>
      <w:r>
        <w:rPr>
          <w:color w:val="000000"/>
          <w:lang w:eastAsia="uk-UA"/>
        </w:rPr>
        <w:t xml:space="preserve"> </w:t>
      </w:r>
      <w:r w:rsidRPr="00936D8C">
        <w:rPr>
          <w:color w:val="000000"/>
          <w:lang w:eastAsia="uk-UA"/>
        </w:rPr>
        <w:t>використовуються</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електронних</w:t>
      </w:r>
      <w:r>
        <w:rPr>
          <w:color w:val="000000"/>
          <w:lang w:eastAsia="uk-UA"/>
        </w:rPr>
        <w:t xml:space="preserve"> </w:t>
      </w:r>
      <w:r w:rsidRPr="00936D8C">
        <w:rPr>
          <w:color w:val="000000"/>
          <w:lang w:eastAsia="uk-UA"/>
        </w:rPr>
        <w:t>сигаретах)»,</w:t>
      </w:r>
      <w:r>
        <w:rPr>
          <w:color w:val="000000"/>
          <w:lang w:eastAsia="uk-UA"/>
        </w:rPr>
        <w:t xml:space="preserve"> </w:t>
      </w:r>
      <w:r w:rsidRPr="00936D8C">
        <w:rPr>
          <w:color w:val="000000"/>
          <w:lang w:eastAsia="uk-UA"/>
        </w:rPr>
        <w:t>літеру</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цифри</w:t>
      </w:r>
      <w:r>
        <w:rPr>
          <w:color w:val="000000"/>
          <w:lang w:eastAsia="uk-UA"/>
        </w:rPr>
        <w:t xml:space="preserve"> </w:t>
      </w:r>
      <w:r w:rsidRPr="00936D8C">
        <w:rPr>
          <w:color w:val="000000"/>
          <w:lang w:eastAsia="uk-UA"/>
        </w:rPr>
        <w:t>«к.</w:t>
      </w:r>
      <w:r>
        <w:rPr>
          <w:color w:val="000000"/>
          <w:lang w:eastAsia="uk-UA"/>
        </w:rPr>
        <w:t xml:space="preserve"> </w:t>
      </w:r>
      <w:r w:rsidRPr="00936D8C">
        <w:rPr>
          <w:color w:val="000000"/>
          <w:lang w:eastAsia="uk-UA"/>
        </w:rPr>
        <w:t>21»</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літерою</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цифрами</w:t>
      </w:r>
      <w:r>
        <w:rPr>
          <w:color w:val="000000"/>
          <w:lang w:eastAsia="uk-UA"/>
        </w:rPr>
        <w:t xml:space="preserve"> </w:t>
      </w:r>
      <w:r w:rsidRPr="00936D8C">
        <w:rPr>
          <w:color w:val="000000"/>
          <w:lang w:eastAsia="uk-UA"/>
        </w:rPr>
        <w:t>«к.</w:t>
      </w:r>
      <w:r>
        <w:rPr>
          <w:color w:val="000000"/>
          <w:lang w:eastAsia="uk-UA"/>
        </w:rPr>
        <w:t xml:space="preserve"> </w:t>
      </w:r>
      <w:r w:rsidRPr="00936D8C">
        <w:rPr>
          <w:color w:val="000000"/>
          <w:lang w:eastAsia="uk-UA"/>
        </w:rPr>
        <w:t>26»,</w:t>
      </w:r>
      <w:r>
        <w:rPr>
          <w:color w:val="000000"/>
          <w:lang w:eastAsia="uk-UA"/>
        </w:rPr>
        <w:t xml:space="preserve"> </w:t>
      </w:r>
      <w:r w:rsidRPr="00936D8C">
        <w:rPr>
          <w:color w:val="000000"/>
          <w:lang w:eastAsia="uk-UA"/>
        </w:rPr>
        <w:t>а</w:t>
      </w:r>
      <w:r>
        <w:rPr>
          <w:color w:val="000000"/>
          <w:lang w:eastAsia="uk-UA"/>
        </w:rPr>
        <w:t xml:space="preserve"> </w:t>
      </w:r>
      <w:r w:rsidRPr="00936D8C">
        <w:rPr>
          <w:color w:val="000000"/>
          <w:lang w:eastAsia="uk-UA"/>
        </w:rPr>
        <w:t>літери</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цифри</w:t>
      </w:r>
      <w:r>
        <w:rPr>
          <w:color w:val="000000"/>
          <w:lang w:eastAsia="uk-UA"/>
        </w:rPr>
        <w:t xml:space="preserve"> </w:t>
      </w:r>
      <w:r w:rsidRPr="00936D8C">
        <w:rPr>
          <w:color w:val="000000"/>
          <w:lang w:eastAsia="uk-UA"/>
        </w:rPr>
        <w:t>«к.</w:t>
      </w:r>
      <w:r>
        <w:rPr>
          <w:color w:val="000000"/>
          <w:lang w:eastAsia="uk-UA"/>
        </w:rPr>
        <w:t xml:space="preserve"> </w:t>
      </w:r>
      <w:r w:rsidRPr="00936D8C">
        <w:rPr>
          <w:color w:val="000000"/>
          <w:lang w:eastAsia="uk-UA"/>
        </w:rPr>
        <w:t>13»,</w:t>
      </w:r>
      <w:r>
        <w:rPr>
          <w:color w:val="000000"/>
          <w:lang w:eastAsia="uk-UA"/>
        </w:rPr>
        <w:t xml:space="preserve"> </w:t>
      </w:r>
      <w:r w:rsidRPr="00936D8C">
        <w:rPr>
          <w:color w:val="000000"/>
          <w:lang w:eastAsia="uk-UA"/>
        </w:rPr>
        <w:t>«к.</w:t>
      </w:r>
      <w:r>
        <w:rPr>
          <w:color w:val="000000"/>
          <w:lang w:eastAsia="uk-UA"/>
        </w:rPr>
        <w:t xml:space="preserve"> </w:t>
      </w:r>
      <w:r w:rsidRPr="00936D8C">
        <w:rPr>
          <w:color w:val="000000"/>
          <w:lang w:eastAsia="uk-UA"/>
        </w:rPr>
        <w:t>16»</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літерою</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цифрами</w:t>
      </w:r>
      <w:r>
        <w:rPr>
          <w:color w:val="000000"/>
          <w:lang w:eastAsia="uk-UA"/>
        </w:rPr>
        <w:t xml:space="preserve"> </w:t>
      </w:r>
      <w:r w:rsidRPr="00936D8C">
        <w:rPr>
          <w:color w:val="000000"/>
          <w:lang w:eastAsia="uk-UA"/>
        </w:rPr>
        <w:t>«к.</w:t>
      </w:r>
      <w:r>
        <w:rPr>
          <w:color w:val="000000"/>
          <w:lang w:eastAsia="uk-UA"/>
        </w:rPr>
        <w:t xml:space="preserve"> </w:t>
      </w:r>
      <w:r w:rsidRPr="00936D8C">
        <w:rPr>
          <w:color w:val="000000"/>
          <w:lang w:eastAsia="uk-UA"/>
        </w:rPr>
        <w:t>21».</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2"/>
          <w:lang w:eastAsia="uk-UA"/>
        </w:rPr>
        <w:t>4.</w:t>
      </w:r>
      <w:r>
        <w:rPr>
          <w:color w:val="000000"/>
          <w:spacing w:val="-2"/>
          <w:lang w:eastAsia="uk-UA"/>
        </w:rPr>
        <w:t xml:space="preserve"> </w:t>
      </w:r>
      <w:r w:rsidRPr="00936D8C">
        <w:rPr>
          <w:color w:val="000000"/>
          <w:spacing w:val="-2"/>
          <w:lang w:eastAsia="uk-UA"/>
        </w:rPr>
        <w:t>Розділ</w:t>
      </w:r>
      <w:r>
        <w:rPr>
          <w:color w:val="000000"/>
          <w:spacing w:val="-2"/>
          <w:lang w:eastAsia="uk-UA"/>
        </w:rPr>
        <w:t xml:space="preserve"> </w:t>
      </w:r>
      <w:r w:rsidRPr="00936D8C">
        <w:rPr>
          <w:color w:val="000000"/>
          <w:spacing w:val="-2"/>
          <w:lang w:eastAsia="uk-UA"/>
        </w:rPr>
        <w:t>Д</w:t>
      </w:r>
      <w:r>
        <w:rPr>
          <w:color w:val="000000"/>
          <w:spacing w:val="-2"/>
          <w:lang w:eastAsia="uk-UA"/>
        </w:rPr>
        <w:t xml:space="preserve"> </w:t>
      </w:r>
      <w:r w:rsidRPr="00936D8C">
        <w:rPr>
          <w:color w:val="000000"/>
          <w:spacing w:val="-2"/>
          <w:lang w:eastAsia="uk-UA"/>
        </w:rPr>
        <w:t>«Податкові</w:t>
      </w:r>
      <w:r>
        <w:rPr>
          <w:color w:val="000000"/>
          <w:spacing w:val="-2"/>
          <w:lang w:eastAsia="uk-UA"/>
        </w:rPr>
        <w:t xml:space="preserve"> </w:t>
      </w:r>
      <w:r w:rsidRPr="00936D8C">
        <w:rPr>
          <w:color w:val="000000"/>
          <w:spacing w:val="-2"/>
          <w:lang w:eastAsia="uk-UA"/>
        </w:rPr>
        <w:t>зобов’язання</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суб’єктами</w:t>
      </w:r>
      <w:r>
        <w:rPr>
          <w:color w:val="000000"/>
          <w:spacing w:val="-2"/>
          <w:lang w:eastAsia="uk-UA"/>
        </w:rPr>
        <w:t xml:space="preserve"> </w:t>
      </w:r>
      <w:r w:rsidRPr="00936D8C">
        <w:rPr>
          <w:color w:val="000000"/>
          <w:spacing w:val="-2"/>
          <w:lang w:eastAsia="uk-UA"/>
        </w:rPr>
        <w:t>господарювання</w:t>
      </w:r>
      <w:r>
        <w:rPr>
          <w:color w:val="000000"/>
          <w:spacing w:val="-2"/>
          <w:lang w:eastAsia="uk-UA"/>
        </w:rPr>
        <w:t xml:space="preserve"> </w:t>
      </w:r>
      <w:r w:rsidRPr="00936D8C">
        <w:rPr>
          <w:color w:val="000000"/>
          <w:spacing w:val="-2"/>
          <w:lang w:eastAsia="uk-UA"/>
        </w:rPr>
        <w:t>роздрібної</w:t>
      </w:r>
      <w:r>
        <w:rPr>
          <w:color w:val="000000"/>
          <w:spacing w:val="-2"/>
          <w:lang w:eastAsia="uk-UA"/>
        </w:rPr>
        <w:t xml:space="preserve"> </w:t>
      </w:r>
      <w:r w:rsidRPr="00936D8C">
        <w:rPr>
          <w:color w:val="000000"/>
          <w:spacing w:val="-2"/>
          <w:lang w:eastAsia="uk-UA"/>
        </w:rPr>
        <w:t>торгівлі</w:t>
      </w:r>
      <w:r>
        <w:rPr>
          <w:color w:val="000000"/>
          <w:lang w:eastAsia="uk-UA"/>
        </w:rPr>
        <w:t xml:space="preserve"> </w:t>
      </w:r>
      <w:r w:rsidRPr="00936D8C">
        <w:rPr>
          <w:color w:val="000000"/>
          <w:lang w:eastAsia="uk-UA"/>
        </w:rPr>
        <w:t>підакцизних</w:t>
      </w:r>
      <w:r>
        <w:rPr>
          <w:color w:val="000000"/>
          <w:lang w:eastAsia="uk-UA"/>
        </w:rPr>
        <w:t xml:space="preserve"> </w:t>
      </w:r>
      <w:r w:rsidRPr="00936D8C">
        <w:rPr>
          <w:color w:val="000000"/>
          <w:lang w:eastAsia="uk-UA"/>
        </w:rPr>
        <w:t>товарів»</w:t>
      </w:r>
      <w:r>
        <w:rPr>
          <w:color w:val="000000"/>
          <w:lang w:eastAsia="uk-UA"/>
        </w:rPr>
        <w:t xml:space="preserve"> </w:t>
      </w:r>
      <w:r w:rsidRPr="00936D8C">
        <w:rPr>
          <w:color w:val="000000"/>
          <w:lang w:eastAsia="uk-UA"/>
        </w:rPr>
        <w:t>викласти</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такій</w:t>
      </w:r>
      <w:r>
        <w:rPr>
          <w:color w:val="000000"/>
          <w:lang w:eastAsia="uk-UA"/>
        </w:rPr>
        <w:t xml:space="preserve"> </w:t>
      </w:r>
      <w:r w:rsidRPr="00936D8C">
        <w:rPr>
          <w:color w:val="000000"/>
          <w:lang w:eastAsia="uk-UA"/>
        </w:rPr>
        <w:t>редакції:</w:t>
      </w:r>
    </w:p>
    <w:p w:rsidR="002B61B8" w:rsidRPr="00936D8C" w:rsidRDefault="002B61B8" w:rsidP="00527B8A">
      <w:pPr>
        <w:shd w:val="clear" w:color="auto" w:fill="FFFFFF"/>
        <w:spacing w:before="113" w:after="0" w:line="161" w:lineRule="atLeast"/>
        <w:ind w:firstLine="283"/>
        <w:rPr>
          <w:i/>
          <w:iCs/>
          <w:color w:val="000000"/>
          <w:lang w:eastAsia="uk-UA"/>
        </w:rPr>
      </w:pPr>
      <w:r>
        <w:rPr>
          <w:i/>
          <w:iCs/>
          <w:color w:val="000000"/>
          <w:lang w:eastAsia="uk-UA"/>
        </w:rPr>
        <w:t xml:space="preserve">                                                                                                                                            </w:t>
      </w:r>
      <w:r w:rsidRPr="00936D8C">
        <w:rPr>
          <w:i/>
          <w:iCs/>
          <w:color w:val="000000"/>
          <w:lang w:eastAsia="uk-UA"/>
        </w:rPr>
        <w:t>«(грн)</w:t>
      </w:r>
    </w:p>
    <w:tbl>
      <w:tblPr>
        <w:tblW w:w="5000" w:type="pct"/>
        <w:tblCellMar>
          <w:left w:w="0" w:type="dxa"/>
          <w:right w:w="0" w:type="dxa"/>
        </w:tblCellMar>
        <w:tblLook w:val="00A0"/>
      </w:tblPr>
      <w:tblGrid>
        <w:gridCol w:w="1036"/>
        <w:gridCol w:w="3738"/>
        <w:gridCol w:w="1704"/>
        <w:gridCol w:w="1496"/>
        <w:gridCol w:w="1494"/>
      </w:tblGrid>
      <w:tr w:rsidR="002B61B8" w:rsidRPr="00936D8C" w:rsidTr="00D4687A">
        <w:trPr>
          <w:trHeight w:val="60"/>
        </w:trPr>
        <w:tc>
          <w:tcPr>
            <w:tcW w:w="547"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936D8C" w:rsidRDefault="002B61B8" w:rsidP="00527B8A">
            <w:pPr>
              <w:spacing w:after="0" w:line="161" w:lineRule="atLeast"/>
              <w:jc w:val="center"/>
              <w:rPr>
                <w:color w:val="000000"/>
                <w:lang w:eastAsia="uk-UA"/>
              </w:rPr>
            </w:pPr>
            <w:r w:rsidRPr="00936D8C">
              <w:rPr>
                <w:color w:val="000000"/>
                <w:lang w:eastAsia="uk-UA"/>
              </w:rPr>
              <w:t>Код</w:t>
            </w:r>
          </w:p>
          <w:p w:rsidR="002B61B8" w:rsidRPr="00936D8C" w:rsidRDefault="002B61B8" w:rsidP="00527B8A">
            <w:pPr>
              <w:spacing w:after="0" w:line="161" w:lineRule="atLeast"/>
              <w:jc w:val="center"/>
              <w:rPr>
                <w:color w:val="000000"/>
                <w:lang w:eastAsia="uk-UA"/>
              </w:rPr>
            </w:pPr>
            <w:r w:rsidRPr="00936D8C">
              <w:rPr>
                <w:color w:val="000000"/>
                <w:lang w:eastAsia="uk-UA"/>
              </w:rPr>
              <w:t>операції</w:t>
            </w:r>
          </w:p>
        </w:tc>
        <w:tc>
          <w:tcPr>
            <w:tcW w:w="2874"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936D8C" w:rsidRDefault="002B61B8" w:rsidP="00527B8A">
            <w:pPr>
              <w:spacing w:after="0" w:line="161" w:lineRule="atLeast"/>
              <w:jc w:val="center"/>
              <w:rPr>
                <w:color w:val="000000"/>
                <w:lang w:eastAsia="uk-UA"/>
              </w:rPr>
            </w:pPr>
            <w:r w:rsidRPr="00936D8C">
              <w:rPr>
                <w:b/>
                <w:bCs/>
                <w:color w:val="000000"/>
                <w:lang w:eastAsia="uk-UA"/>
              </w:rPr>
              <w:t>Розділ</w:t>
            </w:r>
            <w:r>
              <w:rPr>
                <w:b/>
                <w:bCs/>
                <w:color w:val="000000"/>
                <w:lang w:eastAsia="uk-UA"/>
              </w:rPr>
              <w:t xml:space="preserve"> </w:t>
            </w:r>
            <w:r w:rsidRPr="00936D8C">
              <w:rPr>
                <w:b/>
                <w:bCs/>
                <w:color w:val="000000"/>
                <w:lang w:eastAsia="uk-UA"/>
              </w:rPr>
              <w:t>Д.</w:t>
            </w:r>
            <w:r>
              <w:rPr>
                <w:b/>
                <w:bCs/>
                <w:color w:val="000000"/>
                <w:lang w:eastAsia="uk-UA"/>
              </w:rPr>
              <w:t xml:space="preserve"> </w:t>
            </w:r>
            <w:r w:rsidRPr="00936D8C">
              <w:rPr>
                <w:b/>
                <w:bCs/>
                <w:color w:val="000000"/>
                <w:lang w:eastAsia="uk-UA"/>
              </w:rPr>
              <w:t>Податкові</w:t>
            </w:r>
            <w:r>
              <w:rPr>
                <w:b/>
                <w:bCs/>
                <w:color w:val="000000"/>
                <w:lang w:eastAsia="uk-UA"/>
              </w:rPr>
              <w:t xml:space="preserve"> </w:t>
            </w:r>
            <w:r w:rsidRPr="00936D8C">
              <w:rPr>
                <w:b/>
                <w:bCs/>
                <w:color w:val="000000"/>
                <w:lang w:eastAsia="uk-UA"/>
              </w:rPr>
              <w:t>зобов’язання</w:t>
            </w:r>
            <w:r>
              <w:rPr>
                <w:b/>
                <w:bCs/>
                <w:color w:val="000000"/>
                <w:lang w:eastAsia="uk-UA"/>
              </w:rPr>
              <w:t xml:space="preserve"> </w:t>
            </w:r>
            <w:r w:rsidRPr="00936D8C">
              <w:rPr>
                <w:b/>
                <w:bCs/>
                <w:color w:val="000000"/>
                <w:lang w:eastAsia="uk-UA"/>
              </w:rPr>
              <w:t>з</w:t>
            </w:r>
            <w:r>
              <w:rPr>
                <w:b/>
                <w:bCs/>
                <w:color w:val="000000"/>
                <w:lang w:eastAsia="uk-UA"/>
              </w:rPr>
              <w:t xml:space="preserve"> </w:t>
            </w:r>
            <w:r w:rsidRPr="00936D8C">
              <w:rPr>
                <w:b/>
                <w:bCs/>
                <w:color w:val="000000"/>
                <w:lang w:eastAsia="uk-UA"/>
              </w:rPr>
              <w:t>реалізації</w:t>
            </w:r>
            <w:r w:rsidRPr="00936D8C">
              <w:rPr>
                <w:b/>
                <w:bCs/>
                <w:color w:val="000000"/>
                <w:lang w:eastAsia="uk-UA"/>
              </w:rPr>
              <w:br/>
              <w:t>суб’єктами</w:t>
            </w:r>
            <w:r>
              <w:rPr>
                <w:b/>
                <w:bCs/>
                <w:color w:val="000000"/>
                <w:lang w:eastAsia="uk-UA"/>
              </w:rPr>
              <w:t xml:space="preserve"> </w:t>
            </w:r>
            <w:r w:rsidRPr="00936D8C">
              <w:rPr>
                <w:b/>
                <w:bCs/>
                <w:color w:val="000000"/>
                <w:lang w:eastAsia="uk-UA"/>
              </w:rPr>
              <w:t>господарювання</w:t>
            </w:r>
            <w:r>
              <w:rPr>
                <w:b/>
                <w:bCs/>
                <w:color w:val="000000"/>
                <w:lang w:eastAsia="uk-UA"/>
              </w:rPr>
              <w:t xml:space="preserve"> </w:t>
            </w:r>
            <w:r w:rsidRPr="00936D8C">
              <w:rPr>
                <w:b/>
                <w:bCs/>
                <w:color w:val="000000"/>
                <w:lang w:eastAsia="uk-UA"/>
              </w:rPr>
              <w:t>роздрібної</w:t>
            </w:r>
            <w:r>
              <w:rPr>
                <w:b/>
                <w:bCs/>
                <w:color w:val="000000"/>
                <w:lang w:eastAsia="uk-UA"/>
              </w:rPr>
              <w:t xml:space="preserve"> </w:t>
            </w:r>
            <w:r w:rsidRPr="00936D8C">
              <w:rPr>
                <w:b/>
                <w:bCs/>
                <w:color w:val="000000"/>
                <w:lang w:eastAsia="uk-UA"/>
              </w:rPr>
              <w:t>торгівлі</w:t>
            </w:r>
            <w:r w:rsidRPr="00936D8C">
              <w:rPr>
                <w:b/>
                <w:bCs/>
                <w:color w:val="000000"/>
                <w:lang w:eastAsia="uk-UA"/>
              </w:rPr>
              <w:br/>
              <w:t>підакцизних</w:t>
            </w:r>
            <w:r>
              <w:rPr>
                <w:b/>
                <w:bCs/>
                <w:color w:val="000000"/>
                <w:lang w:eastAsia="uk-UA"/>
              </w:rPr>
              <w:t xml:space="preserve"> </w:t>
            </w:r>
            <w:r w:rsidRPr="00936D8C">
              <w:rPr>
                <w:b/>
                <w:bCs/>
                <w:color w:val="000000"/>
                <w:lang w:eastAsia="uk-UA"/>
              </w:rPr>
              <w:t>товарів,</w:t>
            </w:r>
            <w:r>
              <w:rPr>
                <w:b/>
                <w:bCs/>
                <w:color w:val="000000"/>
                <w:lang w:eastAsia="uk-UA"/>
              </w:rPr>
              <w:t xml:space="preserve"> </w:t>
            </w:r>
            <w:r w:rsidRPr="00936D8C">
              <w:rPr>
                <w:b/>
                <w:bCs/>
                <w:color w:val="000000"/>
                <w:lang w:eastAsia="uk-UA"/>
              </w:rPr>
              <w:t>а</w:t>
            </w:r>
            <w:r>
              <w:rPr>
                <w:b/>
                <w:bCs/>
                <w:color w:val="000000"/>
                <w:lang w:eastAsia="uk-UA"/>
              </w:rPr>
              <w:t xml:space="preserve"> </w:t>
            </w:r>
            <w:r w:rsidRPr="00936D8C">
              <w:rPr>
                <w:b/>
                <w:bCs/>
                <w:color w:val="000000"/>
                <w:lang w:eastAsia="uk-UA"/>
              </w:rPr>
              <w:t>також</w:t>
            </w:r>
            <w:r>
              <w:rPr>
                <w:b/>
                <w:bCs/>
                <w:color w:val="000000"/>
                <w:lang w:eastAsia="uk-UA"/>
              </w:rPr>
              <w:t xml:space="preserve"> </w:t>
            </w:r>
            <w:r w:rsidRPr="00936D8C">
              <w:rPr>
                <w:b/>
                <w:bCs/>
                <w:color w:val="000000"/>
                <w:lang w:eastAsia="uk-UA"/>
              </w:rPr>
              <w:t>виробниками</w:t>
            </w:r>
            <w:r w:rsidRPr="00936D8C">
              <w:rPr>
                <w:b/>
                <w:bCs/>
                <w:color w:val="000000"/>
                <w:lang w:eastAsia="uk-UA"/>
              </w:rPr>
              <w:br/>
              <w:t>та/або</w:t>
            </w:r>
            <w:r>
              <w:rPr>
                <w:b/>
                <w:bCs/>
                <w:color w:val="000000"/>
                <w:lang w:eastAsia="uk-UA"/>
              </w:rPr>
              <w:t xml:space="preserve"> </w:t>
            </w:r>
            <w:r w:rsidRPr="00936D8C">
              <w:rPr>
                <w:b/>
                <w:bCs/>
                <w:color w:val="000000"/>
                <w:lang w:eastAsia="uk-UA"/>
              </w:rPr>
              <w:t>імпортерами</w:t>
            </w:r>
            <w:r>
              <w:rPr>
                <w:b/>
                <w:bCs/>
                <w:color w:val="000000"/>
                <w:lang w:eastAsia="uk-UA"/>
              </w:rPr>
              <w:t xml:space="preserve"> </w:t>
            </w:r>
            <w:r w:rsidRPr="00936D8C">
              <w:rPr>
                <w:b/>
                <w:bCs/>
                <w:color w:val="000000"/>
                <w:lang w:eastAsia="uk-UA"/>
              </w:rPr>
              <w:t>тютюнових</w:t>
            </w:r>
            <w:r>
              <w:rPr>
                <w:b/>
                <w:bCs/>
                <w:color w:val="000000"/>
                <w:lang w:eastAsia="uk-UA"/>
              </w:rPr>
              <w:t xml:space="preserve"> </w:t>
            </w:r>
            <w:r w:rsidRPr="00936D8C">
              <w:rPr>
                <w:b/>
                <w:bCs/>
                <w:color w:val="000000"/>
                <w:lang w:eastAsia="uk-UA"/>
              </w:rPr>
              <w:t>виробів,</w:t>
            </w:r>
            <w:r>
              <w:rPr>
                <w:b/>
                <w:bCs/>
                <w:color w:val="000000"/>
                <w:lang w:eastAsia="uk-UA"/>
              </w:rPr>
              <w:t xml:space="preserve"> </w:t>
            </w:r>
            <w:r w:rsidRPr="00936D8C">
              <w:rPr>
                <w:b/>
                <w:bCs/>
                <w:color w:val="000000"/>
                <w:lang w:eastAsia="uk-UA"/>
              </w:rPr>
              <w:t>тютюну</w:t>
            </w:r>
            <w:r w:rsidRPr="00936D8C">
              <w:rPr>
                <w:b/>
                <w:bCs/>
                <w:color w:val="000000"/>
                <w:lang w:eastAsia="uk-UA"/>
              </w:rPr>
              <w:br/>
              <w:t>та</w:t>
            </w:r>
            <w:r>
              <w:rPr>
                <w:b/>
                <w:bCs/>
                <w:color w:val="000000"/>
                <w:lang w:eastAsia="uk-UA"/>
              </w:rPr>
              <w:t xml:space="preserve"> </w:t>
            </w:r>
            <w:r w:rsidRPr="00936D8C">
              <w:rPr>
                <w:b/>
                <w:bCs/>
                <w:color w:val="000000"/>
                <w:lang w:eastAsia="uk-UA"/>
              </w:rPr>
              <w:t>промислових</w:t>
            </w:r>
            <w:r>
              <w:rPr>
                <w:b/>
                <w:bCs/>
                <w:color w:val="000000"/>
                <w:lang w:eastAsia="uk-UA"/>
              </w:rPr>
              <w:t xml:space="preserve"> </w:t>
            </w:r>
            <w:r w:rsidRPr="00936D8C">
              <w:rPr>
                <w:b/>
                <w:bCs/>
                <w:color w:val="000000"/>
                <w:lang w:eastAsia="uk-UA"/>
              </w:rPr>
              <w:t>замінників</w:t>
            </w:r>
            <w:r>
              <w:rPr>
                <w:b/>
                <w:bCs/>
                <w:color w:val="000000"/>
                <w:lang w:eastAsia="uk-UA"/>
              </w:rPr>
              <w:t xml:space="preserve"> </w:t>
            </w:r>
            <w:r w:rsidRPr="00936D8C">
              <w:rPr>
                <w:b/>
                <w:bCs/>
                <w:color w:val="000000"/>
                <w:lang w:eastAsia="uk-UA"/>
              </w:rPr>
              <w:t>тютюну,</w:t>
            </w:r>
            <w:r>
              <w:rPr>
                <w:b/>
                <w:bCs/>
                <w:color w:val="000000"/>
                <w:lang w:eastAsia="uk-UA"/>
              </w:rPr>
              <w:t xml:space="preserve"> </w:t>
            </w:r>
            <w:r w:rsidRPr="00936D8C">
              <w:rPr>
                <w:b/>
                <w:bCs/>
                <w:color w:val="000000"/>
                <w:lang w:eastAsia="uk-UA"/>
              </w:rPr>
              <w:t>рідин,</w:t>
            </w:r>
            <w:r>
              <w:rPr>
                <w:b/>
                <w:bCs/>
                <w:color w:val="000000"/>
                <w:lang w:eastAsia="uk-UA"/>
              </w:rPr>
              <w:t xml:space="preserve"> </w:t>
            </w:r>
            <w:r w:rsidRPr="00936D8C">
              <w:rPr>
                <w:b/>
                <w:bCs/>
                <w:color w:val="000000"/>
                <w:lang w:eastAsia="uk-UA"/>
              </w:rPr>
              <w:t>що</w:t>
            </w:r>
            <w:r>
              <w:rPr>
                <w:b/>
                <w:bCs/>
                <w:color w:val="000000"/>
                <w:lang w:eastAsia="uk-UA"/>
              </w:rPr>
              <w:t xml:space="preserve"> </w:t>
            </w:r>
            <w:r w:rsidRPr="00936D8C">
              <w:rPr>
                <w:b/>
                <w:bCs/>
                <w:color w:val="000000"/>
                <w:lang w:eastAsia="uk-UA"/>
              </w:rPr>
              <w:t>використовуються</w:t>
            </w:r>
            <w:r>
              <w:rPr>
                <w:b/>
                <w:bCs/>
                <w:color w:val="000000"/>
                <w:lang w:eastAsia="uk-UA"/>
              </w:rPr>
              <w:t xml:space="preserve"> </w:t>
            </w:r>
            <w:r w:rsidRPr="00936D8C">
              <w:rPr>
                <w:b/>
                <w:bCs/>
                <w:color w:val="000000"/>
                <w:lang w:eastAsia="uk-UA"/>
              </w:rPr>
              <w:t>в</w:t>
            </w:r>
            <w:r>
              <w:rPr>
                <w:b/>
                <w:bCs/>
                <w:color w:val="000000"/>
                <w:lang w:eastAsia="uk-UA"/>
              </w:rPr>
              <w:t xml:space="preserve"> </w:t>
            </w:r>
            <w:r w:rsidRPr="00936D8C">
              <w:rPr>
                <w:b/>
                <w:bCs/>
                <w:color w:val="000000"/>
                <w:lang w:eastAsia="uk-UA"/>
              </w:rPr>
              <w:t>електронних</w:t>
            </w:r>
            <w:r>
              <w:rPr>
                <w:b/>
                <w:bCs/>
                <w:color w:val="000000"/>
                <w:lang w:eastAsia="uk-UA"/>
              </w:rPr>
              <w:t xml:space="preserve"> </w:t>
            </w:r>
            <w:r w:rsidRPr="00936D8C">
              <w:rPr>
                <w:b/>
                <w:bCs/>
                <w:color w:val="000000"/>
                <w:lang w:eastAsia="uk-UA"/>
              </w:rPr>
              <w:t>сигаретах</w:t>
            </w:r>
          </w:p>
        </w:tc>
        <w:tc>
          <w:tcPr>
            <w:tcW w:w="790"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936D8C" w:rsidRDefault="002B61B8" w:rsidP="00527B8A">
            <w:pPr>
              <w:spacing w:after="0" w:line="161" w:lineRule="atLeast"/>
              <w:jc w:val="center"/>
              <w:rPr>
                <w:color w:val="000000"/>
                <w:lang w:eastAsia="uk-UA"/>
              </w:rPr>
            </w:pPr>
            <w:r w:rsidRPr="00936D8C">
              <w:rPr>
                <w:color w:val="000000"/>
                <w:lang w:eastAsia="uk-UA"/>
              </w:rPr>
              <w:t>Код</w:t>
            </w:r>
            <w:r w:rsidRPr="00936D8C">
              <w:rPr>
                <w:color w:val="000000"/>
                <w:lang w:eastAsia="uk-UA"/>
              </w:rPr>
              <w:br/>
              <w:t>показника</w:t>
            </w:r>
            <w:r w:rsidRPr="00936D8C">
              <w:rPr>
                <w:color w:val="000000"/>
                <w:lang w:eastAsia="uk-UA"/>
              </w:rPr>
              <w:br/>
              <w:t>додатка</w:t>
            </w:r>
          </w:p>
        </w:tc>
        <w:tc>
          <w:tcPr>
            <w:tcW w:w="789" w:type="pct"/>
            <w:tcBorders>
              <w:top w:val="single" w:sz="8" w:space="0" w:color="000000"/>
              <w:left w:val="nil"/>
              <w:bottom w:val="single" w:sz="8" w:space="0" w:color="000000"/>
              <w:right w:val="single" w:sz="8" w:space="0" w:color="auto"/>
            </w:tcBorders>
            <w:tcMar>
              <w:top w:w="57" w:type="dxa"/>
              <w:left w:w="57" w:type="dxa"/>
              <w:bottom w:w="71" w:type="dxa"/>
              <w:right w:w="57" w:type="dxa"/>
            </w:tcMar>
            <w:vAlign w:val="center"/>
          </w:tcPr>
          <w:p w:rsidR="002B61B8" w:rsidRPr="00936D8C" w:rsidRDefault="002B61B8" w:rsidP="00527B8A">
            <w:pPr>
              <w:spacing w:after="0" w:line="161" w:lineRule="atLeast"/>
              <w:jc w:val="center"/>
              <w:rPr>
                <w:color w:val="000000"/>
                <w:lang w:eastAsia="uk-UA"/>
              </w:rPr>
            </w:pPr>
            <w:r w:rsidRPr="00936D8C">
              <w:rPr>
                <w:color w:val="000000"/>
                <w:lang w:eastAsia="uk-UA"/>
              </w:rPr>
              <w:t>Сума</w:t>
            </w:r>
            <w:r w:rsidRPr="00936D8C">
              <w:rPr>
                <w:color w:val="000000"/>
                <w:lang w:eastAsia="uk-UA"/>
              </w:rPr>
              <w:br/>
              <w:t>акцизного</w:t>
            </w:r>
            <w:r w:rsidRPr="00936D8C">
              <w:rPr>
                <w:color w:val="000000"/>
                <w:lang w:eastAsia="uk-UA"/>
              </w:rPr>
              <w:br/>
              <w:t>податку</w:t>
            </w:r>
          </w:p>
        </w:tc>
      </w:tr>
      <w:tr w:rsidR="002B61B8" w:rsidRPr="00936D8C" w:rsidTr="00D4687A">
        <w:trPr>
          <w:trHeight w:val="269"/>
        </w:trPr>
        <w:tc>
          <w:tcPr>
            <w:tcW w:w="54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Д1</w:t>
            </w:r>
          </w:p>
        </w:tc>
        <w:tc>
          <w:tcPr>
            <w:tcW w:w="2874"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Податкові</w:t>
            </w:r>
            <w:r>
              <w:rPr>
                <w:color w:val="000000"/>
                <w:spacing w:val="-2"/>
                <w:lang w:eastAsia="uk-UA"/>
              </w:rPr>
              <w:t xml:space="preserve"> </w:t>
            </w:r>
            <w:r w:rsidRPr="00936D8C">
              <w:rPr>
                <w:color w:val="000000"/>
                <w:spacing w:val="-2"/>
                <w:lang w:eastAsia="uk-UA"/>
              </w:rPr>
              <w:t>зобов’язання</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за</w:t>
            </w:r>
            <w:r>
              <w:rPr>
                <w:color w:val="000000"/>
                <w:spacing w:val="-2"/>
                <w:lang w:eastAsia="uk-UA"/>
              </w:rPr>
              <w:t xml:space="preserve"> </w:t>
            </w:r>
            <w:r w:rsidRPr="00936D8C">
              <w:rPr>
                <w:color w:val="000000"/>
                <w:spacing w:val="-2"/>
                <w:lang w:eastAsia="uk-UA"/>
              </w:rPr>
              <w:t>кодом</w:t>
            </w:r>
            <w:r>
              <w:rPr>
                <w:color w:val="000000"/>
                <w:spacing w:val="-2"/>
                <w:lang w:eastAsia="uk-UA"/>
              </w:rPr>
              <w:t xml:space="preserve"> </w:t>
            </w:r>
            <w:r w:rsidRPr="00936D8C">
              <w:rPr>
                <w:color w:val="000000"/>
                <w:spacing w:val="-2"/>
                <w:lang w:eastAsia="uk-UA"/>
              </w:rPr>
              <w:t>території,</w:t>
            </w:r>
            <w:r>
              <w:rPr>
                <w:color w:val="000000"/>
                <w:spacing w:val="-2"/>
                <w:lang w:eastAsia="uk-UA"/>
              </w:rPr>
              <w:t xml:space="preserve"> </w:t>
            </w:r>
            <w:r w:rsidRPr="00936D8C">
              <w:rPr>
                <w:color w:val="000000"/>
                <w:spacing w:val="-2"/>
                <w:lang w:eastAsia="uk-UA"/>
              </w:rPr>
              <w:t>у</w:t>
            </w:r>
            <w:r>
              <w:rPr>
                <w:color w:val="000000"/>
                <w:spacing w:val="-2"/>
                <w:lang w:eastAsia="uk-UA"/>
              </w:rPr>
              <w:t xml:space="preserve"> </w:t>
            </w:r>
            <w:r w:rsidRPr="00936D8C">
              <w:rPr>
                <w:color w:val="000000"/>
                <w:spacing w:val="-2"/>
                <w:lang w:eastAsia="uk-UA"/>
              </w:rPr>
              <w:t>тому</w:t>
            </w:r>
            <w:r>
              <w:rPr>
                <w:color w:val="000000"/>
                <w:spacing w:val="-2"/>
                <w:lang w:eastAsia="uk-UA"/>
              </w:rPr>
              <w:t xml:space="preserve"> </w:t>
            </w:r>
            <w:r w:rsidRPr="00936D8C">
              <w:rPr>
                <w:color w:val="000000"/>
                <w:spacing w:val="-2"/>
                <w:lang w:eastAsia="uk-UA"/>
              </w:rPr>
              <w:t>числі:</w:t>
            </w:r>
          </w:p>
        </w:tc>
        <w:tc>
          <w:tcPr>
            <w:tcW w:w="79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Ч</w:t>
            </w:r>
          </w:p>
        </w:tc>
        <w:tc>
          <w:tcPr>
            <w:tcW w:w="789" w:type="pct"/>
            <w:tcBorders>
              <w:top w:val="nil"/>
              <w:left w:val="nil"/>
              <w:bottom w:val="single" w:sz="8" w:space="0" w:color="000000"/>
              <w:right w:val="single" w:sz="8" w:space="0" w:color="auto"/>
            </w:tcBorders>
            <w:tcMar>
              <w:top w:w="68" w:type="dxa"/>
              <w:left w:w="68" w:type="dxa"/>
              <w:bottom w:w="68" w:type="dxa"/>
              <w:right w:w="68"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D4687A">
        <w:trPr>
          <w:trHeight w:val="60"/>
        </w:trPr>
        <w:tc>
          <w:tcPr>
            <w:tcW w:w="54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Д1.</w:t>
            </w:r>
            <w:r>
              <w:rPr>
                <w:color w:val="000000"/>
                <w:spacing w:val="-2"/>
                <w:lang w:eastAsia="uk-UA"/>
              </w:rPr>
              <w:t xml:space="preserve"> </w:t>
            </w:r>
            <w:r w:rsidRPr="00936D8C">
              <w:rPr>
                <w:color w:val="000000"/>
                <w:spacing w:val="-2"/>
                <w:lang w:eastAsia="uk-UA"/>
              </w:rPr>
              <w:t>n</w:t>
            </w:r>
            <w:r w:rsidRPr="00936D8C">
              <w:rPr>
                <w:color w:val="000000"/>
                <w:spacing w:val="-2"/>
                <w:vertAlign w:val="superscript"/>
                <w:lang w:eastAsia="uk-UA"/>
              </w:rPr>
              <w:t>1</w:t>
            </w:r>
          </w:p>
        </w:tc>
        <w:tc>
          <w:tcPr>
            <w:tcW w:w="1974"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території</w:t>
            </w:r>
            <w:r w:rsidRPr="00936D8C">
              <w:rPr>
                <w:color w:val="000000"/>
                <w:spacing w:val="-2"/>
                <w:vertAlign w:val="superscript"/>
                <w:lang w:eastAsia="uk-UA"/>
              </w:rPr>
              <w:t>2</w:t>
            </w:r>
            <w:r>
              <w:rPr>
                <w:color w:val="000000"/>
                <w:spacing w:val="-2"/>
                <w:lang w:eastAsia="uk-UA"/>
              </w:rPr>
              <w:t xml:space="preserve"> </w:t>
            </w:r>
            <w:r w:rsidRPr="00936D8C">
              <w:rPr>
                <w:color w:val="000000"/>
                <w:spacing w:val="-2"/>
                <w:lang w:eastAsia="uk-UA"/>
              </w:rPr>
              <w:t>(підпункт</w:t>
            </w:r>
            <w:r>
              <w:rPr>
                <w:color w:val="000000"/>
                <w:spacing w:val="-2"/>
                <w:lang w:eastAsia="uk-UA"/>
              </w:rPr>
              <w:t xml:space="preserve"> </w:t>
            </w:r>
            <w:r w:rsidRPr="00936D8C">
              <w:rPr>
                <w:color w:val="000000"/>
                <w:spacing w:val="-2"/>
                <w:lang w:eastAsia="uk-UA"/>
              </w:rPr>
              <w:t>213.1.9</w:t>
            </w:r>
            <w:r>
              <w:rPr>
                <w:color w:val="000000"/>
                <w:spacing w:val="-2"/>
                <w:lang w:eastAsia="uk-UA"/>
              </w:rPr>
              <w:t xml:space="preserve"> </w:t>
            </w:r>
            <w:r w:rsidRPr="00936D8C">
              <w:rPr>
                <w:color w:val="000000"/>
                <w:spacing w:val="-2"/>
                <w:lang w:eastAsia="uk-UA"/>
              </w:rPr>
              <w:t>пункту</w:t>
            </w:r>
            <w:r>
              <w:rPr>
                <w:color w:val="000000"/>
                <w:spacing w:val="-2"/>
                <w:lang w:eastAsia="uk-UA"/>
              </w:rPr>
              <w:t xml:space="preserve"> </w:t>
            </w:r>
            <w:r w:rsidRPr="00936D8C">
              <w:rPr>
                <w:color w:val="000000"/>
                <w:spacing w:val="-2"/>
                <w:lang w:eastAsia="uk-UA"/>
              </w:rPr>
              <w:t>213.1</w:t>
            </w:r>
            <w:r>
              <w:rPr>
                <w:color w:val="000000"/>
                <w:spacing w:val="-2"/>
                <w:lang w:eastAsia="uk-UA"/>
              </w:rPr>
              <w:t xml:space="preserve"> </w:t>
            </w:r>
            <w:r w:rsidRPr="00936D8C">
              <w:rPr>
                <w:color w:val="000000"/>
                <w:spacing w:val="-2"/>
                <w:lang w:eastAsia="uk-UA"/>
              </w:rPr>
              <w:t>статті</w:t>
            </w:r>
            <w:r>
              <w:rPr>
                <w:color w:val="000000"/>
                <w:spacing w:val="-2"/>
                <w:lang w:eastAsia="uk-UA"/>
              </w:rPr>
              <w:t xml:space="preserve"> </w:t>
            </w:r>
            <w:r w:rsidRPr="00936D8C">
              <w:rPr>
                <w:color w:val="000000"/>
                <w:spacing w:val="-2"/>
                <w:lang w:eastAsia="uk-UA"/>
              </w:rPr>
              <w:t>213</w:t>
            </w:r>
            <w:r>
              <w:rPr>
                <w:color w:val="000000"/>
                <w:spacing w:val="-2"/>
                <w:lang w:eastAsia="uk-UA"/>
              </w:rPr>
              <w:t xml:space="preserve"> </w:t>
            </w:r>
            <w:r w:rsidRPr="00936D8C">
              <w:rPr>
                <w:color w:val="000000"/>
                <w:spacing w:val="-2"/>
                <w:lang w:eastAsia="uk-UA"/>
              </w:rPr>
              <w:t>розділу</w:t>
            </w:r>
            <w:r>
              <w:rPr>
                <w:color w:val="000000"/>
                <w:spacing w:val="-2"/>
                <w:lang w:eastAsia="uk-UA"/>
              </w:rPr>
              <w:t xml:space="preserve"> </w:t>
            </w:r>
            <w:r w:rsidRPr="00936D8C">
              <w:rPr>
                <w:color w:val="000000"/>
                <w:spacing w:val="-2"/>
                <w:lang w:eastAsia="uk-UA"/>
              </w:rPr>
              <w:t>VI</w:t>
            </w:r>
            <w:r>
              <w:rPr>
                <w:color w:val="000000"/>
                <w:spacing w:val="-2"/>
                <w:lang w:eastAsia="uk-UA"/>
              </w:rPr>
              <w:t xml:space="preserve"> </w:t>
            </w:r>
            <w:r w:rsidRPr="00936D8C">
              <w:rPr>
                <w:color w:val="000000"/>
                <w:spacing w:val="-2"/>
                <w:lang w:eastAsia="uk-UA"/>
              </w:rPr>
              <w:t>Кодексу)</w:t>
            </w:r>
          </w:p>
        </w:tc>
        <w:tc>
          <w:tcPr>
            <w:tcW w:w="899"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79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Д.6</w:t>
            </w:r>
            <w:r>
              <w:rPr>
                <w:color w:val="000000"/>
                <w:spacing w:val="-2"/>
                <w:lang w:eastAsia="uk-UA"/>
              </w:rPr>
              <w:t xml:space="preserve"> </w:t>
            </w:r>
            <w:r w:rsidRPr="00936D8C">
              <w:rPr>
                <w:color w:val="000000"/>
                <w:spacing w:val="-2"/>
                <w:lang w:eastAsia="uk-UA"/>
              </w:rPr>
              <w:t>(к.</w:t>
            </w:r>
            <w:r>
              <w:rPr>
                <w:color w:val="000000"/>
                <w:spacing w:val="-2"/>
                <w:lang w:eastAsia="uk-UA"/>
              </w:rPr>
              <w:t xml:space="preserve"> </w:t>
            </w:r>
            <w:r w:rsidRPr="00936D8C">
              <w:rPr>
                <w:color w:val="000000"/>
                <w:spacing w:val="-2"/>
                <w:lang w:eastAsia="uk-UA"/>
              </w:rPr>
              <w:t>5)</w:t>
            </w:r>
          </w:p>
        </w:tc>
        <w:tc>
          <w:tcPr>
            <w:tcW w:w="789" w:type="pct"/>
            <w:tcBorders>
              <w:top w:val="nil"/>
              <w:left w:val="nil"/>
              <w:bottom w:val="single" w:sz="8" w:space="0" w:color="000000"/>
              <w:right w:val="single" w:sz="8" w:space="0" w:color="auto"/>
            </w:tcBorders>
            <w:tcMar>
              <w:top w:w="68" w:type="dxa"/>
              <w:left w:w="68" w:type="dxa"/>
              <w:bottom w:w="68" w:type="dxa"/>
              <w:right w:w="68"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D4687A">
        <w:trPr>
          <w:trHeight w:val="60"/>
        </w:trPr>
        <w:tc>
          <w:tcPr>
            <w:tcW w:w="54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Д2</w:t>
            </w:r>
          </w:p>
        </w:tc>
        <w:tc>
          <w:tcPr>
            <w:tcW w:w="2874"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Податкові</w:t>
            </w:r>
            <w:r>
              <w:rPr>
                <w:color w:val="000000"/>
                <w:spacing w:val="-2"/>
                <w:lang w:eastAsia="uk-UA"/>
              </w:rPr>
              <w:t xml:space="preserve"> </w:t>
            </w:r>
            <w:r w:rsidRPr="00936D8C">
              <w:rPr>
                <w:color w:val="000000"/>
                <w:spacing w:val="-2"/>
                <w:lang w:eastAsia="uk-UA"/>
              </w:rPr>
              <w:t>зобов’язання</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тютюнових</w:t>
            </w:r>
            <w:r>
              <w:rPr>
                <w:color w:val="000000"/>
                <w:spacing w:val="-2"/>
                <w:lang w:eastAsia="uk-UA"/>
              </w:rPr>
              <w:t xml:space="preserve"> </w:t>
            </w:r>
            <w:r w:rsidRPr="00936D8C">
              <w:rPr>
                <w:color w:val="000000"/>
                <w:spacing w:val="-2"/>
                <w:lang w:eastAsia="uk-UA"/>
              </w:rPr>
              <w:t>виробів,</w:t>
            </w:r>
            <w:r>
              <w:rPr>
                <w:color w:val="000000"/>
                <w:spacing w:val="-2"/>
                <w:lang w:eastAsia="uk-UA"/>
              </w:rPr>
              <w:t xml:space="preserve"> </w:t>
            </w:r>
            <w:r w:rsidRPr="00936D8C">
              <w:rPr>
                <w:color w:val="000000"/>
                <w:spacing w:val="-2"/>
                <w:lang w:eastAsia="uk-UA"/>
              </w:rPr>
              <w:t>тютюну</w:t>
            </w:r>
            <w:r>
              <w:rPr>
                <w:color w:val="000000"/>
                <w:spacing w:val="-2"/>
                <w:lang w:eastAsia="uk-UA"/>
              </w:rPr>
              <w:t xml:space="preserve"> </w:t>
            </w:r>
            <w:r w:rsidRPr="00936D8C">
              <w:rPr>
                <w:color w:val="000000"/>
                <w:spacing w:val="-2"/>
                <w:lang w:eastAsia="uk-UA"/>
              </w:rPr>
              <w:t>та</w:t>
            </w:r>
            <w:r>
              <w:rPr>
                <w:color w:val="000000"/>
                <w:spacing w:val="-2"/>
                <w:lang w:eastAsia="uk-UA"/>
              </w:rPr>
              <w:t xml:space="preserve"> </w:t>
            </w:r>
            <w:r w:rsidRPr="00936D8C">
              <w:rPr>
                <w:color w:val="000000"/>
                <w:spacing w:val="-2"/>
                <w:lang w:eastAsia="uk-UA"/>
              </w:rPr>
              <w:t>промислових</w:t>
            </w:r>
            <w:r>
              <w:rPr>
                <w:color w:val="000000"/>
                <w:spacing w:val="-2"/>
                <w:lang w:eastAsia="uk-UA"/>
              </w:rPr>
              <w:t xml:space="preserve"> </w:t>
            </w:r>
            <w:r w:rsidRPr="00936D8C">
              <w:rPr>
                <w:color w:val="000000"/>
                <w:spacing w:val="-2"/>
                <w:lang w:eastAsia="uk-UA"/>
              </w:rPr>
              <w:t>замінників</w:t>
            </w:r>
            <w:r>
              <w:rPr>
                <w:color w:val="000000"/>
                <w:spacing w:val="-2"/>
                <w:lang w:eastAsia="uk-UA"/>
              </w:rPr>
              <w:t xml:space="preserve"> </w:t>
            </w:r>
            <w:r w:rsidRPr="00936D8C">
              <w:rPr>
                <w:color w:val="000000"/>
                <w:spacing w:val="-2"/>
                <w:lang w:eastAsia="uk-UA"/>
              </w:rPr>
              <w:t>тютюну,</w:t>
            </w:r>
            <w:r>
              <w:rPr>
                <w:color w:val="000000"/>
                <w:spacing w:val="-2"/>
                <w:lang w:eastAsia="uk-UA"/>
              </w:rPr>
              <w:t xml:space="preserve"> </w:t>
            </w:r>
            <w:r w:rsidRPr="00936D8C">
              <w:rPr>
                <w:color w:val="000000"/>
                <w:spacing w:val="-2"/>
                <w:lang w:eastAsia="uk-UA"/>
              </w:rPr>
              <w:t>рідин,</w:t>
            </w:r>
            <w:r>
              <w:rPr>
                <w:color w:val="000000"/>
                <w:spacing w:val="-2"/>
                <w:lang w:eastAsia="uk-UA"/>
              </w:rPr>
              <w:t xml:space="preserve"> </w:t>
            </w:r>
            <w:r w:rsidRPr="00936D8C">
              <w:rPr>
                <w:color w:val="000000"/>
                <w:spacing w:val="-2"/>
                <w:lang w:eastAsia="uk-UA"/>
              </w:rPr>
              <w:t>що</w:t>
            </w:r>
            <w:r>
              <w:rPr>
                <w:color w:val="000000"/>
                <w:spacing w:val="-2"/>
                <w:lang w:eastAsia="uk-UA"/>
              </w:rPr>
              <w:t xml:space="preserve"> </w:t>
            </w:r>
            <w:r w:rsidRPr="00936D8C">
              <w:rPr>
                <w:color w:val="000000"/>
                <w:spacing w:val="-2"/>
                <w:lang w:eastAsia="uk-UA"/>
              </w:rPr>
              <w:t>використовуються</w:t>
            </w:r>
            <w:r>
              <w:rPr>
                <w:color w:val="000000"/>
                <w:spacing w:val="-2"/>
                <w:lang w:eastAsia="uk-UA"/>
              </w:rPr>
              <w:t xml:space="preserve"> </w:t>
            </w:r>
            <w:r w:rsidRPr="00936D8C">
              <w:rPr>
                <w:color w:val="000000"/>
                <w:spacing w:val="-2"/>
                <w:lang w:eastAsia="uk-UA"/>
              </w:rPr>
              <w:t>в</w:t>
            </w:r>
            <w:r>
              <w:rPr>
                <w:color w:val="000000"/>
                <w:spacing w:val="-2"/>
                <w:lang w:eastAsia="uk-UA"/>
              </w:rPr>
              <w:t xml:space="preserve"> </w:t>
            </w:r>
            <w:r w:rsidRPr="00936D8C">
              <w:rPr>
                <w:color w:val="000000"/>
                <w:spacing w:val="-2"/>
                <w:lang w:eastAsia="uk-UA"/>
              </w:rPr>
              <w:t>електронних</w:t>
            </w:r>
            <w:r>
              <w:rPr>
                <w:color w:val="000000"/>
                <w:spacing w:val="-2"/>
                <w:lang w:eastAsia="uk-UA"/>
              </w:rPr>
              <w:t xml:space="preserve"> </w:t>
            </w:r>
            <w:r w:rsidRPr="00936D8C">
              <w:rPr>
                <w:color w:val="000000"/>
                <w:spacing w:val="-2"/>
                <w:lang w:eastAsia="uk-UA"/>
              </w:rPr>
              <w:t>сигаретах,</w:t>
            </w:r>
            <w:r>
              <w:rPr>
                <w:color w:val="000000"/>
                <w:spacing w:val="-2"/>
                <w:lang w:eastAsia="uk-UA"/>
              </w:rPr>
              <w:t xml:space="preserve"> </w:t>
            </w:r>
            <w:r w:rsidRPr="00936D8C">
              <w:rPr>
                <w:color w:val="000000"/>
                <w:spacing w:val="-2"/>
                <w:lang w:eastAsia="uk-UA"/>
              </w:rPr>
              <w:t>у</w:t>
            </w:r>
            <w:r>
              <w:rPr>
                <w:color w:val="000000"/>
                <w:spacing w:val="-2"/>
                <w:lang w:eastAsia="uk-UA"/>
              </w:rPr>
              <w:t xml:space="preserve"> </w:t>
            </w:r>
            <w:r w:rsidRPr="00936D8C">
              <w:rPr>
                <w:color w:val="000000"/>
                <w:spacing w:val="-2"/>
                <w:lang w:eastAsia="uk-UA"/>
              </w:rPr>
              <w:t>тому</w:t>
            </w:r>
            <w:r>
              <w:rPr>
                <w:color w:val="000000"/>
                <w:spacing w:val="-2"/>
                <w:lang w:eastAsia="uk-UA"/>
              </w:rPr>
              <w:t xml:space="preserve"> </w:t>
            </w:r>
            <w:r w:rsidRPr="00936D8C">
              <w:rPr>
                <w:color w:val="000000"/>
                <w:spacing w:val="-2"/>
                <w:lang w:eastAsia="uk-UA"/>
              </w:rPr>
              <w:t>числі:</w:t>
            </w:r>
          </w:p>
        </w:tc>
        <w:tc>
          <w:tcPr>
            <w:tcW w:w="79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Ч</w:t>
            </w:r>
          </w:p>
        </w:tc>
        <w:tc>
          <w:tcPr>
            <w:tcW w:w="789" w:type="pct"/>
            <w:tcBorders>
              <w:top w:val="nil"/>
              <w:left w:val="nil"/>
              <w:bottom w:val="single" w:sz="8" w:space="0" w:color="000000"/>
              <w:right w:val="single" w:sz="8" w:space="0" w:color="auto"/>
            </w:tcBorders>
            <w:tcMar>
              <w:top w:w="68" w:type="dxa"/>
              <w:left w:w="68" w:type="dxa"/>
              <w:bottom w:w="68" w:type="dxa"/>
              <w:right w:w="68"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D4687A">
        <w:trPr>
          <w:trHeight w:val="60"/>
        </w:trPr>
        <w:tc>
          <w:tcPr>
            <w:tcW w:w="54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Д2.1</w:t>
            </w:r>
          </w:p>
        </w:tc>
        <w:tc>
          <w:tcPr>
            <w:tcW w:w="2874"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Податкові</w:t>
            </w:r>
            <w:r>
              <w:rPr>
                <w:color w:val="000000"/>
                <w:spacing w:val="-2"/>
                <w:lang w:eastAsia="uk-UA"/>
              </w:rPr>
              <w:t xml:space="preserve"> </w:t>
            </w:r>
            <w:r w:rsidRPr="00936D8C">
              <w:rPr>
                <w:color w:val="000000"/>
                <w:spacing w:val="-2"/>
                <w:lang w:eastAsia="uk-UA"/>
              </w:rPr>
              <w:t>зобов’язання</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виробниками</w:t>
            </w:r>
          </w:p>
        </w:tc>
        <w:tc>
          <w:tcPr>
            <w:tcW w:w="79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Д.6</w:t>
            </w:r>
            <w:r w:rsidRPr="00936D8C">
              <w:rPr>
                <w:color w:val="000000"/>
                <w:spacing w:val="-2"/>
                <w:vertAlign w:val="superscript"/>
                <w:lang w:eastAsia="uk-UA"/>
              </w:rPr>
              <w:t>1</w:t>
            </w:r>
            <w:r w:rsidRPr="00936D8C">
              <w:rPr>
                <w:color w:val="000000"/>
                <w:spacing w:val="-2"/>
                <w:lang w:eastAsia="uk-UA"/>
              </w:rPr>
              <w:br/>
              <w:t>(р.С</w:t>
            </w:r>
            <w:r>
              <w:rPr>
                <w:color w:val="000000"/>
                <w:spacing w:val="-2"/>
                <w:lang w:eastAsia="uk-UA"/>
              </w:rPr>
              <w:t xml:space="preserve"> </w:t>
            </w:r>
            <w:r w:rsidRPr="00936D8C">
              <w:rPr>
                <w:color w:val="000000"/>
                <w:spacing w:val="-2"/>
                <w:lang w:eastAsia="uk-UA"/>
              </w:rPr>
              <w:t>к.</w:t>
            </w:r>
            <w:r>
              <w:rPr>
                <w:color w:val="000000"/>
                <w:spacing w:val="-2"/>
                <w:lang w:eastAsia="uk-UA"/>
              </w:rPr>
              <w:t xml:space="preserve"> </w:t>
            </w:r>
            <w:r w:rsidRPr="00936D8C">
              <w:rPr>
                <w:color w:val="000000"/>
                <w:spacing w:val="-2"/>
                <w:lang w:eastAsia="uk-UA"/>
              </w:rPr>
              <w:t>12)</w:t>
            </w:r>
          </w:p>
        </w:tc>
        <w:tc>
          <w:tcPr>
            <w:tcW w:w="789" w:type="pct"/>
            <w:tcBorders>
              <w:top w:val="nil"/>
              <w:left w:val="nil"/>
              <w:bottom w:val="single" w:sz="8" w:space="0" w:color="000000"/>
              <w:right w:val="single" w:sz="8" w:space="0" w:color="auto"/>
            </w:tcBorders>
            <w:tcMar>
              <w:top w:w="68" w:type="dxa"/>
              <w:left w:w="68" w:type="dxa"/>
              <w:bottom w:w="68" w:type="dxa"/>
              <w:right w:w="68"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D4687A">
        <w:trPr>
          <w:trHeight w:val="60"/>
        </w:trPr>
        <w:tc>
          <w:tcPr>
            <w:tcW w:w="547"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Д2.2</w:t>
            </w:r>
          </w:p>
        </w:tc>
        <w:tc>
          <w:tcPr>
            <w:tcW w:w="2874" w:type="pct"/>
            <w:gridSpan w:val="2"/>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Податкові</w:t>
            </w:r>
            <w:r>
              <w:rPr>
                <w:color w:val="000000"/>
                <w:spacing w:val="-2"/>
                <w:lang w:eastAsia="uk-UA"/>
              </w:rPr>
              <w:t xml:space="preserve"> </w:t>
            </w:r>
            <w:r w:rsidRPr="00936D8C">
              <w:rPr>
                <w:color w:val="000000"/>
                <w:spacing w:val="-2"/>
                <w:lang w:eastAsia="uk-UA"/>
              </w:rPr>
              <w:t>зобов’язання</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імпортерами</w:t>
            </w:r>
          </w:p>
        </w:tc>
        <w:tc>
          <w:tcPr>
            <w:tcW w:w="790"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Д.6</w:t>
            </w:r>
            <w:r w:rsidRPr="00936D8C">
              <w:rPr>
                <w:color w:val="000000"/>
                <w:spacing w:val="-2"/>
                <w:vertAlign w:val="superscript"/>
                <w:lang w:eastAsia="uk-UA"/>
              </w:rPr>
              <w:t>1</w:t>
            </w:r>
            <w:r w:rsidRPr="00936D8C">
              <w:rPr>
                <w:color w:val="000000"/>
                <w:spacing w:val="-2"/>
                <w:lang w:eastAsia="uk-UA"/>
              </w:rPr>
              <w:br/>
              <w:t>(р.С</w:t>
            </w:r>
            <w:r>
              <w:rPr>
                <w:color w:val="000000"/>
                <w:spacing w:val="-2"/>
                <w:lang w:eastAsia="uk-UA"/>
              </w:rPr>
              <w:t xml:space="preserve"> </w:t>
            </w:r>
            <w:r w:rsidRPr="00936D8C">
              <w:rPr>
                <w:color w:val="000000"/>
                <w:spacing w:val="-2"/>
                <w:lang w:eastAsia="uk-UA"/>
              </w:rPr>
              <w:t>к.</w:t>
            </w:r>
            <w:r>
              <w:rPr>
                <w:color w:val="000000"/>
                <w:spacing w:val="-2"/>
                <w:lang w:eastAsia="uk-UA"/>
              </w:rPr>
              <w:t xml:space="preserve"> </w:t>
            </w:r>
            <w:r w:rsidRPr="00936D8C">
              <w:rPr>
                <w:color w:val="000000"/>
                <w:spacing w:val="-2"/>
                <w:lang w:eastAsia="uk-UA"/>
              </w:rPr>
              <w:t>12)</w:t>
            </w:r>
          </w:p>
        </w:tc>
        <w:tc>
          <w:tcPr>
            <w:tcW w:w="789" w:type="pct"/>
            <w:tcBorders>
              <w:top w:val="nil"/>
              <w:left w:val="nil"/>
              <w:bottom w:val="single" w:sz="8" w:space="0" w:color="000000"/>
              <w:right w:val="single" w:sz="8" w:space="0" w:color="auto"/>
            </w:tcBorders>
            <w:tcMar>
              <w:top w:w="68" w:type="dxa"/>
              <w:left w:w="68" w:type="dxa"/>
              <w:bottom w:w="68" w:type="dxa"/>
              <w:right w:w="68"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936D8C" w:rsidRDefault="002B61B8" w:rsidP="00D4687A">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1"/>
          <w:lang w:eastAsia="uk-UA"/>
        </w:rPr>
        <w:t>5.</w:t>
      </w:r>
      <w:r>
        <w:rPr>
          <w:color w:val="000000"/>
          <w:spacing w:val="-1"/>
          <w:lang w:eastAsia="uk-UA"/>
        </w:rPr>
        <w:t xml:space="preserve"> </w:t>
      </w:r>
      <w:r w:rsidRPr="00936D8C">
        <w:rPr>
          <w:color w:val="000000"/>
          <w:spacing w:val="-1"/>
          <w:lang w:eastAsia="uk-UA"/>
        </w:rPr>
        <w:t>Примітки</w:t>
      </w:r>
      <w:r>
        <w:rPr>
          <w:color w:val="000000"/>
          <w:spacing w:val="-1"/>
          <w:lang w:eastAsia="uk-UA"/>
        </w:rPr>
        <w:t xml:space="preserve"> </w:t>
      </w:r>
      <w:r w:rsidRPr="00936D8C">
        <w:rPr>
          <w:color w:val="000000"/>
          <w:spacing w:val="-1"/>
          <w:lang w:eastAsia="uk-UA"/>
        </w:rPr>
        <w:t>до</w:t>
      </w:r>
      <w:r>
        <w:rPr>
          <w:color w:val="000000"/>
          <w:spacing w:val="-1"/>
          <w:lang w:eastAsia="uk-UA"/>
        </w:rPr>
        <w:t xml:space="preserve"> </w:t>
      </w:r>
      <w:r w:rsidRPr="00936D8C">
        <w:rPr>
          <w:color w:val="000000"/>
          <w:spacing w:val="-1"/>
          <w:lang w:eastAsia="uk-UA"/>
        </w:rPr>
        <w:t>розділу</w:t>
      </w:r>
      <w:r>
        <w:rPr>
          <w:color w:val="000000"/>
          <w:spacing w:val="-1"/>
          <w:lang w:eastAsia="uk-UA"/>
        </w:rPr>
        <w:t xml:space="preserve"> </w:t>
      </w:r>
      <w:r w:rsidRPr="00936D8C">
        <w:rPr>
          <w:color w:val="000000"/>
          <w:spacing w:val="-1"/>
          <w:lang w:eastAsia="uk-UA"/>
        </w:rPr>
        <w:t>Д</w:t>
      </w:r>
      <w:r>
        <w:rPr>
          <w:color w:val="000000"/>
          <w:spacing w:val="-1"/>
          <w:lang w:eastAsia="uk-UA"/>
        </w:rPr>
        <w:t xml:space="preserve"> </w:t>
      </w:r>
      <w:r w:rsidRPr="00936D8C">
        <w:rPr>
          <w:color w:val="000000"/>
          <w:spacing w:val="-1"/>
          <w:lang w:eastAsia="uk-UA"/>
        </w:rPr>
        <w:t>«Податкові</w:t>
      </w:r>
      <w:r>
        <w:rPr>
          <w:color w:val="000000"/>
          <w:spacing w:val="-1"/>
          <w:lang w:eastAsia="uk-UA"/>
        </w:rPr>
        <w:t xml:space="preserve"> </w:t>
      </w:r>
      <w:r w:rsidRPr="00936D8C">
        <w:rPr>
          <w:color w:val="000000"/>
          <w:spacing w:val="-1"/>
          <w:lang w:eastAsia="uk-UA"/>
        </w:rPr>
        <w:t>зобов’язання</w:t>
      </w:r>
      <w:r>
        <w:rPr>
          <w:color w:val="000000"/>
          <w:spacing w:val="-1"/>
          <w:lang w:eastAsia="uk-UA"/>
        </w:rPr>
        <w:t xml:space="preserve"> </w:t>
      </w:r>
      <w:r w:rsidRPr="00936D8C">
        <w:rPr>
          <w:color w:val="000000"/>
          <w:spacing w:val="-1"/>
          <w:lang w:eastAsia="uk-UA"/>
        </w:rPr>
        <w:t>з</w:t>
      </w:r>
      <w:r>
        <w:rPr>
          <w:color w:val="000000"/>
          <w:spacing w:val="-1"/>
          <w:lang w:eastAsia="uk-UA"/>
        </w:rPr>
        <w:t xml:space="preserve"> </w:t>
      </w:r>
      <w:r w:rsidRPr="00936D8C">
        <w:rPr>
          <w:color w:val="000000"/>
          <w:spacing w:val="-1"/>
          <w:lang w:eastAsia="uk-UA"/>
        </w:rPr>
        <w:t>реалізації</w:t>
      </w:r>
      <w:r>
        <w:rPr>
          <w:color w:val="000000"/>
          <w:spacing w:val="-1"/>
          <w:lang w:eastAsia="uk-UA"/>
        </w:rPr>
        <w:t xml:space="preserve"> </w:t>
      </w:r>
      <w:r w:rsidRPr="00936D8C">
        <w:rPr>
          <w:color w:val="000000"/>
          <w:spacing w:val="-1"/>
          <w:lang w:eastAsia="uk-UA"/>
        </w:rPr>
        <w:t>суб’єктами</w:t>
      </w:r>
      <w:r>
        <w:rPr>
          <w:color w:val="000000"/>
          <w:spacing w:val="-1"/>
          <w:lang w:eastAsia="uk-UA"/>
        </w:rPr>
        <w:t xml:space="preserve"> </w:t>
      </w:r>
      <w:r w:rsidRPr="00936D8C">
        <w:rPr>
          <w:color w:val="000000"/>
          <w:spacing w:val="-1"/>
          <w:lang w:eastAsia="uk-UA"/>
        </w:rPr>
        <w:t>господарювання</w:t>
      </w:r>
      <w:r>
        <w:rPr>
          <w:color w:val="000000"/>
          <w:spacing w:val="-1"/>
          <w:lang w:eastAsia="uk-UA"/>
        </w:rPr>
        <w:t xml:space="preserve"> </w:t>
      </w:r>
      <w:r w:rsidRPr="00936D8C">
        <w:rPr>
          <w:color w:val="000000"/>
          <w:spacing w:val="-1"/>
          <w:lang w:eastAsia="uk-UA"/>
        </w:rPr>
        <w:t>роз</w:t>
      </w:r>
      <w:r w:rsidRPr="00936D8C">
        <w:rPr>
          <w:color w:val="000000"/>
          <w:lang w:eastAsia="uk-UA"/>
        </w:rPr>
        <w:t>дрібної</w:t>
      </w:r>
      <w:r>
        <w:rPr>
          <w:color w:val="000000"/>
          <w:lang w:eastAsia="uk-UA"/>
        </w:rPr>
        <w:t xml:space="preserve"> </w:t>
      </w:r>
      <w:r w:rsidRPr="00936D8C">
        <w:rPr>
          <w:color w:val="000000"/>
          <w:lang w:eastAsia="uk-UA"/>
        </w:rPr>
        <w:t>торгівлі</w:t>
      </w:r>
      <w:r>
        <w:rPr>
          <w:color w:val="000000"/>
          <w:lang w:eastAsia="uk-UA"/>
        </w:rPr>
        <w:t xml:space="preserve"> </w:t>
      </w:r>
      <w:r w:rsidRPr="00936D8C">
        <w:rPr>
          <w:color w:val="000000"/>
          <w:lang w:eastAsia="uk-UA"/>
        </w:rPr>
        <w:t>підакцизних</w:t>
      </w:r>
      <w:r>
        <w:rPr>
          <w:color w:val="000000"/>
          <w:lang w:eastAsia="uk-UA"/>
        </w:rPr>
        <w:t xml:space="preserve"> </w:t>
      </w:r>
      <w:r w:rsidRPr="00936D8C">
        <w:rPr>
          <w:color w:val="000000"/>
          <w:lang w:eastAsia="uk-UA"/>
        </w:rPr>
        <w:t>товарів,</w:t>
      </w:r>
      <w:r>
        <w:rPr>
          <w:color w:val="000000"/>
          <w:lang w:eastAsia="uk-UA"/>
        </w:rPr>
        <w:t xml:space="preserve"> </w:t>
      </w:r>
      <w:r w:rsidRPr="00936D8C">
        <w:rPr>
          <w:color w:val="000000"/>
          <w:lang w:eastAsia="uk-UA"/>
        </w:rPr>
        <w:t>а</w:t>
      </w:r>
      <w:r>
        <w:rPr>
          <w:color w:val="000000"/>
          <w:lang w:eastAsia="uk-UA"/>
        </w:rPr>
        <w:t xml:space="preserve"> </w:t>
      </w:r>
      <w:r w:rsidRPr="00936D8C">
        <w:rPr>
          <w:color w:val="000000"/>
          <w:lang w:eastAsia="uk-UA"/>
        </w:rPr>
        <w:t>також</w:t>
      </w:r>
      <w:r>
        <w:rPr>
          <w:color w:val="000000"/>
          <w:lang w:eastAsia="uk-UA"/>
        </w:rPr>
        <w:t xml:space="preserve"> </w:t>
      </w:r>
      <w:r w:rsidRPr="00936D8C">
        <w:rPr>
          <w:color w:val="000000"/>
          <w:lang w:eastAsia="uk-UA"/>
        </w:rPr>
        <w:t>виробниками</w:t>
      </w:r>
      <w:r>
        <w:rPr>
          <w:color w:val="000000"/>
          <w:lang w:eastAsia="uk-UA"/>
        </w:rPr>
        <w:t xml:space="preserve"> </w:t>
      </w:r>
      <w:r w:rsidRPr="00936D8C">
        <w:rPr>
          <w:color w:val="000000"/>
          <w:lang w:eastAsia="uk-UA"/>
        </w:rPr>
        <w:t>та/або</w:t>
      </w:r>
      <w:r>
        <w:rPr>
          <w:color w:val="000000"/>
          <w:lang w:eastAsia="uk-UA"/>
        </w:rPr>
        <w:t xml:space="preserve"> </w:t>
      </w:r>
      <w:r w:rsidRPr="00936D8C">
        <w:rPr>
          <w:color w:val="000000"/>
          <w:lang w:eastAsia="uk-UA"/>
        </w:rPr>
        <w:t>імпортерами</w:t>
      </w:r>
      <w:r>
        <w:rPr>
          <w:color w:val="000000"/>
          <w:lang w:eastAsia="uk-UA"/>
        </w:rPr>
        <w:t xml:space="preserve"> </w:t>
      </w:r>
      <w:r w:rsidRPr="00936D8C">
        <w:rPr>
          <w:color w:val="000000"/>
          <w:lang w:eastAsia="uk-UA"/>
        </w:rPr>
        <w:t>тютюнових</w:t>
      </w:r>
      <w:r>
        <w:rPr>
          <w:color w:val="000000"/>
          <w:lang w:eastAsia="uk-UA"/>
        </w:rPr>
        <w:t xml:space="preserve"> </w:t>
      </w:r>
      <w:r w:rsidRPr="00936D8C">
        <w:rPr>
          <w:color w:val="000000"/>
          <w:lang w:eastAsia="uk-UA"/>
        </w:rPr>
        <w:t>виробів,</w:t>
      </w:r>
      <w:r>
        <w:rPr>
          <w:color w:val="000000"/>
          <w:lang w:eastAsia="uk-UA"/>
        </w:rPr>
        <w:t xml:space="preserve"> </w:t>
      </w:r>
      <w:r w:rsidRPr="00936D8C">
        <w:rPr>
          <w:color w:val="000000"/>
          <w:lang w:eastAsia="uk-UA"/>
        </w:rPr>
        <w:t>тютюну</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промислових</w:t>
      </w:r>
      <w:r>
        <w:rPr>
          <w:color w:val="000000"/>
          <w:lang w:eastAsia="uk-UA"/>
        </w:rPr>
        <w:t xml:space="preserve"> </w:t>
      </w:r>
      <w:r w:rsidRPr="00936D8C">
        <w:rPr>
          <w:color w:val="000000"/>
          <w:lang w:eastAsia="uk-UA"/>
        </w:rPr>
        <w:t>замінників</w:t>
      </w:r>
      <w:r>
        <w:rPr>
          <w:color w:val="000000"/>
          <w:lang w:eastAsia="uk-UA"/>
        </w:rPr>
        <w:t xml:space="preserve"> </w:t>
      </w:r>
      <w:r w:rsidRPr="00936D8C">
        <w:rPr>
          <w:color w:val="000000"/>
          <w:lang w:eastAsia="uk-UA"/>
        </w:rPr>
        <w:t>тютюну,</w:t>
      </w:r>
      <w:r>
        <w:rPr>
          <w:color w:val="000000"/>
          <w:lang w:eastAsia="uk-UA"/>
        </w:rPr>
        <w:t xml:space="preserve"> </w:t>
      </w:r>
      <w:r w:rsidRPr="00936D8C">
        <w:rPr>
          <w:color w:val="000000"/>
          <w:lang w:eastAsia="uk-UA"/>
        </w:rPr>
        <w:t>рідин,</w:t>
      </w:r>
      <w:r>
        <w:rPr>
          <w:color w:val="000000"/>
          <w:lang w:eastAsia="uk-UA"/>
        </w:rPr>
        <w:t xml:space="preserve"> </w:t>
      </w:r>
      <w:r w:rsidRPr="00936D8C">
        <w:rPr>
          <w:color w:val="000000"/>
          <w:lang w:eastAsia="uk-UA"/>
        </w:rPr>
        <w:t>що</w:t>
      </w:r>
      <w:r>
        <w:rPr>
          <w:color w:val="000000"/>
          <w:lang w:eastAsia="uk-UA"/>
        </w:rPr>
        <w:t xml:space="preserve"> </w:t>
      </w:r>
      <w:r w:rsidRPr="00936D8C">
        <w:rPr>
          <w:color w:val="000000"/>
          <w:lang w:eastAsia="uk-UA"/>
        </w:rPr>
        <w:t>використовуються</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електронних</w:t>
      </w:r>
      <w:r>
        <w:rPr>
          <w:color w:val="000000"/>
          <w:lang w:eastAsia="uk-UA"/>
        </w:rPr>
        <w:t xml:space="preserve"> </w:t>
      </w:r>
      <w:r w:rsidRPr="00936D8C">
        <w:rPr>
          <w:color w:val="000000"/>
          <w:lang w:eastAsia="uk-UA"/>
        </w:rPr>
        <w:t>сигаретах»</w:t>
      </w:r>
      <w:r>
        <w:rPr>
          <w:color w:val="000000"/>
          <w:lang w:eastAsia="uk-UA"/>
        </w:rPr>
        <w:t xml:space="preserve"> </w:t>
      </w:r>
      <w:r w:rsidRPr="00936D8C">
        <w:rPr>
          <w:color w:val="000000"/>
          <w:lang w:eastAsia="uk-UA"/>
        </w:rPr>
        <w:t>викласти</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такій</w:t>
      </w:r>
      <w:r>
        <w:rPr>
          <w:color w:val="000000"/>
          <w:lang w:eastAsia="uk-UA"/>
        </w:rPr>
        <w:t xml:space="preserve"> </w:t>
      </w:r>
      <w:r w:rsidRPr="00936D8C">
        <w:rPr>
          <w:color w:val="000000"/>
          <w:lang w:eastAsia="uk-UA"/>
        </w:rPr>
        <w:t>редакції:</w:t>
      </w:r>
    </w:p>
    <w:p w:rsidR="002B61B8" w:rsidRPr="00040CA7" w:rsidRDefault="002B61B8" w:rsidP="00527B8A">
      <w:pPr>
        <w:shd w:val="clear" w:color="auto" w:fill="FFFFFF"/>
        <w:spacing w:before="60" w:after="0" w:line="161" w:lineRule="atLeast"/>
        <w:jc w:val="both"/>
        <w:rPr>
          <w:color w:val="000000"/>
          <w:sz w:val="20"/>
          <w:szCs w:val="20"/>
          <w:lang w:eastAsia="uk-UA"/>
        </w:rPr>
      </w:pPr>
      <w:r>
        <w:rPr>
          <w:color w:val="000000"/>
          <w:lang w:eastAsia="uk-UA"/>
        </w:rPr>
        <w:t>__________</w:t>
      </w:r>
      <w:r w:rsidRPr="00936D8C">
        <w:rPr>
          <w:color w:val="000000"/>
          <w:lang w:eastAsia="uk-UA"/>
        </w:rPr>
        <w:br/>
      </w:r>
      <w:r w:rsidRPr="00040CA7">
        <w:rPr>
          <w:color w:val="000000"/>
          <w:sz w:val="20"/>
          <w:szCs w:val="20"/>
          <w:lang w:eastAsia="uk-UA"/>
        </w:rPr>
        <w:t>«</w:t>
      </w:r>
      <w:r w:rsidRPr="00040CA7">
        <w:rPr>
          <w:color w:val="000000"/>
          <w:sz w:val="20"/>
          <w:szCs w:val="20"/>
          <w:vertAlign w:val="superscript"/>
          <w:lang w:eastAsia="uk-UA"/>
        </w:rPr>
        <w:t>1</w:t>
      </w:r>
      <w:r w:rsidRPr="00040CA7">
        <w:rPr>
          <w:color w:val="000000"/>
          <w:sz w:val="20"/>
          <w:szCs w:val="20"/>
          <w:lang w:eastAsia="uk-UA"/>
        </w:rPr>
        <w:t xml:space="preserve">    Кількість рядків може бути збільшено у разі подання декількох додатків 6 до декларації.</w:t>
      </w:r>
    </w:p>
    <w:p w:rsidR="002B61B8" w:rsidRPr="00040CA7" w:rsidRDefault="002B61B8" w:rsidP="00527B8A">
      <w:pPr>
        <w:shd w:val="clear" w:color="auto" w:fill="FFFFFF"/>
        <w:spacing w:before="60" w:after="0" w:line="161" w:lineRule="atLeast"/>
        <w:jc w:val="both"/>
        <w:rPr>
          <w:color w:val="000000"/>
          <w:sz w:val="20"/>
          <w:szCs w:val="20"/>
          <w:lang w:eastAsia="uk-UA"/>
        </w:rPr>
      </w:pPr>
      <w:r w:rsidRPr="00040CA7">
        <w:rPr>
          <w:color w:val="000000"/>
          <w:spacing w:val="-15"/>
          <w:sz w:val="20"/>
          <w:szCs w:val="20"/>
          <w:lang w:eastAsia="uk-UA"/>
        </w:rPr>
        <w:t xml:space="preserve">    </w:t>
      </w:r>
      <w:r w:rsidRPr="00040CA7">
        <w:rPr>
          <w:color w:val="000000"/>
          <w:sz w:val="20"/>
          <w:szCs w:val="20"/>
          <w:vertAlign w:val="superscript"/>
          <w:lang w:eastAsia="uk-UA"/>
        </w:rPr>
        <w:t xml:space="preserve">2 </w:t>
      </w:r>
      <w:r w:rsidRPr="00040CA7">
        <w:rPr>
          <w:color w:val="000000"/>
          <w:spacing w:val="-1"/>
          <w:sz w:val="20"/>
          <w:szCs w:val="20"/>
          <w:lang w:eastAsia="uk-UA"/>
        </w:rPr>
        <w:t>Згідно з третім або додатковим (за наявності) рівнем Кодифікатора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w:t>
      </w:r>
      <w:r w:rsidRPr="00040CA7">
        <w:rPr>
          <w:color w:val="000000"/>
          <w:spacing w:val="-1"/>
          <w:sz w:val="20"/>
          <w:szCs w:val="20"/>
          <w:lang w:eastAsia="uk-UA"/>
        </w:rPr>
        <w:softHyphen/>
        <w:t>то</w:t>
      </w:r>
      <w:r w:rsidRPr="00040CA7">
        <w:rPr>
          <w:color w:val="000000"/>
          <w:spacing w:val="-1"/>
          <w:sz w:val="20"/>
          <w:szCs w:val="20"/>
          <w:lang w:eastAsia="uk-UA"/>
        </w:rPr>
        <w:softHyphen/>
      </w:r>
      <w:r w:rsidRPr="00040CA7">
        <w:rPr>
          <w:color w:val="000000"/>
          <w:spacing w:val="-3"/>
          <w:sz w:val="20"/>
          <w:szCs w:val="20"/>
          <w:lang w:eastAsia="uk-UA"/>
        </w:rPr>
        <w:t>пада 2020 року № 290 (у редакції наказу Міністерства розвитку громад та територій України від 12 січня 2021 року № 3).».</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6.</w:t>
      </w:r>
      <w:r>
        <w:rPr>
          <w:color w:val="000000"/>
          <w:lang w:eastAsia="uk-UA"/>
        </w:rPr>
        <w:t xml:space="preserve"> </w:t>
      </w:r>
      <w:r w:rsidRPr="00936D8C">
        <w:rPr>
          <w:color w:val="000000"/>
          <w:lang w:eastAsia="uk-UA"/>
        </w:rPr>
        <w:t>Розділ</w:t>
      </w:r>
      <w:r>
        <w:rPr>
          <w:color w:val="000000"/>
          <w:lang w:eastAsia="uk-UA"/>
        </w:rPr>
        <w:t xml:space="preserve"> </w:t>
      </w:r>
      <w:r w:rsidRPr="00936D8C">
        <w:rPr>
          <w:color w:val="000000"/>
          <w:lang w:eastAsia="uk-UA"/>
        </w:rPr>
        <w:t>Е</w:t>
      </w:r>
      <w:r>
        <w:rPr>
          <w:color w:val="000000"/>
          <w:lang w:eastAsia="uk-UA"/>
        </w:rPr>
        <w:t xml:space="preserve"> </w:t>
      </w:r>
      <w:r w:rsidRPr="00936D8C">
        <w:rPr>
          <w:color w:val="000000"/>
          <w:lang w:eastAsia="uk-UA"/>
        </w:rPr>
        <w:t>«Податкові</w:t>
      </w:r>
      <w:r>
        <w:rPr>
          <w:color w:val="000000"/>
          <w:lang w:eastAsia="uk-UA"/>
        </w:rPr>
        <w:t xml:space="preserve"> </w:t>
      </w:r>
      <w:r w:rsidRPr="00936D8C">
        <w:rPr>
          <w:color w:val="000000"/>
          <w:lang w:eastAsia="uk-UA"/>
        </w:rPr>
        <w:t>зобов’язання</w:t>
      </w:r>
      <w:r>
        <w:rPr>
          <w:color w:val="000000"/>
          <w:lang w:eastAsia="uk-UA"/>
        </w:rPr>
        <w:t xml:space="preserve"> </w:t>
      </w:r>
      <w:r w:rsidRPr="00936D8C">
        <w:rPr>
          <w:color w:val="000000"/>
          <w:lang w:eastAsia="uk-UA"/>
        </w:rPr>
        <w:t>з</w:t>
      </w:r>
      <w:r>
        <w:rPr>
          <w:color w:val="000000"/>
          <w:lang w:eastAsia="uk-UA"/>
        </w:rPr>
        <w:t xml:space="preserve"> </w:t>
      </w:r>
      <w:r w:rsidRPr="00936D8C">
        <w:rPr>
          <w:color w:val="000000"/>
          <w:lang w:eastAsia="uk-UA"/>
        </w:rPr>
        <w:t>реалізації</w:t>
      </w:r>
      <w:r>
        <w:rPr>
          <w:color w:val="000000"/>
          <w:lang w:eastAsia="uk-UA"/>
        </w:rPr>
        <w:t xml:space="preserve"> </w:t>
      </w:r>
      <w:r w:rsidRPr="00936D8C">
        <w:rPr>
          <w:color w:val="000000"/>
          <w:lang w:eastAsia="uk-UA"/>
        </w:rPr>
        <w:t>електричної</w:t>
      </w:r>
      <w:r>
        <w:rPr>
          <w:color w:val="000000"/>
          <w:lang w:eastAsia="uk-UA"/>
        </w:rPr>
        <w:t xml:space="preserve"> </w:t>
      </w:r>
      <w:r w:rsidRPr="00936D8C">
        <w:rPr>
          <w:color w:val="000000"/>
          <w:lang w:eastAsia="uk-UA"/>
        </w:rPr>
        <w:t>енергії»</w:t>
      </w:r>
      <w:r>
        <w:rPr>
          <w:color w:val="000000"/>
          <w:lang w:eastAsia="uk-UA"/>
        </w:rPr>
        <w:t xml:space="preserve"> </w:t>
      </w:r>
      <w:r w:rsidRPr="00936D8C">
        <w:rPr>
          <w:color w:val="000000"/>
          <w:lang w:eastAsia="uk-UA"/>
        </w:rPr>
        <w:t>викласти</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такій</w:t>
      </w:r>
      <w:r>
        <w:rPr>
          <w:color w:val="000000"/>
          <w:lang w:eastAsia="uk-UA"/>
        </w:rPr>
        <w:t xml:space="preserve"> </w:t>
      </w:r>
      <w:r w:rsidRPr="00936D8C">
        <w:rPr>
          <w:color w:val="000000"/>
          <w:lang w:eastAsia="uk-UA"/>
        </w:rPr>
        <w:t>редакції:</w:t>
      </w:r>
    </w:p>
    <w:p w:rsidR="002B61B8" w:rsidRPr="00936D8C" w:rsidRDefault="002B61B8" w:rsidP="00040CA7">
      <w:pPr>
        <w:shd w:val="clear" w:color="auto" w:fill="FFFFFF"/>
        <w:spacing w:before="113" w:after="0" w:line="161" w:lineRule="atLeast"/>
        <w:ind w:firstLine="283"/>
        <w:jc w:val="right"/>
        <w:rPr>
          <w:i/>
          <w:iCs/>
          <w:color w:val="000000"/>
          <w:lang w:eastAsia="uk-UA"/>
        </w:rPr>
      </w:pPr>
      <w:r>
        <w:rPr>
          <w:i/>
          <w:iCs/>
          <w:color w:val="000000"/>
          <w:lang w:eastAsia="uk-UA"/>
        </w:rPr>
        <w:t xml:space="preserve">                                                                                                                                          </w:t>
      </w:r>
      <w:r w:rsidRPr="00936D8C">
        <w:rPr>
          <w:i/>
          <w:iCs/>
          <w:color w:val="000000"/>
          <w:lang w:eastAsia="uk-UA"/>
        </w:rPr>
        <w:t>«(грн)</w:t>
      </w:r>
    </w:p>
    <w:tbl>
      <w:tblPr>
        <w:tblW w:w="5000" w:type="pct"/>
        <w:tblCellMar>
          <w:left w:w="0" w:type="dxa"/>
          <w:right w:w="0" w:type="dxa"/>
        </w:tblCellMar>
        <w:tblLook w:val="00A0"/>
      </w:tblPr>
      <w:tblGrid>
        <w:gridCol w:w="1124"/>
        <w:gridCol w:w="5524"/>
        <w:gridCol w:w="1664"/>
        <w:gridCol w:w="1156"/>
      </w:tblGrid>
      <w:tr w:rsidR="002B61B8" w:rsidRPr="00936D8C" w:rsidTr="00040CA7">
        <w:trPr>
          <w:trHeight w:val="60"/>
        </w:trPr>
        <w:tc>
          <w:tcPr>
            <w:tcW w:w="594" w:type="pct"/>
            <w:tcBorders>
              <w:top w:val="single" w:sz="8" w:space="0" w:color="000000"/>
              <w:left w:val="single" w:sz="8" w:space="0" w:color="000000"/>
              <w:bottom w:val="single" w:sz="8" w:space="0" w:color="000000"/>
              <w:right w:val="single" w:sz="8" w:space="0" w:color="000000"/>
            </w:tcBorders>
            <w:tcMar>
              <w:top w:w="57" w:type="dxa"/>
              <w:left w:w="57" w:type="dxa"/>
              <w:bottom w:w="68" w:type="dxa"/>
              <w:right w:w="57" w:type="dxa"/>
            </w:tcMar>
            <w:vAlign w:val="center"/>
          </w:tcPr>
          <w:p w:rsidR="002B61B8" w:rsidRPr="00936D8C" w:rsidRDefault="002B61B8" w:rsidP="00527B8A">
            <w:pPr>
              <w:spacing w:after="0" w:line="161" w:lineRule="atLeast"/>
              <w:jc w:val="center"/>
              <w:rPr>
                <w:color w:val="000000"/>
                <w:lang w:eastAsia="uk-UA"/>
              </w:rPr>
            </w:pPr>
            <w:r w:rsidRPr="00936D8C">
              <w:rPr>
                <w:color w:val="000000"/>
                <w:lang w:eastAsia="uk-UA"/>
              </w:rPr>
              <w:t>Код</w:t>
            </w:r>
          </w:p>
          <w:p w:rsidR="002B61B8" w:rsidRPr="00936D8C" w:rsidRDefault="002B61B8" w:rsidP="00527B8A">
            <w:pPr>
              <w:spacing w:after="0" w:line="161" w:lineRule="atLeast"/>
              <w:jc w:val="center"/>
              <w:rPr>
                <w:color w:val="000000"/>
                <w:lang w:eastAsia="uk-UA"/>
              </w:rPr>
            </w:pPr>
            <w:r w:rsidRPr="00936D8C">
              <w:rPr>
                <w:color w:val="000000"/>
                <w:lang w:eastAsia="uk-UA"/>
              </w:rPr>
              <w:t>операції</w:t>
            </w:r>
          </w:p>
        </w:tc>
        <w:tc>
          <w:tcPr>
            <w:tcW w:w="2917" w:type="pct"/>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B61B8" w:rsidRPr="00936D8C" w:rsidRDefault="002B61B8" w:rsidP="00527B8A">
            <w:pPr>
              <w:spacing w:after="0" w:line="161" w:lineRule="atLeast"/>
              <w:jc w:val="center"/>
              <w:rPr>
                <w:color w:val="000000"/>
                <w:lang w:eastAsia="uk-UA"/>
              </w:rPr>
            </w:pPr>
            <w:r w:rsidRPr="00936D8C">
              <w:rPr>
                <w:b/>
                <w:bCs/>
                <w:color w:val="000000"/>
                <w:lang w:eastAsia="uk-UA"/>
              </w:rPr>
              <w:t>Розділ</w:t>
            </w:r>
            <w:r>
              <w:rPr>
                <w:b/>
                <w:bCs/>
                <w:color w:val="000000"/>
                <w:lang w:eastAsia="uk-UA"/>
              </w:rPr>
              <w:t xml:space="preserve"> </w:t>
            </w:r>
            <w:r w:rsidRPr="00936D8C">
              <w:rPr>
                <w:b/>
                <w:bCs/>
                <w:color w:val="000000"/>
                <w:lang w:eastAsia="uk-UA"/>
              </w:rPr>
              <w:t>Е.</w:t>
            </w:r>
            <w:r>
              <w:rPr>
                <w:b/>
                <w:bCs/>
                <w:color w:val="000000"/>
                <w:lang w:eastAsia="uk-UA"/>
              </w:rPr>
              <w:t xml:space="preserve"> </w:t>
            </w:r>
            <w:r w:rsidRPr="00936D8C">
              <w:rPr>
                <w:b/>
                <w:bCs/>
                <w:color w:val="000000"/>
                <w:lang w:eastAsia="uk-UA"/>
              </w:rPr>
              <w:t>Податкові</w:t>
            </w:r>
            <w:r>
              <w:rPr>
                <w:b/>
                <w:bCs/>
                <w:color w:val="000000"/>
                <w:lang w:eastAsia="uk-UA"/>
              </w:rPr>
              <w:t xml:space="preserve"> </w:t>
            </w:r>
            <w:r w:rsidRPr="00936D8C">
              <w:rPr>
                <w:b/>
                <w:bCs/>
                <w:color w:val="000000"/>
                <w:lang w:eastAsia="uk-UA"/>
              </w:rPr>
              <w:t>зобов’язання</w:t>
            </w:r>
            <w:r w:rsidRPr="00936D8C">
              <w:rPr>
                <w:b/>
                <w:bCs/>
                <w:color w:val="000000"/>
                <w:lang w:eastAsia="uk-UA"/>
              </w:rPr>
              <w:br/>
              <w:t>з</w:t>
            </w:r>
            <w:r>
              <w:rPr>
                <w:b/>
                <w:bCs/>
                <w:color w:val="000000"/>
                <w:lang w:eastAsia="uk-UA"/>
              </w:rPr>
              <w:t xml:space="preserve"> </w:t>
            </w:r>
            <w:r w:rsidRPr="00936D8C">
              <w:rPr>
                <w:b/>
                <w:bCs/>
                <w:color w:val="000000"/>
                <w:lang w:eastAsia="uk-UA"/>
              </w:rPr>
              <w:t>реалізації</w:t>
            </w:r>
            <w:r>
              <w:rPr>
                <w:b/>
                <w:bCs/>
                <w:color w:val="000000"/>
                <w:lang w:eastAsia="uk-UA"/>
              </w:rPr>
              <w:t xml:space="preserve"> </w:t>
            </w:r>
            <w:r w:rsidRPr="00936D8C">
              <w:rPr>
                <w:b/>
                <w:bCs/>
                <w:color w:val="000000"/>
                <w:lang w:eastAsia="uk-UA"/>
              </w:rPr>
              <w:t>електричної</w:t>
            </w:r>
            <w:r>
              <w:rPr>
                <w:b/>
                <w:bCs/>
                <w:color w:val="000000"/>
                <w:lang w:eastAsia="uk-UA"/>
              </w:rPr>
              <w:t xml:space="preserve"> </w:t>
            </w:r>
            <w:r w:rsidRPr="00936D8C">
              <w:rPr>
                <w:b/>
                <w:bCs/>
                <w:color w:val="000000"/>
                <w:lang w:eastAsia="uk-UA"/>
              </w:rPr>
              <w:t>енергії</w:t>
            </w:r>
          </w:p>
        </w:tc>
        <w:tc>
          <w:tcPr>
            <w:tcW w:w="879" w:type="pct"/>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B61B8" w:rsidRPr="00936D8C" w:rsidRDefault="002B61B8" w:rsidP="00527B8A">
            <w:pPr>
              <w:spacing w:after="0" w:line="161" w:lineRule="atLeast"/>
              <w:jc w:val="center"/>
              <w:rPr>
                <w:color w:val="000000"/>
                <w:lang w:eastAsia="uk-UA"/>
              </w:rPr>
            </w:pPr>
            <w:r w:rsidRPr="00936D8C">
              <w:rPr>
                <w:color w:val="000000"/>
                <w:lang w:eastAsia="uk-UA"/>
              </w:rPr>
              <w:t>Код</w:t>
            </w:r>
          </w:p>
          <w:p w:rsidR="002B61B8" w:rsidRPr="00936D8C" w:rsidRDefault="002B61B8" w:rsidP="00527B8A">
            <w:pPr>
              <w:spacing w:after="0" w:line="161" w:lineRule="atLeast"/>
              <w:jc w:val="center"/>
              <w:rPr>
                <w:color w:val="000000"/>
                <w:lang w:eastAsia="uk-UA"/>
              </w:rPr>
            </w:pPr>
            <w:r w:rsidRPr="00936D8C">
              <w:rPr>
                <w:color w:val="000000"/>
                <w:lang w:eastAsia="uk-UA"/>
              </w:rPr>
              <w:t>показника</w:t>
            </w:r>
            <w:r>
              <w:rPr>
                <w:color w:val="000000"/>
                <w:lang w:eastAsia="uk-UA"/>
              </w:rPr>
              <w:t xml:space="preserve"> </w:t>
            </w:r>
            <w:r w:rsidRPr="00936D8C">
              <w:rPr>
                <w:color w:val="000000"/>
                <w:lang w:eastAsia="uk-UA"/>
              </w:rPr>
              <w:t>додатка</w:t>
            </w:r>
          </w:p>
        </w:tc>
        <w:tc>
          <w:tcPr>
            <w:tcW w:w="610" w:type="pct"/>
            <w:tcBorders>
              <w:top w:val="single" w:sz="8" w:space="0" w:color="000000"/>
              <w:left w:val="nil"/>
              <w:bottom w:val="single" w:sz="8" w:space="0" w:color="000000"/>
              <w:right w:val="single" w:sz="8" w:space="0" w:color="auto"/>
            </w:tcBorders>
            <w:tcMar>
              <w:top w:w="57" w:type="dxa"/>
              <w:left w:w="57" w:type="dxa"/>
              <w:bottom w:w="68" w:type="dxa"/>
              <w:right w:w="57" w:type="dxa"/>
            </w:tcMar>
            <w:vAlign w:val="center"/>
          </w:tcPr>
          <w:p w:rsidR="002B61B8" w:rsidRPr="00936D8C" w:rsidRDefault="002B61B8" w:rsidP="00527B8A">
            <w:pPr>
              <w:spacing w:after="0" w:line="161" w:lineRule="atLeast"/>
              <w:jc w:val="center"/>
              <w:rPr>
                <w:color w:val="000000"/>
                <w:lang w:eastAsia="uk-UA"/>
              </w:rPr>
            </w:pPr>
            <w:r w:rsidRPr="00936D8C">
              <w:rPr>
                <w:color w:val="000000"/>
                <w:lang w:eastAsia="uk-UA"/>
              </w:rPr>
              <w:t>Сума</w:t>
            </w:r>
            <w:r>
              <w:rPr>
                <w:color w:val="000000"/>
                <w:lang w:eastAsia="uk-UA"/>
              </w:rPr>
              <w:t xml:space="preserve"> </w:t>
            </w:r>
            <w:r w:rsidRPr="00936D8C">
              <w:rPr>
                <w:color w:val="000000"/>
                <w:lang w:eastAsia="uk-UA"/>
              </w:rPr>
              <w:t>акцизного</w:t>
            </w:r>
            <w:r>
              <w:rPr>
                <w:color w:val="000000"/>
                <w:lang w:eastAsia="uk-UA"/>
              </w:rPr>
              <w:t xml:space="preserve"> </w:t>
            </w:r>
            <w:r w:rsidRPr="00936D8C">
              <w:rPr>
                <w:color w:val="000000"/>
                <w:lang w:eastAsia="uk-UA"/>
              </w:rPr>
              <w:t>податку</w:t>
            </w:r>
          </w:p>
        </w:tc>
      </w:tr>
      <w:tr w:rsidR="002B61B8" w:rsidRPr="00936D8C" w:rsidTr="00040CA7">
        <w:trPr>
          <w:trHeight w:val="60"/>
        </w:trPr>
        <w:tc>
          <w:tcPr>
            <w:tcW w:w="594" w:type="pct"/>
            <w:tcBorders>
              <w:top w:val="nil"/>
              <w:left w:val="single" w:sz="8" w:space="0" w:color="000000"/>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Е1</w:t>
            </w:r>
          </w:p>
        </w:tc>
        <w:tc>
          <w:tcPr>
            <w:tcW w:w="2917" w:type="pct"/>
            <w:tcBorders>
              <w:top w:val="nil"/>
              <w:left w:val="nil"/>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Сума</w:t>
            </w:r>
            <w:r>
              <w:rPr>
                <w:color w:val="000000"/>
                <w:spacing w:val="-2"/>
                <w:lang w:eastAsia="uk-UA"/>
              </w:rPr>
              <w:t xml:space="preserve"> </w:t>
            </w:r>
            <w:r w:rsidRPr="00936D8C">
              <w:rPr>
                <w:color w:val="000000"/>
                <w:spacing w:val="-2"/>
                <w:lang w:eastAsia="uk-UA"/>
              </w:rPr>
              <w:t>податкових</w:t>
            </w:r>
            <w:r>
              <w:rPr>
                <w:color w:val="000000"/>
                <w:spacing w:val="-2"/>
                <w:lang w:eastAsia="uk-UA"/>
              </w:rPr>
              <w:t xml:space="preserve"> </w:t>
            </w:r>
            <w:r w:rsidRPr="00936D8C">
              <w:rPr>
                <w:color w:val="000000"/>
                <w:spacing w:val="-2"/>
                <w:lang w:eastAsia="uk-UA"/>
              </w:rPr>
              <w:t>зобов’язань</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виробленої</w:t>
            </w:r>
            <w:r w:rsidRPr="00936D8C">
              <w:rPr>
                <w:color w:val="000000"/>
                <w:spacing w:val="-2"/>
                <w:lang w:eastAsia="uk-UA"/>
              </w:rPr>
              <w:br/>
              <w:t>електричної</w:t>
            </w:r>
            <w:r>
              <w:rPr>
                <w:color w:val="000000"/>
                <w:spacing w:val="-2"/>
                <w:lang w:eastAsia="uk-UA"/>
              </w:rPr>
              <w:t xml:space="preserve"> </w:t>
            </w:r>
            <w:r w:rsidRPr="00936D8C">
              <w:rPr>
                <w:color w:val="000000"/>
                <w:spacing w:val="-2"/>
                <w:lang w:eastAsia="uk-UA"/>
              </w:rPr>
              <w:t>енергії,</w:t>
            </w:r>
            <w:r>
              <w:rPr>
                <w:color w:val="000000"/>
                <w:spacing w:val="-2"/>
                <w:lang w:eastAsia="uk-UA"/>
              </w:rPr>
              <w:t xml:space="preserve"> </w:t>
            </w:r>
            <w:r w:rsidRPr="00936D8C">
              <w:rPr>
                <w:color w:val="000000"/>
                <w:spacing w:val="-2"/>
                <w:lang w:eastAsia="uk-UA"/>
              </w:rPr>
              <w:t>у</w:t>
            </w:r>
            <w:r>
              <w:rPr>
                <w:color w:val="000000"/>
                <w:spacing w:val="-2"/>
                <w:lang w:eastAsia="uk-UA"/>
              </w:rPr>
              <w:t xml:space="preserve"> </w:t>
            </w:r>
            <w:r w:rsidRPr="00936D8C">
              <w:rPr>
                <w:color w:val="000000"/>
                <w:spacing w:val="-2"/>
                <w:lang w:eastAsia="uk-UA"/>
              </w:rPr>
              <w:t>тому</w:t>
            </w:r>
            <w:r>
              <w:rPr>
                <w:color w:val="000000"/>
                <w:spacing w:val="-2"/>
                <w:lang w:eastAsia="uk-UA"/>
              </w:rPr>
              <w:t xml:space="preserve"> </w:t>
            </w:r>
            <w:r w:rsidRPr="00936D8C">
              <w:rPr>
                <w:color w:val="000000"/>
                <w:spacing w:val="-2"/>
                <w:lang w:eastAsia="uk-UA"/>
              </w:rPr>
              <w:t>числі:</w:t>
            </w:r>
          </w:p>
        </w:tc>
        <w:tc>
          <w:tcPr>
            <w:tcW w:w="879" w:type="pct"/>
            <w:tcBorders>
              <w:top w:val="nil"/>
              <w:left w:val="nil"/>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Ч</w:t>
            </w:r>
          </w:p>
        </w:tc>
        <w:tc>
          <w:tcPr>
            <w:tcW w:w="610" w:type="pct"/>
            <w:tcBorders>
              <w:top w:val="nil"/>
              <w:left w:val="nil"/>
              <w:bottom w:val="single" w:sz="8" w:space="0" w:color="000000"/>
              <w:right w:val="single" w:sz="8" w:space="0" w:color="auto"/>
            </w:tcBorders>
            <w:tcMar>
              <w:top w:w="62"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040CA7">
        <w:trPr>
          <w:trHeight w:val="60"/>
        </w:trPr>
        <w:tc>
          <w:tcPr>
            <w:tcW w:w="594" w:type="pct"/>
            <w:tcBorders>
              <w:top w:val="nil"/>
              <w:left w:val="single" w:sz="8" w:space="0" w:color="000000"/>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Е1.1</w:t>
            </w:r>
          </w:p>
        </w:tc>
        <w:tc>
          <w:tcPr>
            <w:tcW w:w="2917" w:type="pct"/>
            <w:tcBorders>
              <w:top w:val="nil"/>
              <w:left w:val="nil"/>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Операції</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виробленої</w:t>
            </w:r>
            <w:r>
              <w:rPr>
                <w:color w:val="000000"/>
                <w:spacing w:val="-2"/>
                <w:lang w:eastAsia="uk-UA"/>
              </w:rPr>
              <w:t xml:space="preserve"> </w:t>
            </w:r>
            <w:r w:rsidRPr="00936D8C">
              <w:rPr>
                <w:color w:val="000000"/>
                <w:spacing w:val="-2"/>
                <w:lang w:eastAsia="uk-UA"/>
              </w:rPr>
              <w:t>електричної</w:t>
            </w:r>
            <w:r>
              <w:rPr>
                <w:color w:val="000000"/>
                <w:spacing w:val="-2"/>
                <w:lang w:eastAsia="uk-UA"/>
              </w:rPr>
              <w:t xml:space="preserve"> </w:t>
            </w:r>
            <w:r w:rsidRPr="00936D8C">
              <w:rPr>
                <w:color w:val="000000"/>
                <w:spacing w:val="-2"/>
                <w:lang w:eastAsia="uk-UA"/>
              </w:rPr>
              <w:t>енергії</w:t>
            </w:r>
            <w:r>
              <w:rPr>
                <w:color w:val="000000"/>
                <w:spacing w:val="-2"/>
                <w:lang w:eastAsia="uk-UA"/>
              </w:rPr>
              <w:t xml:space="preserve"> </w:t>
            </w:r>
            <w:r w:rsidRPr="00936D8C">
              <w:rPr>
                <w:color w:val="000000"/>
                <w:spacing w:val="-2"/>
                <w:lang w:eastAsia="uk-UA"/>
              </w:rPr>
              <w:t>(пункт</w:t>
            </w:r>
            <w:r>
              <w:rPr>
                <w:color w:val="000000"/>
                <w:spacing w:val="-2"/>
                <w:lang w:eastAsia="uk-UA"/>
              </w:rPr>
              <w:t xml:space="preserve"> </w:t>
            </w:r>
            <w:r w:rsidRPr="00936D8C">
              <w:rPr>
                <w:color w:val="000000"/>
                <w:spacing w:val="-2"/>
                <w:lang w:eastAsia="uk-UA"/>
              </w:rPr>
              <w:t>216.10</w:t>
            </w:r>
            <w:r>
              <w:rPr>
                <w:color w:val="000000"/>
                <w:spacing w:val="-2"/>
                <w:lang w:eastAsia="uk-UA"/>
              </w:rPr>
              <w:t xml:space="preserve"> </w:t>
            </w:r>
            <w:r w:rsidRPr="00936D8C">
              <w:rPr>
                <w:color w:val="000000"/>
                <w:spacing w:val="-2"/>
                <w:lang w:eastAsia="uk-UA"/>
              </w:rPr>
              <w:t>статті</w:t>
            </w:r>
            <w:r>
              <w:rPr>
                <w:color w:val="000000"/>
                <w:spacing w:val="-2"/>
                <w:lang w:eastAsia="uk-UA"/>
              </w:rPr>
              <w:t xml:space="preserve"> </w:t>
            </w:r>
            <w:r w:rsidRPr="00936D8C">
              <w:rPr>
                <w:color w:val="000000"/>
                <w:spacing w:val="-2"/>
                <w:lang w:eastAsia="uk-UA"/>
              </w:rPr>
              <w:t>216</w:t>
            </w:r>
            <w:r>
              <w:rPr>
                <w:color w:val="000000"/>
                <w:spacing w:val="-2"/>
                <w:lang w:eastAsia="uk-UA"/>
              </w:rPr>
              <w:t xml:space="preserve"> </w:t>
            </w:r>
            <w:r w:rsidRPr="00936D8C">
              <w:rPr>
                <w:color w:val="000000"/>
                <w:spacing w:val="-2"/>
                <w:lang w:eastAsia="uk-UA"/>
              </w:rPr>
              <w:t>розділу</w:t>
            </w:r>
            <w:r>
              <w:rPr>
                <w:color w:val="000000"/>
                <w:spacing w:val="-2"/>
                <w:lang w:eastAsia="uk-UA"/>
              </w:rPr>
              <w:t xml:space="preserve"> </w:t>
            </w:r>
            <w:r w:rsidRPr="00936D8C">
              <w:rPr>
                <w:color w:val="000000"/>
                <w:spacing w:val="-2"/>
                <w:lang w:eastAsia="uk-UA"/>
              </w:rPr>
              <w:t>VI</w:t>
            </w:r>
            <w:r>
              <w:rPr>
                <w:color w:val="000000"/>
                <w:spacing w:val="-2"/>
                <w:lang w:eastAsia="uk-UA"/>
              </w:rPr>
              <w:t xml:space="preserve"> </w:t>
            </w:r>
            <w:r w:rsidRPr="00936D8C">
              <w:rPr>
                <w:color w:val="000000"/>
                <w:spacing w:val="-2"/>
                <w:lang w:eastAsia="uk-UA"/>
              </w:rPr>
              <w:t>Кодексу)</w:t>
            </w:r>
          </w:p>
        </w:tc>
        <w:tc>
          <w:tcPr>
            <w:tcW w:w="879" w:type="pct"/>
            <w:tcBorders>
              <w:top w:val="nil"/>
              <w:left w:val="nil"/>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Д.7</w:t>
            </w:r>
            <w:r w:rsidRPr="00936D8C">
              <w:rPr>
                <w:color w:val="000000"/>
                <w:spacing w:val="-2"/>
                <w:lang w:eastAsia="uk-UA"/>
              </w:rPr>
              <w:br/>
              <w:t>(розділ</w:t>
            </w:r>
            <w:r>
              <w:rPr>
                <w:color w:val="000000"/>
                <w:spacing w:val="-2"/>
                <w:lang w:eastAsia="uk-UA"/>
              </w:rPr>
              <w:t xml:space="preserve"> </w:t>
            </w:r>
            <w:r w:rsidRPr="00936D8C">
              <w:rPr>
                <w:color w:val="000000"/>
                <w:spacing w:val="-2"/>
                <w:lang w:eastAsia="uk-UA"/>
              </w:rPr>
              <w:t>І</w:t>
            </w:r>
            <w:r>
              <w:rPr>
                <w:color w:val="000000"/>
                <w:spacing w:val="-2"/>
                <w:lang w:eastAsia="uk-UA"/>
              </w:rPr>
              <w:t xml:space="preserve"> </w:t>
            </w:r>
            <w:r w:rsidRPr="00936D8C">
              <w:rPr>
                <w:color w:val="000000"/>
                <w:spacing w:val="-2"/>
                <w:lang w:eastAsia="uk-UA"/>
              </w:rPr>
              <w:t>к.</w:t>
            </w:r>
            <w:r>
              <w:rPr>
                <w:color w:val="000000"/>
                <w:spacing w:val="-2"/>
                <w:lang w:eastAsia="uk-UA"/>
              </w:rPr>
              <w:t xml:space="preserve"> </w:t>
            </w:r>
            <w:r w:rsidRPr="00936D8C">
              <w:rPr>
                <w:color w:val="000000"/>
                <w:spacing w:val="-2"/>
                <w:lang w:eastAsia="uk-UA"/>
              </w:rPr>
              <w:t>9)</w:t>
            </w:r>
          </w:p>
        </w:tc>
        <w:tc>
          <w:tcPr>
            <w:tcW w:w="610" w:type="pct"/>
            <w:tcBorders>
              <w:top w:val="nil"/>
              <w:left w:val="nil"/>
              <w:bottom w:val="single" w:sz="8" w:space="0" w:color="000000"/>
              <w:right w:val="single" w:sz="8" w:space="0" w:color="auto"/>
            </w:tcBorders>
            <w:tcMar>
              <w:top w:w="62"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040CA7">
        <w:trPr>
          <w:trHeight w:val="60"/>
        </w:trPr>
        <w:tc>
          <w:tcPr>
            <w:tcW w:w="594" w:type="pct"/>
            <w:tcBorders>
              <w:top w:val="nil"/>
              <w:left w:val="single" w:sz="8" w:space="0" w:color="000000"/>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Е1.2</w:t>
            </w:r>
          </w:p>
        </w:tc>
        <w:tc>
          <w:tcPr>
            <w:tcW w:w="2917" w:type="pct"/>
            <w:tcBorders>
              <w:top w:val="nil"/>
              <w:left w:val="nil"/>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Операції</w:t>
            </w:r>
            <w:r>
              <w:rPr>
                <w:color w:val="000000"/>
                <w:spacing w:val="-2"/>
                <w:lang w:eastAsia="uk-UA"/>
              </w:rPr>
              <w:t xml:space="preserve"> </w:t>
            </w:r>
            <w:r w:rsidRPr="00936D8C">
              <w:rPr>
                <w:color w:val="000000"/>
                <w:spacing w:val="-2"/>
                <w:lang w:eastAsia="uk-UA"/>
              </w:rP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електричної</w:t>
            </w:r>
            <w:r>
              <w:rPr>
                <w:color w:val="000000"/>
                <w:spacing w:val="-2"/>
                <w:lang w:eastAsia="uk-UA"/>
              </w:rPr>
              <w:t xml:space="preserve"> </w:t>
            </w:r>
            <w:r w:rsidRPr="00936D8C">
              <w:rPr>
                <w:color w:val="000000"/>
                <w:spacing w:val="-2"/>
                <w:lang w:eastAsia="uk-UA"/>
              </w:rPr>
              <w:t>енергії</w:t>
            </w:r>
            <w:r>
              <w:rPr>
                <w:color w:val="000000"/>
                <w:spacing w:val="-2"/>
                <w:lang w:eastAsia="uk-UA"/>
              </w:rPr>
              <w:t xml:space="preserve"> </w:t>
            </w:r>
            <w:r w:rsidRPr="00936D8C">
              <w:rPr>
                <w:color w:val="000000"/>
                <w:spacing w:val="-2"/>
                <w:lang w:eastAsia="uk-UA"/>
              </w:rPr>
              <w:t>виробниками</w:t>
            </w:r>
            <w:r>
              <w:rPr>
                <w:color w:val="000000"/>
                <w:spacing w:val="-2"/>
                <w:lang w:eastAsia="uk-UA"/>
              </w:rPr>
              <w:t xml:space="preserve"> </w:t>
            </w:r>
            <w:r w:rsidRPr="00936D8C">
              <w:rPr>
                <w:color w:val="000000"/>
                <w:spacing w:val="-2"/>
                <w:lang w:eastAsia="uk-UA"/>
              </w:rPr>
              <w:t>електричної</w:t>
            </w:r>
            <w:r>
              <w:rPr>
                <w:color w:val="000000"/>
                <w:spacing w:val="-2"/>
                <w:lang w:eastAsia="uk-UA"/>
              </w:rPr>
              <w:t xml:space="preserve"> </w:t>
            </w:r>
            <w:r w:rsidRPr="00936D8C">
              <w:rPr>
                <w:color w:val="000000"/>
                <w:spacing w:val="-2"/>
                <w:lang w:eastAsia="uk-UA"/>
              </w:rPr>
              <w:t>енергії,</w:t>
            </w:r>
            <w:r>
              <w:rPr>
                <w:color w:val="000000"/>
                <w:spacing w:val="-2"/>
                <w:lang w:eastAsia="uk-UA"/>
              </w:rPr>
              <w:t xml:space="preserve"> </w:t>
            </w:r>
            <w:r w:rsidRPr="00936D8C">
              <w:rPr>
                <w:color w:val="000000"/>
                <w:spacing w:val="-2"/>
                <w:lang w:eastAsia="uk-UA"/>
              </w:rPr>
              <w:t>на</w:t>
            </w:r>
            <w:r>
              <w:rPr>
                <w:color w:val="000000"/>
                <w:spacing w:val="-2"/>
                <w:lang w:eastAsia="uk-UA"/>
              </w:rPr>
              <w:t xml:space="preserve"> </w:t>
            </w:r>
            <w:r w:rsidRPr="00936D8C">
              <w:rPr>
                <w:color w:val="000000"/>
                <w:spacing w:val="-2"/>
                <w:lang w:eastAsia="uk-UA"/>
              </w:rPr>
              <w:t>яких</w:t>
            </w:r>
            <w:r>
              <w:rPr>
                <w:color w:val="000000"/>
                <w:spacing w:val="-2"/>
                <w:lang w:eastAsia="uk-UA"/>
              </w:rPr>
              <w:t xml:space="preserve"> </w:t>
            </w:r>
            <w:r w:rsidRPr="00936D8C">
              <w:rPr>
                <w:color w:val="000000"/>
                <w:spacing w:val="-2"/>
                <w:lang w:eastAsia="uk-UA"/>
              </w:rPr>
              <w:t>покладені</w:t>
            </w:r>
            <w:r>
              <w:rPr>
                <w:color w:val="000000"/>
                <w:spacing w:val="-2"/>
                <w:lang w:eastAsia="uk-UA"/>
              </w:rPr>
              <w:t xml:space="preserve"> </w:t>
            </w:r>
            <w:r w:rsidRPr="00936D8C">
              <w:rPr>
                <w:color w:val="000000"/>
                <w:spacing w:val="-2"/>
                <w:lang w:eastAsia="uk-UA"/>
              </w:rPr>
              <w:t>спеціальні</w:t>
            </w:r>
            <w:r>
              <w:rPr>
                <w:color w:val="000000"/>
                <w:spacing w:val="-2"/>
                <w:lang w:eastAsia="uk-UA"/>
              </w:rPr>
              <w:t xml:space="preserve"> </w:t>
            </w:r>
            <w:r w:rsidRPr="00936D8C">
              <w:rPr>
                <w:color w:val="000000"/>
                <w:spacing w:val="-2"/>
                <w:lang w:eastAsia="uk-UA"/>
              </w:rPr>
              <w:t>обов’язки</w:t>
            </w:r>
            <w:r>
              <w:rPr>
                <w:color w:val="000000"/>
                <w:spacing w:val="-2"/>
                <w:lang w:eastAsia="uk-UA"/>
              </w:rPr>
              <w:t xml:space="preserve"> </w:t>
            </w:r>
            <w:r w:rsidRPr="00936D8C">
              <w:rPr>
                <w:color w:val="000000"/>
                <w:spacing w:val="-2"/>
                <w:lang w:eastAsia="uk-UA"/>
              </w:rPr>
              <w:t>для</w:t>
            </w:r>
            <w:r>
              <w:rPr>
                <w:color w:val="000000"/>
                <w:spacing w:val="-2"/>
                <w:lang w:eastAsia="uk-UA"/>
              </w:rPr>
              <w:t xml:space="preserve"> </w:t>
            </w:r>
            <w:r w:rsidRPr="00936D8C">
              <w:rPr>
                <w:color w:val="000000"/>
                <w:spacing w:val="-2"/>
                <w:lang w:eastAsia="uk-UA"/>
              </w:rPr>
              <w:t>забезпечення</w:t>
            </w:r>
            <w:r>
              <w:rPr>
                <w:color w:val="000000"/>
                <w:spacing w:val="-2"/>
                <w:lang w:eastAsia="uk-UA"/>
              </w:rPr>
              <w:t xml:space="preserve"> </w:t>
            </w:r>
            <w:r w:rsidRPr="00936D8C">
              <w:rPr>
                <w:color w:val="000000"/>
                <w:spacing w:val="-2"/>
                <w:lang w:eastAsia="uk-UA"/>
              </w:rPr>
              <w:t>загальносуспільних</w:t>
            </w:r>
            <w:r>
              <w:rPr>
                <w:color w:val="000000"/>
                <w:spacing w:val="-2"/>
                <w:lang w:eastAsia="uk-UA"/>
              </w:rPr>
              <w:t xml:space="preserve"> </w:t>
            </w:r>
            <w:r w:rsidRPr="00936D8C">
              <w:rPr>
                <w:color w:val="000000"/>
                <w:spacing w:val="-2"/>
                <w:lang w:eastAsia="uk-UA"/>
              </w:rPr>
              <w:t>інтересів</w:t>
            </w:r>
            <w:r>
              <w:rPr>
                <w:color w:val="000000"/>
                <w:spacing w:val="-2"/>
                <w:lang w:eastAsia="uk-UA"/>
              </w:rPr>
              <w:t xml:space="preserve"> </w:t>
            </w:r>
            <w:r w:rsidRPr="00936D8C">
              <w:rPr>
                <w:color w:val="000000"/>
                <w:spacing w:val="-2"/>
                <w:lang w:eastAsia="uk-UA"/>
              </w:rPr>
              <w:t>відповідно</w:t>
            </w:r>
            <w:r>
              <w:rPr>
                <w:color w:val="000000"/>
                <w:spacing w:val="-2"/>
                <w:lang w:eastAsia="uk-UA"/>
              </w:rPr>
              <w:t xml:space="preserve"> </w:t>
            </w:r>
            <w:r w:rsidRPr="00936D8C">
              <w:rPr>
                <w:color w:val="000000"/>
                <w:spacing w:val="-2"/>
                <w:lang w:eastAsia="uk-UA"/>
              </w:rPr>
              <w:t>до</w:t>
            </w:r>
            <w:r>
              <w:rPr>
                <w:color w:val="000000"/>
                <w:spacing w:val="-2"/>
                <w:lang w:eastAsia="uk-UA"/>
              </w:rPr>
              <w:t xml:space="preserve"> </w:t>
            </w:r>
            <w:r w:rsidRPr="00936D8C">
              <w:rPr>
                <w:color w:val="000000"/>
                <w:spacing w:val="-2"/>
                <w:lang w:eastAsia="uk-UA"/>
              </w:rPr>
              <w:t>Закону</w:t>
            </w:r>
            <w:r>
              <w:rPr>
                <w:color w:val="000000"/>
                <w:spacing w:val="-2"/>
                <w:lang w:eastAsia="uk-UA"/>
              </w:rPr>
              <w:t xml:space="preserve"> </w:t>
            </w:r>
            <w:r w:rsidRPr="00936D8C">
              <w:rPr>
                <w:color w:val="000000"/>
                <w:spacing w:val="-2"/>
                <w:lang w:eastAsia="uk-UA"/>
              </w:rPr>
              <w:t>України</w:t>
            </w:r>
            <w:r>
              <w:rPr>
                <w:color w:val="000000"/>
                <w:spacing w:val="-2"/>
                <w:lang w:eastAsia="uk-UA"/>
              </w:rPr>
              <w:t xml:space="preserve"> </w:t>
            </w:r>
            <w:r w:rsidRPr="00936D8C">
              <w:rPr>
                <w:color w:val="000000"/>
                <w:spacing w:val="-2"/>
                <w:lang w:eastAsia="uk-UA"/>
              </w:rPr>
              <w:t>«Про</w:t>
            </w:r>
            <w:r>
              <w:rPr>
                <w:color w:val="000000"/>
                <w:spacing w:val="-2"/>
                <w:lang w:eastAsia="uk-UA"/>
              </w:rPr>
              <w:t xml:space="preserve"> </w:t>
            </w:r>
            <w:r w:rsidRPr="00936D8C">
              <w:rPr>
                <w:color w:val="000000"/>
                <w:spacing w:val="-2"/>
                <w:lang w:eastAsia="uk-UA"/>
              </w:rPr>
              <w:t>ринок</w:t>
            </w:r>
            <w:r>
              <w:rPr>
                <w:color w:val="000000"/>
                <w:spacing w:val="-2"/>
                <w:lang w:eastAsia="uk-UA"/>
              </w:rPr>
              <w:t xml:space="preserve"> </w:t>
            </w:r>
            <w:r w:rsidRPr="00936D8C">
              <w:rPr>
                <w:color w:val="000000"/>
                <w:spacing w:val="-2"/>
                <w:lang w:eastAsia="uk-UA"/>
              </w:rPr>
              <w:t>електричної</w:t>
            </w:r>
            <w:r>
              <w:rPr>
                <w:color w:val="000000"/>
                <w:spacing w:val="-2"/>
                <w:lang w:eastAsia="uk-UA"/>
              </w:rPr>
              <w:t xml:space="preserve"> </w:t>
            </w:r>
            <w:r w:rsidRPr="00936D8C">
              <w:rPr>
                <w:color w:val="000000"/>
                <w:spacing w:val="-2"/>
                <w:lang w:eastAsia="uk-UA"/>
              </w:rPr>
              <w:t>енергії»</w:t>
            </w:r>
            <w:r>
              <w:rPr>
                <w:color w:val="000000"/>
                <w:spacing w:val="-2"/>
                <w:lang w:eastAsia="uk-UA"/>
              </w:rPr>
              <w:t xml:space="preserve"> </w:t>
            </w:r>
            <w:r w:rsidRPr="00936D8C">
              <w:rPr>
                <w:color w:val="000000"/>
                <w:spacing w:val="-2"/>
                <w:lang w:eastAsia="uk-UA"/>
              </w:rPr>
              <w:t>(пункт</w:t>
            </w:r>
            <w:r>
              <w:rPr>
                <w:color w:val="000000"/>
                <w:spacing w:val="-2"/>
                <w:lang w:eastAsia="uk-UA"/>
              </w:rPr>
              <w:t xml:space="preserve"> </w:t>
            </w:r>
            <w:r w:rsidRPr="00936D8C">
              <w:rPr>
                <w:color w:val="000000"/>
                <w:spacing w:val="-2"/>
                <w:lang w:eastAsia="uk-UA"/>
              </w:rPr>
              <w:t>38,</w:t>
            </w:r>
            <w:r>
              <w:rPr>
                <w:color w:val="000000"/>
                <w:spacing w:val="-2"/>
                <w:lang w:eastAsia="uk-UA"/>
              </w:rPr>
              <w:t xml:space="preserve"> </w:t>
            </w:r>
            <w:r w:rsidRPr="00936D8C">
              <w:rPr>
                <w:color w:val="000000"/>
                <w:spacing w:val="-2"/>
                <w:lang w:eastAsia="uk-UA"/>
              </w:rPr>
              <w:t>38</w:t>
            </w:r>
            <w:r w:rsidRPr="00936D8C">
              <w:rPr>
                <w:color w:val="000000"/>
                <w:spacing w:val="-2"/>
                <w:vertAlign w:val="superscript"/>
                <w:lang w:eastAsia="uk-UA"/>
              </w:rPr>
              <w:t>1</w:t>
            </w:r>
            <w:r>
              <w:rPr>
                <w:color w:val="000000"/>
                <w:spacing w:val="-2"/>
                <w:lang w:eastAsia="uk-UA"/>
              </w:rPr>
              <w:t xml:space="preserve"> </w:t>
            </w:r>
            <w:r w:rsidRPr="00936D8C">
              <w:rPr>
                <w:color w:val="000000"/>
                <w:spacing w:val="-2"/>
                <w:lang w:eastAsia="uk-UA"/>
              </w:rPr>
              <w:t>підрозділу</w:t>
            </w:r>
            <w:r>
              <w:rPr>
                <w:color w:val="000000"/>
                <w:spacing w:val="-2"/>
                <w:lang w:eastAsia="uk-UA"/>
              </w:rPr>
              <w:t xml:space="preserve"> </w:t>
            </w:r>
            <w:r w:rsidRPr="00936D8C">
              <w:rPr>
                <w:color w:val="000000"/>
                <w:spacing w:val="-2"/>
                <w:lang w:eastAsia="uk-UA"/>
              </w:rPr>
              <w:t>5</w:t>
            </w:r>
            <w:r>
              <w:rPr>
                <w:color w:val="000000"/>
                <w:spacing w:val="-2"/>
                <w:lang w:eastAsia="uk-UA"/>
              </w:rPr>
              <w:t xml:space="preserve"> </w:t>
            </w:r>
            <w:r w:rsidRPr="00936D8C">
              <w:rPr>
                <w:color w:val="000000"/>
                <w:spacing w:val="-2"/>
                <w:lang w:eastAsia="uk-UA"/>
              </w:rPr>
              <w:t>розділу</w:t>
            </w:r>
            <w:r>
              <w:rPr>
                <w:color w:val="000000"/>
                <w:spacing w:val="-2"/>
                <w:lang w:eastAsia="uk-UA"/>
              </w:rPr>
              <w:t xml:space="preserve"> </w:t>
            </w:r>
            <w:r w:rsidRPr="00936D8C">
              <w:rPr>
                <w:color w:val="000000"/>
                <w:spacing w:val="-2"/>
                <w:lang w:eastAsia="uk-UA"/>
              </w:rPr>
              <w:t>ХХ</w:t>
            </w:r>
            <w:r>
              <w:rPr>
                <w:color w:val="000000"/>
                <w:spacing w:val="-2"/>
                <w:lang w:eastAsia="uk-UA"/>
              </w:rPr>
              <w:t xml:space="preserve"> </w:t>
            </w:r>
            <w:r w:rsidRPr="00936D8C">
              <w:rPr>
                <w:color w:val="000000"/>
                <w:spacing w:val="-2"/>
                <w:lang w:eastAsia="uk-UA"/>
              </w:rPr>
              <w:t>Кодексу)</w:t>
            </w:r>
          </w:p>
        </w:tc>
        <w:tc>
          <w:tcPr>
            <w:tcW w:w="879" w:type="pct"/>
            <w:tcBorders>
              <w:top w:val="nil"/>
              <w:left w:val="nil"/>
              <w:bottom w:val="single" w:sz="8" w:space="0" w:color="000000"/>
              <w:right w:val="single" w:sz="8" w:space="0" w:color="000000"/>
            </w:tcBorders>
            <w:tcMar>
              <w:top w:w="62"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Д.7</w:t>
            </w:r>
            <w:r w:rsidRPr="00936D8C">
              <w:rPr>
                <w:color w:val="000000"/>
                <w:spacing w:val="-2"/>
                <w:lang w:eastAsia="uk-UA"/>
              </w:rPr>
              <w:br/>
              <w:t>(розділ</w:t>
            </w:r>
            <w:r>
              <w:rPr>
                <w:color w:val="000000"/>
                <w:spacing w:val="-2"/>
                <w:lang w:eastAsia="uk-UA"/>
              </w:rPr>
              <w:t xml:space="preserve"> </w:t>
            </w:r>
            <w:r w:rsidRPr="00936D8C">
              <w:rPr>
                <w:color w:val="000000"/>
                <w:spacing w:val="-2"/>
                <w:lang w:eastAsia="uk-UA"/>
              </w:rPr>
              <w:t>ІІ</w:t>
            </w:r>
            <w:r>
              <w:rPr>
                <w:color w:val="000000"/>
                <w:spacing w:val="-2"/>
                <w:lang w:eastAsia="uk-UA"/>
              </w:rPr>
              <w:t xml:space="preserve"> </w:t>
            </w:r>
            <w:r w:rsidRPr="00936D8C">
              <w:rPr>
                <w:color w:val="000000"/>
                <w:spacing w:val="-2"/>
                <w:lang w:eastAsia="uk-UA"/>
              </w:rPr>
              <w:t>к.</w:t>
            </w:r>
            <w:r>
              <w:rPr>
                <w:color w:val="000000"/>
                <w:spacing w:val="-2"/>
                <w:lang w:eastAsia="uk-UA"/>
              </w:rPr>
              <w:t xml:space="preserve"> </w:t>
            </w:r>
            <w:r w:rsidRPr="00936D8C">
              <w:rPr>
                <w:color w:val="000000"/>
                <w:spacing w:val="-2"/>
                <w:lang w:eastAsia="uk-UA"/>
              </w:rPr>
              <w:t>11)</w:t>
            </w:r>
          </w:p>
        </w:tc>
        <w:tc>
          <w:tcPr>
            <w:tcW w:w="610" w:type="pct"/>
            <w:tcBorders>
              <w:top w:val="nil"/>
              <w:left w:val="nil"/>
              <w:bottom w:val="single" w:sz="8" w:space="0" w:color="000000"/>
              <w:right w:val="single" w:sz="8" w:space="0" w:color="auto"/>
            </w:tcBorders>
            <w:tcMar>
              <w:top w:w="62"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936D8C" w:rsidRDefault="002B61B8" w:rsidP="00040CA7">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r>
        <w:rPr>
          <w:color w:val="000000"/>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7.</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графі</w:t>
      </w:r>
      <w:r>
        <w:rPr>
          <w:color w:val="000000"/>
          <w:lang w:eastAsia="uk-UA"/>
        </w:rPr>
        <w:t xml:space="preserve"> </w:t>
      </w:r>
      <w:r w:rsidRPr="00936D8C">
        <w:rPr>
          <w:color w:val="000000"/>
          <w:lang w:eastAsia="uk-UA"/>
        </w:rPr>
        <w:t>«Назва</w:t>
      </w:r>
      <w:r>
        <w:rPr>
          <w:color w:val="000000"/>
          <w:lang w:eastAsia="uk-UA"/>
        </w:rPr>
        <w:t xml:space="preserve"> </w:t>
      </w:r>
      <w:r w:rsidRPr="00936D8C">
        <w:rPr>
          <w:color w:val="000000"/>
          <w:lang w:eastAsia="uk-UA"/>
        </w:rPr>
        <w:t>додатка»</w:t>
      </w:r>
      <w:r>
        <w:rPr>
          <w:color w:val="000000"/>
          <w:lang w:eastAsia="uk-UA"/>
        </w:rPr>
        <w:t xml:space="preserve"> </w:t>
      </w:r>
      <w:r w:rsidRPr="00936D8C">
        <w:rPr>
          <w:color w:val="000000"/>
          <w:lang w:eastAsia="uk-UA"/>
        </w:rPr>
        <w:t>таблиці</w:t>
      </w:r>
      <w:r>
        <w:rPr>
          <w:color w:val="000000"/>
          <w:lang w:eastAsia="uk-UA"/>
        </w:rPr>
        <w:t xml:space="preserve"> </w:t>
      </w:r>
      <w:r w:rsidRPr="00936D8C">
        <w:rPr>
          <w:color w:val="000000"/>
          <w:lang w:eastAsia="uk-UA"/>
        </w:rPr>
        <w:t>«Разом</w:t>
      </w:r>
      <w:r>
        <w:rPr>
          <w:color w:val="000000"/>
          <w:lang w:eastAsia="uk-UA"/>
        </w:rPr>
        <w:t xml:space="preserve"> </w:t>
      </w:r>
      <w:r w:rsidRPr="00936D8C">
        <w:rPr>
          <w:color w:val="000000"/>
          <w:lang w:eastAsia="uk-UA"/>
        </w:rPr>
        <w:t>з</w:t>
      </w:r>
      <w:r>
        <w:rPr>
          <w:color w:val="000000"/>
          <w:lang w:eastAsia="uk-UA"/>
        </w:rPr>
        <w:t xml:space="preserve"> </w:t>
      </w:r>
      <w:r w:rsidRPr="00936D8C">
        <w:rPr>
          <w:color w:val="000000"/>
          <w:lang w:eastAsia="uk-UA"/>
        </w:rPr>
        <w:t>декларацією</w:t>
      </w:r>
      <w:r>
        <w:rPr>
          <w:color w:val="000000"/>
          <w:lang w:eastAsia="uk-UA"/>
        </w:rPr>
        <w:t xml:space="preserve"> </w:t>
      </w:r>
      <w:r w:rsidRPr="00936D8C">
        <w:rPr>
          <w:color w:val="000000"/>
          <w:lang w:eastAsia="uk-UA"/>
        </w:rPr>
        <w:t>акцизного</w:t>
      </w:r>
      <w:r>
        <w:rPr>
          <w:color w:val="000000"/>
          <w:lang w:eastAsia="uk-UA"/>
        </w:rPr>
        <w:t xml:space="preserve"> </w:t>
      </w:r>
      <w:r w:rsidRPr="00936D8C">
        <w:rPr>
          <w:color w:val="000000"/>
          <w:lang w:eastAsia="uk-UA"/>
        </w:rPr>
        <w:t>податку</w:t>
      </w:r>
      <w:r>
        <w:rPr>
          <w:color w:val="000000"/>
          <w:lang w:eastAsia="uk-UA"/>
        </w:rPr>
        <w:t xml:space="preserve"> </w:t>
      </w:r>
      <w:r w:rsidRPr="00936D8C">
        <w:rPr>
          <w:color w:val="000000"/>
          <w:lang w:eastAsia="uk-UA"/>
        </w:rPr>
        <w:t>подаються»:</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1"/>
          <w:lang w:eastAsia="uk-UA"/>
        </w:rPr>
        <w:t>назву</w:t>
      </w:r>
      <w:r>
        <w:rPr>
          <w:color w:val="000000"/>
          <w:spacing w:val="-1"/>
          <w:lang w:eastAsia="uk-UA"/>
        </w:rPr>
        <w:t xml:space="preserve"> </w:t>
      </w:r>
      <w:r w:rsidRPr="00936D8C">
        <w:rPr>
          <w:color w:val="000000"/>
          <w:spacing w:val="-1"/>
          <w:lang w:eastAsia="uk-UA"/>
        </w:rPr>
        <w:t>додатка</w:t>
      </w:r>
      <w:r>
        <w:rPr>
          <w:color w:val="000000"/>
          <w:spacing w:val="-1"/>
          <w:lang w:eastAsia="uk-UA"/>
        </w:rPr>
        <w:t xml:space="preserve"> </w:t>
      </w:r>
      <w:r w:rsidRPr="00936D8C">
        <w:rPr>
          <w:color w:val="000000"/>
          <w:spacing w:val="-1"/>
          <w:lang w:eastAsia="uk-UA"/>
        </w:rPr>
        <w:t>5</w:t>
      </w:r>
      <w:r>
        <w:rPr>
          <w:color w:val="000000"/>
          <w:spacing w:val="-1"/>
          <w:lang w:eastAsia="uk-UA"/>
        </w:rPr>
        <w:t xml:space="preserve"> </w:t>
      </w:r>
      <w:r w:rsidRPr="00936D8C">
        <w:rPr>
          <w:color w:val="000000"/>
          <w:spacing w:val="-1"/>
          <w:lang w:eastAsia="uk-UA"/>
        </w:rPr>
        <w:t>доповнити</w:t>
      </w:r>
      <w:r>
        <w:rPr>
          <w:color w:val="000000"/>
          <w:spacing w:val="-1"/>
          <w:lang w:eastAsia="uk-UA"/>
        </w:rPr>
        <w:t xml:space="preserve"> </w:t>
      </w:r>
      <w:r w:rsidRPr="00936D8C">
        <w:rPr>
          <w:color w:val="000000"/>
          <w:spacing w:val="-1"/>
          <w:lang w:eastAsia="uk-UA"/>
        </w:rPr>
        <w:t>словами</w:t>
      </w:r>
      <w:r>
        <w:rPr>
          <w:color w:val="000000"/>
          <w:spacing w:val="-1"/>
          <w:lang w:eastAsia="uk-UA"/>
        </w:rPr>
        <w:t xml:space="preserve"> </w:t>
      </w:r>
      <w:r w:rsidRPr="00936D8C">
        <w:rPr>
          <w:color w:val="000000"/>
          <w:spacing w:val="-1"/>
          <w:lang w:eastAsia="uk-UA"/>
        </w:rPr>
        <w:t>«та</w:t>
      </w:r>
      <w:r>
        <w:rPr>
          <w:color w:val="000000"/>
          <w:spacing w:val="-1"/>
          <w:lang w:eastAsia="uk-UA"/>
        </w:rPr>
        <w:t xml:space="preserve"> </w:t>
      </w:r>
      <w:r w:rsidRPr="00936D8C">
        <w:rPr>
          <w:color w:val="000000"/>
          <w:spacing w:val="-1"/>
          <w:lang w:eastAsia="uk-UA"/>
        </w:rPr>
        <w:t>рідини,</w:t>
      </w:r>
      <w:r>
        <w:rPr>
          <w:color w:val="000000"/>
          <w:spacing w:val="-1"/>
          <w:lang w:eastAsia="uk-UA"/>
        </w:rPr>
        <w:t xml:space="preserve"> </w:t>
      </w:r>
      <w:r w:rsidRPr="00936D8C">
        <w:rPr>
          <w:color w:val="000000"/>
          <w:spacing w:val="-1"/>
          <w:lang w:eastAsia="uk-UA"/>
        </w:rPr>
        <w:t>що</w:t>
      </w:r>
      <w:r>
        <w:rPr>
          <w:color w:val="000000"/>
          <w:spacing w:val="-1"/>
          <w:lang w:eastAsia="uk-UA"/>
        </w:rPr>
        <w:t xml:space="preserve"> </w:t>
      </w:r>
      <w:r w:rsidRPr="00936D8C">
        <w:rPr>
          <w:color w:val="000000"/>
          <w:spacing w:val="-1"/>
          <w:lang w:eastAsia="uk-UA"/>
        </w:rPr>
        <w:t>використовуються</w:t>
      </w:r>
      <w:r>
        <w:rPr>
          <w:color w:val="000000"/>
          <w:spacing w:val="-1"/>
          <w:lang w:eastAsia="uk-UA"/>
        </w:rPr>
        <w:t xml:space="preserve"> </w:t>
      </w:r>
      <w:r w:rsidRPr="00936D8C">
        <w:rPr>
          <w:color w:val="000000"/>
          <w:spacing w:val="-1"/>
          <w:lang w:eastAsia="uk-UA"/>
        </w:rPr>
        <w:t>в</w:t>
      </w:r>
      <w:r>
        <w:rPr>
          <w:color w:val="000000"/>
          <w:spacing w:val="-1"/>
          <w:lang w:eastAsia="uk-UA"/>
        </w:rPr>
        <w:t xml:space="preserve"> </w:t>
      </w:r>
      <w:r w:rsidRPr="00936D8C">
        <w:rPr>
          <w:color w:val="000000"/>
          <w:spacing w:val="-1"/>
          <w:lang w:eastAsia="uk-UA"/>
        </w:rPr>
        <w:t>електронних</w:t>
      </w:r>
      <w:r>
        <w:rPr>
          <w:color w:val="000000"/>
          <w:spacing w:val="-1"/>
          <w:lang w:eastAsia="uk-UA"/>
        </w:rPr>
        <w:t xml:space="preserve"> </w:t>
      </w:r>
      <w:r w:rsidRPr="00936D8C">
        <w:rPr>
          <w:color w:val="000000"/>
          <w:spacing w:val="-1"/>
          <w:lang w:eastAsia="uk-UA"/>
        </w:rPr>
        <w:t>сигаретах»;</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після</w:t>
      </w:r>
      <w:r>
        <w:rPr>
          <w:color w:val="000000"/>
          <w:lang w:eastAsia="uk-UA"/>
        </w:rPr>
        <w:t xml:space="preserve"> </w:t>
      </w:r>
      <w:r w:rsidRPr="00936D8C">
        <w:rPr>
          <w:color w:val="000000"/>
          <w:lang w:eastAsia="uk-UA"/>
        </w:rPr>
        <w:t>рядка</w:t>
      </w:r>
      <w:r>
        <w:rPr>
          <w:color w:val="000000"/>
          <w:lang w:eastAsia="uk-UA"/>
        </w:rPr>
        <w:t xml:space="preserve"> </w:t>
      </w:r>
      <w:r w:rsidRPr="00936D8C">
        <w:rPr>
          <w:color w:val="000000"/>
          <w:lang w:eastAsia="uk-UA"/>
        </w:rPr>
        <w:t>таблиці:</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9"/>
          <w:lang w:eastAsia="uk-UA"/>
        </w:rPr>
        <w:t>«</w:t>
      </w:r>
    </w:p>
    <w:tbl>
      <w:tblPr>
        <w:tblW w:w="5000" w:type="pct"/>
        <w:tblCellMar>
          <w:left w:w="0" w:type="dxa"/>
          <w:right w:w="0" w:type="dxa"/>
        </w:tblCellMar>
        <w:tblLook w:val="00A0"/>
      </w:tblPr>
      <w:tblGrid>
        <w:gridCol w:w="1152"/>
        <w:gridCol w:w="1153"/>
        <w:gridCol w:w="1153"/>
        <w:gridCol w:w="5974"/>
      </w:tblGrid>
      <w:tr w:rsidR="002B61B8" w:rsidRPr="00936D8C" w:rsidTr="00040CA7">
        <w:trPr>
          <w:trHeight w:val="60"/>
        </w:trPr>
        <w:tc>
          <w:tcPr>
            <w:tcW w:w="61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611" w:type="pct"/>
            <w:tcBorders>
              <w:top w:val="single" w:sz="8" w:space="0" w:color="000000"/>
              <w:left w:val="single" w:sz="4" w:space="0" w:color="auto"/>
              <w:bottom w:val="single" w:sz="8" w:space="0" w:color="000000"/>
              <w:right w:val="single" w:sz="8" w:space="0" w:color="000000"/>
            </w:tcBorders>
            <w:tcMar>
              <w:top w:w="68" w:type="dxa"/>
              <w:left w:w="0" w:type="dxa"/>
              <w:bottom w:w="68"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611"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3167" w:type="pct"/>
            <w:tcBorders>
              <w:top w:val="single" w:sz="8" w:space="0" w:color="000000"/>
              <w:left w:val="nil"/>
              <w:bottom w:val="single" w:sz="8" w:space="0" w:color="000000"/>
              <w:right w:val="single" w:sz="8" w:space="0" w:color="auto"/>
            </w:tcBorders>
            <w:tcMar>
              <w:left w:w="0" w:type="dxa"/>
              <w:right w:w="0"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Додаток</w:t>
            </w:r>
            <w:r>
              <w:rPr>
                <w:color w:val="000000"/>
                <w:spacing w:val="-2"/>
                <w:lang w:eastAsia="uk-UA"/>
              </w:rPr>
              <w:t xml:space="preserve"> </w:t>
            </w:r>
            <w:r w:rsidRPr="00936D8C">
              <w:rPr>
                <w:color w:val="000000"/>
                <w:spacing w:val="-2"/>
                <w:lang w:eastAsia="uk-UA"/>
              </w:rPr>
              <w:t>6.</w:t>
            </w:r>
            <w:r>
              <w:rPr>
                <w:color w:val="000000"/>
                <w:spacing w:val="-2"/>
                <w:lang w:eastAsia="uk-UA"/>
              </w:rPr>
              <w:t xml:space="preserve"> </w:t>
            </w:r>
            <w:r w:rsidRPr="00936D8C">
              <w:rPr>
                <w:color w:val="000000"/>
                <w:spacing w:val="-2"/>
                <w:lang w:eastAsia="uk-UA"/>
              </w:rPr>
              <w:t>Розрахунок</w:t>
            </w:r>
            <w:r>
              <w:rPr>
                <w:color w:val="000000"/>
                <w:spacing w:val="-2"/>
                <w:lang w:eastAsia="uk-UA"/>
              </w:rPr>
              <w:t xml:space="preserve"> </w:t>
            </w:r>
            <w:r w:rsidRPr="00936D8C">
              <w:rPr>
                <w:color w:val="000000"/>
                <w:spacing w:val="-2"/>
                <w:lang w:eastAsia="uk-UA"/>
              </w:rPr>
              <w:t>суми</w:t>
            </w:r>
            <w:r>
              <w:rPr>
                <w:color w:val="000000"/>
                <w:spacing w:val="-2"/>
                <w:lang w:eastAsia="uk-UA"/>
              </w:rPr>
              <w:t xml:space="preserve"> </w:t>
            </w:r>
            <w:r w:rsidRPr="00936D8C">
              <w:rPr>
                <w:color w:val="000000"/>
                <w:spacing w:val="-2"/>
                <w:lang w:eastAsia="uk-UA"/>
              </w:rPr>
              <w:t>акцизного</w:t>
            </w:r>
            <w:r>
              <w:rPr>
                <w:color w:val="000000"/>
                <w:spacing w:val="-2"/>
                <w:lang w:eastAsia="uk-UA"/>
              </w:rPr>
              <w:t xml:space="preserve"> </w:t>
            </w:r>
            <w:r w:rsidRPr="00936D8C">
              <w:rPr>
                <w:color w:val="000000"/>
                <w:spacing w:val="-2"/>
                <w:lang w:eastAsia="uk-UA"/>
              </w:rPr>
              <w:t>податку</w:t>
            </w:r>
            <w:r w:rsidRPr="00936D8C">
              <w:rPr>
                <w:color w:val="000000"/>
                <w:spacing w:val="-2"/>
                <w:lang w:eastAsia="uk-UA"/>
              </w:rPr>
              <w:br/>
              <w:t>з</w:t>
            </w:r>
            <w:r>
              <w:rPr>
                <w:color w:val="000000"/>
                <w:spacing w:val="-2"/>
                <w:lang w:eastAsia="uk-UA"/>
              </w:rPr>
              <w:t xml:space="preserve"> </w:t>
            </w:r>
            <w:r w:rsidRPr="00936D8C">
              <w:rPr>
                <w:color w:val="000000"/>
                <w:spacing w:val="-2"/>
                <w:lang w:eastAsia="uk-UA"/>
              </w:rPr>
              <w:t>реалізації</w:t>
            </w:r>
            <w:r>
              <w:rPr>
                <w:color w:val="000000"/>
                <w:spacing w:val="-2"/>
                <w:lang w:eastAsia="uk-UA"/>
              </w:rPr>
              <w:t xml:space="preserve"> </w:t>
            </w:r>
            <w:r w:rsidRPr="00936D8C">
              <w:rPr>
                <w:color w:val="000000"/>
                <w:spacing w:val="-2"/>
                <w:lang w:eastAsia="uk-UA"/>
              </w:rPr>
              <w:t>суб’єктами</w:t>
            </w:r>
            <w:r>
              <w:rPr>
                <w:color w:val="000000"/>
                <w:spacing w:val="-2"/>
                <w:lang w:eastAsia="uk-UA"/>
              </w:rPr>
              <w:t xml:space="preserve"> </w:t>
            </w:r>
            <w:r w:rsidRPr="00936D8C">
              <w:rPr>
                <w:color w:val="000000"/>
                <w:spacing w:val="-2"/>
                <w:lang w:eastAsia="uk-UA"/>
              </w:rPr>
              <w:t>господарювання</w:t>
            </w:r>
            <w:r>
              <w:rPr>
                <w:color w:val="000000"/>
                <w:spacing w:val="-2"/>
                <w:lang w:eastAsia="uk-UA"/>
              </w:rPr>
              <w:t xml:space="preserve"> </w:t>
            </w:r>
            <w:r w:rsidRPr="00936D8C">
              <w:rPr>
                <w:color w:val="000000"/>
                <w:spacing w:val="-2"/>
                <w:lang w:eastAsia="uk-UA"/>
              </w:rPr>
              <w:t>роздрібної</w:t>
            </w:r>
            <w:r>
              <w:rPr>
                <w:color w:val="000000"/>
                <w:spacing w:val="-2"/>
                <w:lang w:eastAsia="uk-UA"/>
              </w:rPr>
              <w:t xml:space="preserve"> </w:t>
            </w:r>
            <w:r w:rsidRPr="00936D8C">
              <w:rPr>
                <w:color w:val="000000"/>
                <w:spacing w:val="-2"/>
                <w:lang w:eastAsia="uk-UA"/>
              </w:rPr>
              <w:t>торгівлі</w:t>
            </w:r>
            <w:r>
              <w:rPr>
                <w:color w:val="000000"/>
                <w:spacing w:val="-2"/>
                <w:lang w:eastAsia="uk-UA"/>
              </w:rPr>
              <w:t xml:space="preserve"> </w:t>
            </w:r>
            <w:r w:rsidRPr="00936D8C">
              <w:rPr>
                <w:color w:val="000000"/>
                <w:spacing w:val="-2"/>
                <w:lang w:eastAsia="uk-UA"/>
              </w:rPr>
              <w:t>підакцизних</w:t>
            </w:r>
            <w:r>
              <w:rPr>
                <w:color w:val="000000"/>
                <w:spacing w:val="-2"/>
                <w:lang w:eastAsia="uk-UA"/>
              </w:rPr>
              <w:t xml:space="preserve"> </w:t>
            </w:r>
            <w:r w:rsidRPr="00936D8C">
              <w:rPr>
                <w:color w:val="000000"/>
                <w:spacing w:val="-2"/>
                <w:lang w:eastAsia="uk-UA"/>
              </w:rPr>
              <w:t>товарів</w:t>
            </w:r>
          </w:p>
        </w:tc>
      </w:tr>
    </w:tbl>
    <w:p w:rsidR="002B61B8" w:rsidRPr="00936D8C" w:rsidRDefault="002B61B8" w:rsidP="00040CA7">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доповнити</w:t>
      </w:r>
      <w:r>
        <w:rPr>
          <w:color w:val="000000"/>
          <w:lang w:eastAsia="uk-UA"/>
        </w:rPr>
        <w:t xml:space="preserve"> </w:t>
      </w:r>
      <w:r w:rsidRPr="00936D8C">
        <w:rPr>
          <w:color w:val="000000"/>
          <w:lang w:eastAsia="uk-UA"/>
        </w:rPr>
        <w:t>таким</w:t>
      </w:r>
      <w:r>
        <w:rPr>
          <w:color w:val="000000"/>
          <w:lang w:eastAsia="uk-UA"/>
        </w:rPr>
        <w:t xml:space="preserve"> </w:t>
      </w:r>
      <w:r w:rsidRPr="00936D8C">
        <w:rPr>
          <w:color w:val="000000"/>
          <w:lang w:eastAsia="uk-UA"/>
        </w:rPr>
        <w:t>рядком:</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2"/>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0"/>
        <w:gridCol w:w="1169"/>
        <w:gridCol w:w="1169"/>
        <w:gridCol w:w="6062"/>
      </w:tblGrid>
      <w:tr w:rsidR="002B61B8" w:rsidRPr="00936D8C" w:rsidTr="00AA191E">
        <w:trPr>
          <w:trHeight w:val="60"/>
        </w:trPr>
        <w:tc>
          <w:tcPr>
            <w:tcW w:w="611" w:type="pct"/>
          </w:tcPr>
          <w:p w:rsidR="002B61B8" w:rsidRPr="00AA191E" w:rsidRDefault="002B61B8" w:rsidP="00AA191E">
            <w:pPr>
              <w:spacing w:after="0" w:line="240" w:lineRule="auto"/>
              <w:rPr>
                <w:color w:val="000000"/>
                <w:lang w:eastAsia="uk-UA"/>
              </w:rPr>
            </w:pPr>
            <w:r>
              <w:rPr>
                <w:lang w:eastAsia="uk-UA"/>
              </w:rPr>
              <w:t xml:space="preserve"> </w:t>
            </w:r>
          </w:p>
        </w:tc>
        <w:tc>
          <w:tcPr>
            <w:tcW w:w="611" w:type="pct"/>
          </w:tcPr>
          <w:p w:rsidR="002B61B8" w:rsidRPr="00AA191E" w:rsidRDefault="002B61B8" w:rsidP="00AA191E">
            <w:pPr>
              <w:spacing w:after="0" w:line="240" w:lineRule="auto"/>
              <w:rPr>
                <w:color w:val="000000"/>
                <w:lang w:eastAsia="uk-UA"/>
              </w:rPr>
            </w:pPr>
            <w:r>
              <w:rPr>
                <w:lang w:eastAsia="uk-UA"/>
              </w:rPr>
              <w:t xml:space="preserve"> </w:t>
            </w:r>
          </w:p>
        </w:tc>
        <w:tc>
          <w:tcPr>
            <w:tcW w:w="611" w:type="pct"/>
          </w:tcPr>
          <w:p w:rsidR="002B61B8" w:rsidRPr="00AA191E" w:rsidRDefault="002B61B8" w:rsidP="00AA191E">
            <w:pPr>
              <w:spacing w:after="0" w:line="240" w:lineRule="auto"/>
              <w:rPr>
                <w:color w:val="000000"/>
                <w:lang w:eastAsia="uk-UA"/>
              </w:rPr>
            </w:pPr>
            <w:r>
              <w:rPr>
                <w:lang w:eastAsia="uk-UA"/>
              </w:rPr>
              <w:t xml:space="preserve"> </w:t>
            </w:r>
          </w:p>
        </w:tc>
        <w:tc>
          <w:tcPr>
            <w:tcW w:w="3167" w:type="pct"/>
          </w:tcPr>
          <w:p w:rsidR="002B61B8" w:rsidRPr="00AA191E" w:rsidRDefault="002B61B8" w:rsidP="00AA191E">
            <w:pPr>
              <w:spacing w:after="0" w:line="179" w:lineRule="atLeast"/>
              <w:rPr>
                <w:color w:val="000000"/>
                <w:spacing w:val="-2"/>
                <w:lang w:eastAsia="uk-UA"/>
              </w:rPr>
            </w:pPr>
            <w:r w:rsidRPr="00AA191E">
              <w:rPr>
                <w:color w:val="000000"/>
                <w:spacing w:val="-2"/>
                <w:lang w:eastAsia="uk-UA"/>
              </w:rPr>
              <w:t>Додаток 6</w:t>
            </w:r>
            <w:r w:rsidRPr="00AA191E">
              <w:rPr>
                <w:color w:val="000000"/>
                <w:spacing w:val="-2"/>
                <w:vertAlign w:val="superscript"/>
                <w:lang w:eastAsia="uk-UA"/>
              </w:rPr>
              <w:t>1</w:t>
            </w:r>
            <w:r w:rsidRPr="00AA191E">
              <w:rPr>
                <w:color w:val="000000"/>
                <w:spacing w:val="-2"/>
                <w:lang w:eastAsia="uk-UA"/>
              </w:rPr>
              <w:t>. Розрахунок суми акцизного податку</w:t>
            </w:r>
            <w:r w:rsidRPr="00AA191E">
              <w:rPr>
                <w:color w:val="000000"/>
                <w:spacing w:val="-2"/>
                <w:lang w:eastAsia="uk-UA"/>
              </w:rPr>
              <w:br/>
              <w:t>з реалізації суб’єктами господарювання роздрібної торгівлі підакцизних товарів, згідно із підпунктом 213.1.14 пункту 213.1 статті 213 розділу VI Кодексу (тютюнові вироби, тютюн та промислові замінники тютюну, рідини, що використовуються в електронних сигаретах)</w:t>
            </w:r>
          </w:p>
        </w:tc>
      </w:tr>
    </w:tbl>
    <w:p w:rsidR="002B61B8" w:rsidRPr="00936D8C" w:rsidRDefault="002B61B8" w:rsidP="00040CA7">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r>
        <w:rPr>
          <w:color w:val="000000"/>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8.</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додатку</w:t>
      </w:r>
      <w:r>
        <w:rPr>
          <w:color w:val="000000"/>
          <w:lang w:eastAsia="uk-UA"/>
        </w:rPr>
        <w:t xml:space="preserve"> </w:t>
      </w:r>
      <w:r w:rsidRPr="00936D8C">
        <w:rPr>
          <w:color w:val="000000"/>
          <w:lang w:eastAsia="uk-UA"/>
        </w:rPr>
        <w:t>1</w:t>
      </w:r>
      <w:r>
        <w:rPr>
          <w:color w:val="000000"/>
          <w:lang w:eastAsia="uk-UA"/>
        </w:rPr>
        <w:t xml:space="preserve"> </w:t>
      </w:r>
      <w:r w:rsidRPr="00936D8C">
        <w:rPr>
          <w:color w:val="000000"/>
          <w:lang w:eastAsia="uk-UA"/>
        </w:rPr>
        <w:t>до</w:t>
      </w:r>
      <w:r>
        <w:rPr>
          <w:color w:val="000000"/>
          <w:lang w:eastAsia="uk-UA"/>
        </w:rPr>
        <w:t xml:space="preserve"> </w:t>
      </w:r>
      <w:r w:rsidRPr="00936D8C">
        <w:rPr>
          <w:color w:val="000000"/>
          <w:lang w:eastAsia="uk-UA"/>
        </w:rPr>
        <w:t>декларації:</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доповнити</w:t>
      </w:r>
      <w:r>
        <w:rPr>
          <w:color w:val="000000"/>
          <w:lang w:eastAsia="uk-UA"/>
        </w:rPr>
        <w:t xml:space="preserve"> </w:t>
      </w:r>
      <w:r w:rsidRPr="00936D8C">
        <w:rPr>
          <w:color w:val="000000"/>
          <w:lang w:eastAsia="uk-UA"/>
        </w:rPr>
        <w:t>новими</w:t>
      </w:r>
      <w:r>
        <w:rPr>
          <w:color w:val="000000"/>
          <w:lang w:eastAsia="uk-UA"/>
        </w:rPr>
        <w:t xml:space="preserve"> </w:t>
      </w:r>
      <w:r w:rsidRPr="00936D8C">
        <w:rPr>
          <w:color w:val="000000"/>
          <w:lang w:eastAsia="uk-UA"/>
        </w:rPr>
        <w:t>графами</w:t>
      </w:r>
      <w:r>
        <w:rPr>
          <w:color w:val="000000"/>
          <w:lang w:eastAsia="uk-UA"/>
        </w:rPr>
        <w:t xml:space="preserve"> </w:t>
      </w:r>
      <w:r w:rsidRPr="00936D8C">
        <w:rPr>
          <w:color w:val="000000"/>
          <w:lang w:eastAsia="uk-UA"/>
        </w:rPr>
        <w:t>17–21</w:t>
      </w:r>
      <w:r>
        <w:rPr>
          <w:color w:val="000000"/>
          <w:lang w:eastAsia="uk-UA"/>
        </w:rPr>
        <w:t xml:space="preserve"> </w:t>
      </w:r>
      <w:r w:rsidRPr="00936D8C">
        <w:rPr>
          <w:color w:val="000000"/>
          <w:lang w:eastAsia="uk-UA"/>
        </w:rPr>
        <w:t>такого</w:t>
      </w:r>
      <w:r>
        <w:rPr>
          <w:color w:val="000000"/>
          <w:lang w:eastAsia="uk-UA"/>
        </w:rPr>
        <w:t xml:space="preserve"> </w:t>
      </w:r>
      <w:r w:rsidRPr="00936D8C">
        <w:rPr>
          <w:color w:val="000000"/>
          <w:lang w:eastAsia="uk-UA"/>
        </w:rPr>
        <w:t>змісту:</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2"/>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936"/>
        <w:gridCol w:w="2247"/>
        <w:gridCol w:w="1679"/>
        <w:gridCol w:w="1899"/>
        <w:gridCol w:w="1971"/>
      </w:tblGrid>
      <w:tr w:rsidR="002B61B8" w:rsidRPr="00936D8C" w:rsidTr="00AA191E">
        <w:trPr>
          <w:trHeight w:val="341"/>
        </w:trPr>
        <w:tc>
          <w:tcPr>
            <w:tcW w:w="3970" w:type="pct"/>
            <w:gridSpan w:val="5"/>
          </w:tcPr>
          <w:p w:rsidR="002B61B8" w:rsidRPr="00AA191E" w:rsidRDefault="002B61B8" w:rsidP="00AA191E">
            <w:pPr>
              <w:spacing w:after="0" w:line="161" w:lineRule="atLeast"/>
              <w:jc w:val="center"/>
              <w:rPr>
                <w:color w:val="000000"/>
                <w:lang w:eastAsia="uk-UA"/>
              </w:rPr>
            </w:pPr>
            <w:r w:rsidRPr="00AA191E">
              <w:rPr>
                <w:color w:val="000000"/>
                <w:lang w:eastAsia="uk-UA"/>
              </w:rPr>
              <w:t>Податкові зобов’язання з обсягів реалізації та/або ввезення тютюнових виробів, тютюну та промислових замінників тютюну, що перевищують 115 % середньомісячного обсягу реалізації або їх ввезення за попередні дев’ять місяців, що передують трьом звітним місяцям поспіль, що передують місяцю, в якому підвищуються ставки акцизного податку</w:t>
            </w:r>
            <w:r w:rsidRPr="00AA191E">
              <w:rPr>
                <w:color w:val="000000"/>
                <w:vertAlign w:val="superscript"/>
                <w:lang w:eastAsia="uk-UA"/>
              </w:rPr>
              <w:t>1</w:t>
            </w:r>
          </w:p>
        </w:tc>
        <w:tc>
          <w:tcPr>
            <w:tcW w:w="1030" w:type="pct"/>
            <w:vMerge w:val="restart"/>
          </w:tcPr>
          <w:p w:rsidR="002B61B8" w:rsidRPr="00AA191E" w:rsidRDefault="002B61B8" w:rsidP="00AA191E">
            <w:pPr>
              <w:spacing w:after="0" w:line="161" w:lineRule="atLeast"/>
              <w:jc w:val="center"/>
              <w:rPr>
                <w:color w:val="000000"/>
                <w:lang w:eastAsia="uk-UA"/>
              </w:rPr>
            </w:pPr>
            <w:r w:rsidRPr="00AA191E">
              <w:rPr>
                <w:color w:val="000000"/>
                <w:lang w:eastAsia="uk-UA"/>
              </w:rPr>
              <w:t>Сума акцизного податку, що підлягає сплаті до бюджету виробниками/ імпортерами тютюнових виробів, тютюну та промислових замінників тютюну, рідин, що використо</w:t>
            </w:r>
            <w:r w:rsidRPr="00AA191E">
              <w:rPr>
                <w:color w:val="000000"/>
                <w:lang w:eastAsia="uk-UA"/>
              </w:rPr>
              <w:softHyphen/>
              <w:t>вуються в електронних сигаретах</w:t>
            </w:r>
            <w:r w:rsidRPr="00AA191E">
              <w:rPr>
                <w:color w:val="000000"/>
                <w:vertAlign w:val="superscript"/>
                <w:lang w:eastAsia="uk-UA"/>
              </w:rPr>
              <w:t>1</w:t>
            </w:r>
            <w:r w:rsidRPr="00AA191E">
              <w:rPr>
                <w:color w:val="000000"/>
                <w:vertAlign w:val="superscript"/>
                <w:lang w:eastAsia="uk-UA"/>
              </w:rPr>
              <w:br/>
            </w:r>
            <w:r w:rsidRPr="00AA191E">
              <w:rPr>
                <w:color w:val="000000"/>
                <w:lang w:eastAsia="uk-UA"/>
              </w:rPr>
              <w:t>грн,</w:t>
            </w:r>
          </w:p>
          <w:p w:rsidR="002B61B8" w:rsidRPr="00AA191E" w:rsidRDefault="002B61B8" w:rsidP="00AA191E">
            <w:pPr>
              <w:spacing w:after="0" w:line="161" w:lineRule="atLeast"/>
              <w:jc w:val="center"/>
              <w:rPr>
                <w:color w:val="000000"/>
                <w:lang w:eastAsia="uk-UA"/>
              </w:rPr>
            </w:pPr>
            <w:r w:rsidRPr="00AA191E">
              <w:rPr>
                <w:color w:val="000000"/>
                <w:lang w:eastAsia="uk-UA"/>
              </w:rPr>
              <w:t>гр. 16 + гр. 20</w:t>
            </w:r>
          </w:p>
        </w:tc>
      </w:tr>
      <w:tr w:rsidR="002B61B8" w:rsidRPr="00936D8C" w:rsidTr="00AA191E">
        <w:trPr>
          <w:trHeight w:val="276"/>
        </w:trPr>
        <w:tc>
          <w:tcPr>
            <w:tcW w:w="927" w:type="pct"/>
            <w:gridSpan w:val="2"/>
          </w:tcPr>
          <w:p w:rsidR="002B61B8" w:rsidRPr="00AA191E" w:rsidRDefault="002B61B8" w:rsidP="00AA191E">
            <w:pPr>
              <w:spacing w:after="0" w:line="161" w:lineRule="atLeast"/>
              <w:jc w:val="center"/>
              <w:rPr>
                <w:color w:val="000000"/>
                <w:lang w:eastAsia="uk-UA"/>
              </w:rPr>
            </w:pPr>
            <w:r w:rsidRPr="00AA191E">
              <w:rPr>
                <w:color w:val="000000"/>
                <w:lang w:eastAsia="uk-UA"/>
              </w:rPr>
              <w:t>місяць, рік,</w:t>
            </w:r>
            <w:r w:rsidRPr="00AA191E">
              <w:rPr>
                <w:color w:val="000000"/>
                <w:lang w:eastAsia="uk-UA"/>
              </w:rPr>
              <w:br/>
              <w:t>з якого підвищуються ставки податку</w:t>
            </w:r>
          </w:p>
        </w:tc>
        <w:tc>
          <w:tcPr>
            <w:tcW w:w="1174" w:type="pct"/>
          </w:tcPr>
          <w:p w:rsidR="002B61B8" w:rsidRPr="00AA191E" w:rsidRDefault="002B61B8" w:rsidP="00AA191E">
            <w:pPr>
              <w:spacing w:after="0" w:line="161" w:lineRule="atLeast"/>
              <w:jc w:val="center"/>
              <w:rPr>
                <w:color w:val="000000"/>
                <w:lang w:eastAsia="uk-UA"/>
              </w:rPr>
            </w:pPr>
            <w:r w:rsidRPr="00AA191E">
              <w:rPr>
                <w:color w:val="000000"/>
                <w:lang w:eastAsia="uk-UA"/>
              </w:rPr>
              <w:t>середньомісячний обсяг продукції реалізованої, виробником/</w:t>
            </w:r>
            <w:r w:rsidRPr="00AA191E">
              <w:rPr>
                <w:color w:val="000000"/>
                <w:lang w:eastAsia="uk-UA"/>
              </w:rPr>
              <w:br/>
              <w:t>ввезеної імпортером за попередні</w:t>
            </w:r>
            <w:r w:rsidRPr="00AA191E">
              <w:rPr>
                <w:color w:val="000000"/>
                <w:lang w:eastAsia="uk-UA"/>
              </w:rPr>
              <w:br/>
              <w:t>дев’ять місяців, що передують трьом звітним місяцям поспіль, що передують місяцю,</w:t>
            </w:r>
            <w:r w:rsidRPr="00AA191E">
              <w:rPr>
                <w:color w:val="000000"/>
                <w:lang w:eastAsia="uk-UA"/>
              </w:rPr>
              <w:br/>
              <w:t>в якому підвищуються ставки акцизного податку</w:t>
            </w:r>
            <w:r w:rsidRPr="00AA191E">
              <w:rPr>
                <w:color w:val="000000"/>
                <w:lang w:eastAsia="uk-UA"/>
              </w:rPr>
              <w:br/>
              <w:t>(за одиницею виміру з графи 7)</w:t>
            </w:r>
          </w:p>
        </w:tc>
        <w:tc>
          <w:tcPr>
            <w:tcW w:w="877" w:type="pct"/>
          </w:tcPr>
          <w:p w:rsidR="002B61B8" w:rsidRPr="00AA191E" w:rsidRDefault="002B61B8" w:rsidP="00AA191E">
            <w:pPr>
              <w:spacing w:after="0" w:line="161" w:lineRule="atLeast"/>
              <w:jc w:val="center"/>
              <w:rPr>
                <w:color w:val="000000"/>
                <w:lang w:eastAsia="uk-UA"/>
              </w:rPr>
            </w:pPr>
            <w:r w:rsidRPr="00AA191E">
              <w:rPr>
                <w:color w:val="000000"/>
                <w:lang w:eastAsia="uk-UA"/>
              </w:rPr>
              <w:t>обсяг, що перевищує 115 % показника гр.18,</w:t>
            </w:r>
          </w:p>
          <w:p w:rsidR="002B61B8" w:rsidRPr="00AA191E" w:rsidRDefault="002B61B8" w:rsidP="00AA191E">
            <w:pPr>
              <w:spacing w:after="0" w:line="161" w:lineRule="atLeast"/>
              <w:jc w:val="center"/>
              <w:rPr>
                <w:color w:val="000000"/>
                <w:lang w:eastAsia="uk-UA"/>
              </w:rPr>
            </w:pPr>
            <w:r w:rsidRPr="00AA191E">
              <w:rPr>
                <w:color w:val="000000"/>
                <w:lang w:eastAsia="uk-UA"/>
              </w:rPr>
              <w:t>гр. 9 - (гр. 18 х 115 / 100)</w:t>
            </w:r>
          </w:p>
        </w:tc>
        <w:tc>
          <w:tcPr>
            <w:tcW w:w="992" w:type="pct"/>
          </w:tcPr>
          <w:p w:rsidR="002B61B8" w:rsidRPr="00AA191E" w:rsidRDefault="002B61B8" w:rsidP="00AA191E">
            <w:pPr>
              <w:spacing w:after="0" w:line="161" w:lineRule="atLeast"/>
              <w:jc w:val="center"/>
              <w:rPr>
                <w:color w:val="000000"/>
                <w:lang w:eastAsia="uk-UA"/>
              </w:rPr>
            </w:pPr>
            <w:r w:rsidRPr="00AA191E">
              <w:rPr>
                <w:color w:val="000000"/>
                <w:lang w:eastAsia="uk-UA"/>
              </w:rPr>
              <w:t>сума акцизного податку з перевищення обсягів із застосуванням коефіцієнта 1,5</w:t>
            </w:r>
          </w:p>
          <w:p w:rsidR="002B61B8" w:rsidRPr="00AA191E" w:rsidRDefault="002B61B8" w:rsidP="00AA191E">
            <w:pPr>
              <w:spacing w:after="0" w:line="161" w:lineRule="atLeast"/>
              <w:jc w:val="center"/>
              <w:rPr>
                <w:color w:val="000000"/>
                <w:lang w:eastAsia="uk-UA"/>
              </w:rPr>
            </w:pPr>
            <w:r w:rsidRPr="00AA191E">
              <w:rPr>
                <w:color w:val="000000"/>
                <w:lang w:eastAsia="uk-UA"/>
              </w:rPr>
              <w:t>грн,</w:t>
            </w:r>
          </w:p>
          <w:p w:rsidR="002B61B8" w:rsidRPr="00AA191E" w:rsidRDefault="002B61B8" w:rsidP="00AA191E">
            <w:pPr>
              <w:spacing w:after="0" w:line="161" w:lineRule="atLeast"/>
              <w:jc w:val="center"/>
              <w:rPr>
                <w:color w:val="000000"/>
                <w:lang w:eastAsia="uk-UA"/>
              </w:rPr>
            </w:pPr>
            <w:r w:rsidRPr="00AA191E">
              <w:rPr>
                <w:color w:val="000000"/>
                <w:lang w:eastAsia="uk-UA"/>
              </w:rPr>
              <w:t>(гр. 19 х гр. 12 х 1,5) -</w:t>
            </w:r>
            <w:r w:rsidRPr="00AA191E">
              <w:rPr>
                <w:color w:val="000000"/>
                <w:lang w:eastAsia="uk-UA"/>
              </w:rPr>
              <w:br/>
              <w:t>(гр. 19 х гр. 12)</w:t>
            </w:r>
          </w:p>
          <w:p w:rsidR="002B61B8" w:rsidRPr="00AA191E" w:rsidRDefault="002B61B8" w:rsidP="00AA191E">
            <w:pPr>
              <w:spacing w:after="0" w:line="161" w:lineRule="atLeast"/>
              <w:jc w:val="center"/>
              <w:rPr>
                <w:color w:val="000000"/>
                <w:lang w:eastAsia="uk-UA"/>
              </w:rPr>
            </w:pPr>
            <w:r w:rsidRPr="00AA191E">
              <w:rPr>
                <w:color w:val="000000"/>
                <w:lang w:eastAsia="uk-UA"/>
              </w:rPr>
              <w:t>(округлення</w:t>
            </w:r>
            <w:r w:rsidRPr="00AA191E">
              <w:rPr>
                <w:color w:val="000000"/>
                <w:lang w:eastAsia="uk-UA"/>
              </w:rPr>
              <w:br/>
              <w:t>до двох знаків</w:t>
            </w:r>
            <w:r w:rsidRPr="00AA191E">
              <w:rPr>
                <w:color w:val="000000"/>
                <w:lang w:eastAsia="uk-UA"/>
              </w:rPr>
              <w:br/>
              <w:t>після коми)</w:t>
            </w:r>
          </w:p>
        </w:tc>
        <w:tc>
          <w:tcPr>
            <w:tcW w:w="1030" w:type="pct"/>
            <w:vMerge/>
          </w:tcPr>
          <w:p w:rsidR="002B61B8" w:rsidRPr="00AA191E" w:rsidRDefault="002B61B8" w:rsidP="00AA191E">
            <w:pPr>
              <w:spacing w:after="0" w:line="240" w:lineRule="auto"/>
              <w:rPr>
                <w:color w:val="000000"/>
                <w:lang w:eastAsia="uk-UA"/>
              </w:rPr>
            </w:pPr>
          </w:p>
        </w:tc>
      </w:tr>
      <w:tr w:rsidR="002B61B8" w:rsidRPr="00936D8C" w:rsidTr="00AA191E">
        <w:trPr>
          <w:trHeight w:val="60"/>
        </w:trPr>
        <w:tc>
          <w:tcPr>
            <w:tcW w:w="927" w:type="pct"/>
            <w:gridSpan w:val="2"/>
          </w:tcPr>
          <w:p w:rsidR="002B61B8" w:rsidRPr="00AA191E" w:rsidRDefault="002B61B8" w:rsidP="00AA191E">
            <w:pPr>
              <w:spacing w:after="0" w:line="161" w:lineRule="atLeast"/>
              <w:jc w:val="center"/>
              <w:rPr>
                <w:color w:val="000000"/>
                <w:lang w:eastAsia="uk-UA"/>
              </w:rPr>
            </w:pPr>
            <w:r w:rsidRPr="00AA191E">
              <w:rPr>
                <w:color w:val="000000"/>
                <w:lang w:eastAsia="uk-UA"/>
              </w:rPr>
              <w:t>17</w:t>
            </w:r>
          </w:p>
        </w:tc>
        <w:tc>
          <w:tcPr>
            <w:tcW w:w="1174" w:type="pct"/>
          </w:tcPr>
          <w:p w:rsidR="002B61B8" w:rsidRPr="00AA191E" w:rsidRDefault="002B61B8" w:rsidP="00AA191E">
            <w:pPr>
              <w:spacing w:after="0" w:line="161" w:lineRule="atLeast"/>
              <w:jc w:val="center"/>
              <w:rPr>
                <w:color w:val="000000"/>
                <w:lang w:eastAsia="uk-UA"/>
              </w:rPr>
            </w:pPr>
            <w:r w:rsidRPr="00AA191E">
              <w:rPr>
                <w:color w:val="000000"/>
                <w:lang w:eastAsia="uk-UA"/>
              </w:rPr>
              <w:t>18</w:t>
            </w:r>
          </w:p>
        </w:tc>
        <w:tc>
          <w:tcPr>
            <w:tcW w:w="877" w:type="pct"/>
          </w:tcPr>
          <w:p w:rsidR="002B61B8" w:rsidRPr="00AA191E" w:rsidRDefault="002B61B8" w:rsidP="00AA191E">
            <w:pPr>
              <w:spacing w:after="0" w:line="161" w:lineRule="atLeast"/>
              <w:jc w:val="center"/>
              <w:rPr>
                <w:color w:val="000000"/>
                <w:lang w:eastAsia="uk-UA"/>
              </w:rPr>
            </w:pPr>
            <w:r w:rsidRPr="00AA191E">
              <w:rPr>
                <w:color w:val="000000"/>
                <w:lang w:eastAsia="uk-UA"/>
              </w:rPr>
              <w:t>19</w:t>
            </w:r>
          </w:p>
        </w:tc>
        <w:tc>
          <w:tcPr>
            <w:tcW w:w="992" w:type="pct"/>
          </w:tcPr>
          <w:p w:rsidR="002B61B8" w:rsidRPr="00AA191E" w:rsidRDefault="002B61B8" w:rsidP="00AA191E">
            <w:pPr>
              <w:spacing w:after="0" w:line="161" w:lineRule="atLeast"/>
              <w:jc w:val="center"/>
              <w:rPr>
                <w:color w:val="000000"/>
                <w:lang w:eastAsia="uk-UA"/>
              </w:rPr>
            </w:pPr>
            <w:r w:rsidRPr="00AA191E">
              <w:rPr>
                <w:color w:val="000000"/>
                <w:lang w:eastAsia="uk-UA"/>
              </w:rPr>
              <w:t>20</w:t>
            </w:r>
          </w:p>
        </w:tc>
        <w:tc>
          <w:tcPr>
            <w:tcW w:w="1030" w:type="pct"/>
          </w:tcPr>
          <w:p w:rsidR="002B61B8" w:rsidRPr="00AA191E" w:rsidRDefault="002B61B8" w:rsidP="00AA191E">
            <w:pPr>
              <w:spacing w:after="0" w:line="161" w:lineRule="atLeast"/>
              <w:jc w:val="center"/>
              <w:rPr>
                <w:color w:val="000000"/>
                <w:lang w:eastAsia="uk-UA"/>
              </w:rPr>
            </w:pPr>
            <w:r w:rsidRPr="00AA191E">
              <w:rPr>
                <w:color w:val="000000"/>
                <w:lang w:eastAsia="uk-UA"/>
              </w:rPr>
              <w:t>21</w:t>
            </w:r>
          </w:p>
        </w:tc>
      </w:tr>
      <w:tr w:rsidR="002B61B8" w:rsidRPr="00936D8C" w:rsidTr="00AA191E">
        <w:trPr>
          <w:trHeight w:val="60"/>
        </w:trPr>
        <w:tc>
          <w:tcPr>
            <w:tcW w:w="438"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ММ</w:t>
            </w:r>
          </w:p>
        </w:tc>
        <w:tc>
          <w:tcPr>
            <w:tcW w:w="488"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РРРР</w:t>
            </w:r>
          </w:p>
        </w:tc>
        <w:tc>
          <w:tcPr>
            <w:tcW w:w="1174" w:type="pct"/>
          </w:tcPr>
          <w:p w:rsidR="002B61B8" w:rsidRPr="00AA191E" w:rsidRDefault="002B61B8" w:rsidP="00AA191E">
            <w:pPr>
              <w:spacing w:after="0" w:line="240" w:lineRule="auto"/>
              <w:rPr>
                <w:color w:val="000000"/>
                <w:lang w:eastAsia="uk-UA"/>
              </w:rPr>
            </w:pPr>
            <w:r>
              <w:rPr>
                <w:lang w:eastAsia="uk-UA"/>
              </w:rPr>
              <w:t xml:space="preserve"> </w:t>
            </w:r>
          </w:p>
        </w:tc>
        <w:tc>
          <w:tcPr>
            <w:tcW w:w="877" w:type="pct"/>
          </w:tcPr>
          <w:p w:rsidR="002B61B8" w:rsidRPr="00AA191E" w:rsidRDefault="002B61B8" w:rsidP="00AA191E">
            <w:pPr>
              <w:spacing w:after="0" w:line="240" w:lineRule="auto"/>
              <w:rPr>
                <w:color w:val="000000"/>
                <w:lang w:eastAsia="uk-UA"/>
              </w:rPr>
            </w:pPr>
            <w:r>
              <w:rPr>
                <w:lang w:eastAsia="uk-UA"/>
              </w:rPr>
              <w:t xml:space="preserve"> </w:t>
            </w:r>
          </w:p>
        </w:tc>
        <w:tc>
          <w:tcPr>
            <w:tcW w:w="992" w:type="pct"/>
          </w:tcPr>
          <w:p w:rsidR="002B61B8" w:rsidRPr="00AA191E" w:rsidRDefault="002B61B8" w:rsidP="00AA191E">
            <w:pPr>
              <w:spacing w:after="0" w:line="240" w:lineRule="auto"/>
              <w:rPr>
                <w:color w:val="000000"/>
                <w:lang w:eastAsia="uk-UA"/>
              </w:rPr>
            </w:pPr>
            <w:r>
              <w:rPr>
                <w:lang w:eastAsia="uk-UA"/>
              </w:rPr>
              <w:t xml:space="preserve"> </w:t>
            </w:r>
          </w:p>
        </w:tc>
        <w:tc>
          <w:tcPr>
            <w:tcW w:w="1030" w:type="pct"/>
          </w:tcPr>
          <w:p w:rsidR="002B61B8" w:rsidRPr="00AA191E" w:rsidRDefault="002B61B8" w:rsidP="00AA191E">
            <w:pPr>
              <w:spacing w:after="0" w:line="240" w:lineRule="auto"/>
              <w:rPr>
                <w:color w:val="000000"/>
                <w:lang w:eastAsia="uk-UA"/>
              </w:rPr>
            </w:pPr>
            <w:r>
              <w:rPr>
                <w:lang w:eastAsia="uk-UA"/>
              </w:rPr>
              <w:t xml:space="preserve"> </w:t>
            </w:r>
          </w:p>
        </w:tc>
      </w:tr>
      <w:tr w:rsidR="002B61B8" w:rsidRPr="00936D8C" w:rsidTr="00AA191E">
        <w:trPr>
          <w:trHeight w:val="60"/>
        </w:trPr>
        <w:tc>
          <w:tcPr>
            <w:tcW w:w="927" w:type="pct"/>
            <w:gridSpan w:val="2"/>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x</w:t>
            </w:r>
          </w:p>
        </w:tc>
        <w:tc>
          <w:tcPr>
            <w:tcW w:w="1174"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x</w:t>
            </w:r>
          </w:p>
        </w:tc>
        <w:tc>
          <w:tcPr>
            <w:tcW w:w="877" w:type="pct"/>
          </w:tcPr>
          <w:p w:rsidR="002B61B8" w:rsidRPr="00AA191E" w:rsidRDefault="002B61B8" w:rsidP="00AA191E">
            <w:pPr>
              <w:spacing w:after="0" w:line="240" w:lineRule="auto"/>
              <w:rPr>
                <w:color w:val="000000"/>
                <w:lang w:eastAsia="uk-UA"/>
              </w:rPr>
            </w:pPr>
            <w:r>
              <w:rPr>
                <w:lang w:eastAsia="uk-UA"/>
              </w:rPr>
              <w:t xml:space="preserve"> </w:t>
            </w:r>
          </w:p>
        </w:tc>
        <w:tc>
          <w:tcPr>
            <w:tcW w:w="992" w:type="pct"/>
          </w:tcPr>
          <w:p w:rsidR="002B61B8" w:rsidRPr="00AA191E" w:rsidRDefault="002B61B8" w:rsidP="00AA191E">
            <w:pPr>
              <w:spacing w:after="0" w:line="240" w:lineRule="auto"/>
              <w:rPr>
                <w:color w:val="000000"/>
                <w:lang w:eastAsia="uk-UA"/>
              </w:rPr>
            </w:pPr>
            <w:r>
              <w:rPr>
                <w:lang w:eastAsia="uk-UA"/>
              </w:rPr>
              <w:t xml:space="preserve"> </w:t>
            </w:r>
          </w:p>
        </w:tc>
        <w:tc>
          <w:tcPr>
            <w:tcW w:w="1030" w:type="pct"/>
          </w:tcPr>
          <w:p w:rsidR="002B61B8" w:rsidRPr="00AA191E" w:rsidRDefault="002B61B8" w:rsidP="00AA191E">
            <w:pPr>
              <w:spacing w:after="0" w:line="240" w:lineRule="auto"/>
              <w:rPr>
                <w:color w:val="000000"/>
                <w:lang w:eastAsia="uk-UA"/>
              </w:rPr>
            </w:pPr>
            <w:r>
              <w:rPr>
                <w:lang w:eastAsia="uk-UA"/>
              </w:rPr>
              <w:t xml:space="preserve"> </w:t>
            </w:r>
          </w:p>
        </w:tc>
      </w:tr>
      <w:tr w:rsidR="002B61B8" w:rsidRPr="00936D8C" w:rsidTr="00AA191E">
        <w:tc>
          <w:tcPr>
            <w:tcW w:w="438" w:type="pct"/>
          </w:tcPr>
          <w:p w:rsidR="002B61B8" w:rsidRPr="00936D8C" w:rsidRDefault="002B61B8" w:rsidP="00AA191E">
            <w:pPr>
              <w:spacing w:after="0" w:line="240" w:lineRule="auto"/>
              <w:rPr>
                <w:lang w:eastAsia="uk-UA"/>
              </w:rPr>
            </w:pPr>
            <w:r>
              <w:rPr>
                <w:lang w:eastAsia="uk-UA"/>
              </w:rPr>
              <w:t xml:space="preserve"> </w:t>
            </w:r>
          </w:p>
        </w:tc>
        <w:tc>
          <w:tcPr>
            <w:tcW w:w="488" w:type="pct"/>
          </w:tcPr>
          <w:p w:rsidR="002B61B8" w:rsidRPr="00936D8C" w:rsidRDefault="002B61B8" w:rsidP="00AA191E">
            <w:pPr>
              <w:spacing w:after="0" w:line="240" w:lineRule="auto"/>
              <w:rPr>
                <w:lang w:eastAsia="uk-UA"/>
              </w:rPr>
            </w:pPr>
            <w:r>
              <w:rPr>
                <w:lang w:eastAsia="uk-UA"/>
              </w:rPr>
              <w:t xml:space="preserve"> </w:t>
            </w:r>
          </w:p>
        </w:tc>
        <w:tc>
          <w:tcPr>
            <w:tcW w:w="1174" w:type="pct"/>
          </w:tcPr>
          <w:p w:rsidR="002B61B8" w:rsidRPr="00936D8C" w:rsidRDefault="002B61B8" w:rsidP="00AA191E">
            <w:pPr>
              <w:spacing w:after="0" w:line="240" w:lineRule="auto"/>
              <w:rPr>
                <w:lang w:eastAsia="uk-UA"/>
              </w:rPr>
            </w:pPr>
            <w:r>
              <w:rPr>
                <w:lang w:eastAsia="uk-UA"/>
              </w:rPr>
              <w:t xml:space="preserve"> </w:t>
            </w:r>
          </w:p>
        </w:tc>
        <w:tc>
          <w:tcPr>
            <w:tcW w:w="877" w:type="pct"/>
          </w:tcPr>
          <w:p w:rsidR="002B61B8" w:rsidRPr="00936D8C" w:rsidRDefault="002B61B8" w:rsidP="00AA191E">
            <w:pPr>
              <w:spacing w:after="0" w:line="240" w:lineRule="auto"/>
              <w:rPr>
                <w:lang w:eastAsia="uk-UA"/>
              </w:rPr>
            </w:pPr>
            <w:r>
              <w:rPr>
                <w:lang w:eastAsia="uk-UA"/>
              </w:rPr>
              <w:t xml:space="preserve"> </w:t>
            </w:r>
          </w:p>
        </w:tc>
        <w:tc>
          <w:tcPr>
            <w:tcW w:w="992" w:type="pct"/>
          </w:tcPr>
          <w:p w:rsidR="002B61B8" w:rsidRPr="00936D8C" w:rsidRDefault="002B61B8" w:rsidP="00AA191E">
            <w:pPr>
              <w:spacing w:after="0" w:line="240" w:lineRule="auto"/>
              <w:rPr>
                <w:lang w:eastAsia="uk-UA"/>
              </w:rPr>
            </w:pPr>
            <w:r>
              <w:rPr>
                <w:lang w:eastAsia="uk-UA"/>
              </w:rPr>
              <w:t xml:space="preserve"> </w:t>
            </w:r>
          </w:p>
        </w:tc>
        <w:tc>
          <w:tcPr>
            <w:tcW w:w="1030" w:type="pct"/>
          </w:tcPr>
          <w:p w:rsidR="002B61B8" w:rsidRPr="00936D8C" w:rsidRDefault="002B61B8" w:rsidP="00AA191E">
            <w:pPr>
              <w:spacing w:after="0" w:line="240" w:lineRule="auto"/>
              <w:rPr>
                <w:lang w:eastAsia="uk-UA"/>
              </w:rPr>
            </w:pPr>
            <w:r>
              <w:rPr>
                <w:lang w:eastAsia="uk-UA"/>
              </w:rPr>
              <w:t xml:space="preserve"> </w:t>
            </w:r>
          </w:p>
        </w:tc>
      </w:tr>
    </w:tbl>
    <w:p w:rsidR="002B61B8" w:rsidRPr="00936D8C" w:rsidRDefault="002B61B8" w:rsidP="00C6586E">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слова</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цифру</w:t>
      </w:r>
      <w:r>
        <w:rPr>
          <w:color w:val="000000"/>
          <w:lang w:eastAsia="uk-UA"/>
        </w:rPr>
        <w:t xml:space="preserve"> </w:t>
      </w:r>
      <w:r w:rsidRPr="00936D8C">
        <w:rPr>
          <w:color w:val="000000"/>
          <w:lang w:eastAsia="uk-UA"/>
        </w:rPr>
        <w:t>«номер</w:t>
      </w:r>
      <w:r>
        <w:rPr>
          <w:color w:val="000000"/>
          <w:lang w:eastAsia="uk-UA"/>
        </w:rPr>
        <w:t xml:space="preserve"> </w:t>
      </w:r>
      <w:r w:rsidRPr="00936D8C">
        <w:rPr>
          <w:color w:val="000000"/>
          <w:lang w:eastAsia="uk-UA"/>
        </w:rPr>
        <w:t>паспорта</w:t>
      </w:r>
      <w:r w:rsidRPr="00936D8C">
        <w:rPr>
          <w:color w:val="000000"/>
          <w:vertAlign w:val="superscript"/>
          <w:lang w:eastAsia="uk-UA"/>
        </w:rPr>
        <w:t>1</w:t>
      </w:r>
      <w:r w:rsidRPr="00936D8C">
        <w:rPr>
          <w:color w:val="000000"/>
          <w:lang w:eastAsia="uk-UA"/>
        </w:rPr>
        <w:t>»</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словами</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цифрою</w:t>
      </w:r>
      <w:r>
        <w:rPr>
          <w:color w:val="000000"/>
          <w:lang w:eastAsia="uk-UA"/>
        </w:rPr>
        <w:t xml:space="preserve"> </w:t>
      </w:r>
      <w:r w:rsidRPr="00936D8C">
        <w:rPr>
          <w:color w:val="000000"/>
          <w:lang w:eastAsia="uk-UA"/>
        </w:rPr>
        <w:t>«номер</w:t>
      </w:r>
      <w:r>
        <w:rPr>
          <w:color w:val="000000"/>
          <w:lang w:eastAsia="uk-UA"/>
        </w:rPr>
        <w:t xml:space="preserve"> </w:t>
      </w:r>
      <w:r w:rsidRPr="00936D8C">
        <w:rPr>
          <w:color w:val="000000"/>
          <w:lang w:eastAsia="uk-UA"/>
        </w:rPr>
        <w:t>паспорта</w:t>
      </w:r>
      <w:r w:rsidRPr="00936D8C">
        <w:rPr>
          <w:color w:val="000000"/>
          <w:vertAlign w:val="superscript"/>
          <w:lang w:eastAsia="uk-UA"/>
        </w:rPr>
        <w:t>2</w:t>
      </w:r>
      <w:r w:rsidRPr="00936D8C">
        <w:rPr>
          <w:color w:val="000000"/>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доповнити</w:t>
      </w:r>
      <w:r>
        <w:rPr>
          <w:color w:val="000000"/>
          <w:lang w:eastAsia="uk-UA"/>
        </w:rPr>
        <w:t xml:space="preserve"> </w:t>
      </w:r>
      <w:r w:rsidRPr="00936D8C">
        <w:rPr>
          <w:color w:val="000000"/>
          <w:lang w:eastAsia="uk-UA"/>
        </w:rPr>
        <w:t>приміткою</w:t>
      </w:r>
      <w:r>
        <w:rPr>
          <w:color w:val="000000"/>
          <w:lang w:eastAsia="uk-UA"/>
        </w:rPr>
        <w:t xml:space="preserve"> </w:t>
      </w:r>
      <w:r w:rsidRPr="00936D8C">
        <w:rPr>
          <w:color w:val="000000"/>
          <w:lang w:eastAsia="uk-UA"/>
        </w:rPr>
        <w:t>1</w:t>
      </w:r>
      <w:r>
        <w:rPr>
          <w:color w:val="000000"/>
          <w:lang w:eastAsia="uk-UA"/>
        </w:rPr>
        <w:t xml:space="preserve"> </w:t>
      </w:r>
      <w:r w:rsidRPr="00936D8C">
        <w:rPr>
          <w:color w:val="000000"/>
          <w:lang w:eastAsia="uk-UA"/>
        </w:rPr>
        <w:t>такого</w:t>
      </w:r>
      <w:r>
        <w:rPr>
          <w:color w:val="000000"/>
          <w:lang w:eastAsia="uk-UA"/>
        </w:rPr>
        <w:t xml:space="preserve"> </w:t>
      </w:r>
      <w:r w:rsidRPr="00936D8C">
        <w:rPr>
          <w:color w:val="000000"/>
          <w:lang w:eastAsia="uk-UA"/>
        </w:rPr>
        <w:t>змісту:</w:t>
      </w:r>
    </w:p>
    <w:p w:rsidR="002B61B8" w:rsidRPr="00936D8C" w:rsidRDefault="002B61B8" w:rsidP="00527B8A">
      <w:pPr>
        <w:shd w:val="clear" w:color="auto" w:fill="FFFFFF"/>
        <w:spacing w:before="60" w:after="0" w:line="161" w:lineRule="atLeast"/>
        <w:jc w:val="both"/>
        <w:rPr>
          <w:color w:val="000000"/>
          <w:lang w:eastAsia="uk-UA"/>
        </w:rPr>
      </w:pPr>
      <w:r>
        <w:rPr>
          <w:color w:val="000000"/>
          <w:lang w:eastAsia="uk-UA"/>
        </w:rPr>
        <w:t>__________</w:t>
      </w:r>
      <w:r w:rsidRPr="00936D8C">
        <w:rPr>
          <w:color w:val="000000"/>
          <w:lang w:eastAsia="uk-UA"/>
        </w:rPr>
        <w:br/>
      </w:r>
      <w:r w:rsidRPr="00C6586E">
        <w:rPr>
          <w:color w:val="000000"/>
          <w:sz w:val="20"/>
          <w:szCs w:val="20"/>
          <w:lang w:eastAsia="uk-UA"/>
        </w:rPr>
        <w:t>«</w:t>
      </w:r>
      <w:r w:rsidRPr="00C6586E">
        <w:rPr>
          <w:color w:val="000000"/>
          <w:sz w:val="20"/>
          <w:szCs w:val="20"/>
          <w:vertAlign w:val="superscript"/>
          <w:lang w:eastAsia="uk-UA"/>
        </w:rPr>
        <w:t>1</w:t>
      </w:r>
      <w:r w:rsidRPr="00C6586E">
        <w:rPr>
          <w:color w:val="000000"/>
          <w:sz w:val="20"/>
          <w:szCs w:val="20"/>
          <w:lang w:eastAsia="uk-UA"/>
        </w:rPr>
        <w:t xml:space="preserve"> Графи 17–20 заповнюють виробники та імпортери тютюнових виробів, тютюну та промислових замінників тютюну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Виробники та/або імпортери тютюнової сировини, тютюнових відходив, рідин, що використовуються в електронних сигаретах, переносять у графу 21 дані графи 16.».</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У</w:t>
      </w:r>
      <w:r>
        <w:rPr>
          <w:color w:val="000000"/>
          <w:lang w:eastAsia="uk-UA"/>
        </w:rPr>
        <w:t xml:space="preserve"> </w:t>
      </w:r>
      <w:r w:rsidRPr="00936D8C">
        <w:rPr>
          <w:color w:val="000000"/>
          <w:lang w:eastAsia="uk-UA"/>
        </w:rPr>
        <w:t>зв’язку</w:t>
      </w:r>
      <w:r>
        <w:rPr>
          <w:color w:val="000000"/>
          <w:lang w:eastAsia="uk-UA"/>
        </w:rPr>
        <w:t xml:space="preserve"> </w:t>
      </w:r>
      <w:r w:rsidRPr="00936D8C">
        <w:rPr>
          <w:color w:val="000000"/>
          <w:lang w:eastAsia="uk-UA"/>
        </w:rPr>
        <w:t>із</w:t>
      </w:r>
      <w:r>
        <w:rPr>
          <w:color w:val="000000"/>
          <w:lang w:eastAsia="uk-UA"/>
        </w:rPr>
        <w:t xml:space="preserve"> </w:t>
      </w:r>
      <w:r w:rsidRPr="00936D8C">
        <w:rPr>
          <w:color w:val="000000"/>
          <w:lang w:eastAsia="uk-UA"/>
        </w:rPr>
        <w:t>цим</w:t>
      </w:r>
      <w:r>
        <w:rPr>
          <w:color w:val="000000"/>
          <w:lang w:eastAsia="uk-UA"/>
        </w:rPr>
        <w:t xml:space="preserve"> </w:t>
      </w:r>
      <w:r w:rsidRPr="00936D8C">
        <w:rPr>
          <w:color w:val="000000"/>
          <w:lang w:eastAsia="uk-UA"/>
        </w:rPr>
        <w:t>примітку</w:t>
      </w:r>
      <w:r>
        <w:rPr>
          <w:color w:val="000000"/>
          <w:lang w:eastAsia="uk-UA"/>
        </w:rPr>
        <w:t xml:space="preserve"> </w:t>
      </w:r>
      <w:r w:rsidRPr="00936D8C">
        <w:rPr>
          <w:color w:val="000000"/>
          <w:lang w:eastAsia="uk-UA"/>
        </w:rPr>
        <w:t>1</w:t>
      </w:r>
      <w:r>
        <w:rPr>
          <w:color w:val="000000"/>
          <w:lang w:eastAsia="uk-UA"/>
        </w:rPr>
        <w:t xml:space="preserve"> </w:t>
      </w:r>
      <w:r w:rsidRPr="00936D8C">
        <w:rPr>
          <w:color w:val="000000"/>
          <w:lang w:eastAsia="uk-UA"/>
        </w:rPr>
        <w:t>вважати</w:t>
      </w:r>
      <w:r>
        <w:rPr>
          <w:color w:val="000000"/>
          <w:lang w:eastAsia="uk-UA"/>
        </w:rPr>
        <w:t xml:space="preserve"> </w:t>
      </w:r>
      <w:r w:rsidRPr="00936D8C">
        <w:rPr>
          <w:color w:val="000000"/>
          <w:lang w:eastAsia="uk-UA"/>
        </w:rPr>
        <w:t>відповідно</w:t>
      </w:r>
      <w:r>
        <w:rPr>
          <w:color w:val="000000"/>
          <w:lang w:eastAsia="uk-UA"/>
        </w:rPr>
        <w:t xml:space="preserve"> </w:t>
      </w:r>
      <w:r w:rsidRPr="00936D8C">
        <w:rPr>
          <w:color w:val="000000"/>
          <w:lang w:eastAsia="uk-UA"/>
        </w:rPr>
        <w:t>приміткою</w:t>
      </w:r>
      <w:r>
        <w:rPr>
          <w:color w:val="000000"/>
          <w:lang w:eastAsia="uk-UA"/>
        </w:rPr>
        <w:t xml:space="preserve"> </w:t>
      </w:r>
      <w:r w:rsidRPr="00936D8C">
        <w:rPr>
          <w:color w:val="000000"/>
          <w:lang w:eastAsia="uk-UA"/>
        </w:rPr>
        <w:t>2.</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9.</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додатку</w:t>
      </w:r>
      <w:r>
        <w:rPr>
          <w:color w:val="000000"/>
          <w:lang w:eastAsia="uk-UA"/>
        </w:rPr>
        <w:t xml:space="preserve"> </w:t>
      </w:r>
      <w:r w:rsidRPr="00936D8C">
        <w:rPr>
          <w:color w:val="000000"/>
          <w:lang w:eastAsia="uk-UA"/>
        </w:rPr>
        <w:t>2</w:t>
      </w:r>
      <w:r>
        <w:rPr>
          <w:color w:val="000000"/>
          <w:lang w:eastAsia="uk-UA"/>
        </w:rPr>
        <w:t xml:space="preserve"> </w:t>
      </w:r>
      <w:r w:rsidRPr="00936D8C">
        <w:rPr>
          <w:color w:val="000000"/>
          <w:lang w:eastAsia="uk-UA"/>
        </w:rPr>
        <w:t>до</w:t>
      </w:r>
      <w:r>
        <w:rPr>
          <w:color w:val="000000"/>
          <w:lang w:eastAsia="uk-UA"/>
        </w:rPr>
        <w:t xml:space="preserve"> </w:t>
      </w:r>
      <w:r w:rsidRPr="00936D8C">
        <w:rPr>
          <w:color w:val="000000"/>
          <w:lang w:eastAsia="uk-UA"/>
        </w:rPr>
        <w:t>декларації:</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доповнити</w:t>
      </w:r>
      <w:r>
        <w:rPr>
          <w:color w:val="000000"/>
          <w:lang w:eastAsia="uk-UA"/>
        </w:rPr>
        <w:t xml:space="preserve"> </w:t>
      </w:r>
      <w:r w:rsidRPr="00936D8C">
        <w:rPr>
          <w:color w:val="000000"/>
          <w:lang w:eastAsia="uk-UA"/>
        </w:rPr>
        <w:t>новими</w:t>
      </w:r>
      <w:r>
        <w:rPr>
          <w:color w:val="000000"/>
          <w:lang w:eastAsia="uk-UA"/>
        </w:rPr>
        <w:t xml:space="preserve"> </w:t>
      </w:r>
      <w:r w:rsidRPr="00936D8C">
        <w:rPr>
          <w:color w:val="000000"/>
          <w:lang w:eastAsia="uk-UA"/>
        </w:rPr>
        <w:t>графами</w:t>
      </w:r>
      <w:r>
        <w:rPr>
          <w:color w:val="000000"/>
          <w:lang w:eastAsia="uk-UA"/>
        </w:rPr>
        <w:t xml:space="preserve"> </w:t>
      </w:r>
      <w:r w:rsidRPr="00936D8C">
        <w:rPr>
          <w:color w:val="000000"/>
          <w:lang w:eastAsia="uk-UA"/>
        </w:rPr>
        <w:t>22–26</w:t>
      </w:r>
      <w:r>
        <w:rPr>
          <w:color w:val="000000"/>
          <w:lang w:eastAsia="uk-UA"/>
        </w:rPr>
        <w:t xml:space="preserve"> </w:t>
      </w:r>
      <w:r w:rsidRPr="00936D8C">
        <w:rPr>
          <w:color w:val="000000"/>
          <w:lang w:eastAsia="uk-UA"/>
        </w:rPr>
        <w:t>такого</w:t>
      </w:r>
      <w:r>
        <w:rPr>
          <w:color w:val="000000"/>
          <w:lang w:eastAsia="uk-UA"/>
        </w:rPr>
        <w:t xml:space="preserve"> </w:t>
      </w:r>
      <w:r w:rsidRPr="00936D8C">
        <w:rPr>
          <w:color w:val="000000"/>
          <w:lang w:eastAsia="uk-UA"/>
        </w:rPr>
        <w:t>змісту:</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8"/>
          <w:lang w:eastAsia="uk-UA"/>
        </w:rPr>
        <w:t>«</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930"/>
        <w:gridCol w:w="2726"/>
        <w:gridCol w:w="1798"/>
        <w:gridCol w:w="1796"/>
        <w:gridCol w:w="1726"/>
      </w:tblGrid>
      <w:tr w:rsidR="002B61B8" w:rsidRPr="00936D8C" w:rsidTr="00AA191E">
        <w:trPr>
          <w:trHeight w:val="510"/>
        </w:trPr>
        <w:tc>
          <w:tcPr>
            <w:tcW w:w="4120" w:type="pct"/>
            <w:gridSpan w:val="5"/>
          </w:tcPr>
          <w:p w:rsidR="002B61B8" w:rsidRPr="00AA191E" w:rsidRDefault="002B61B8" w:rsidP="00AA191E">
            <w:pPr>
              <w:spacing w:after="0" w:line="161" w:lineRule="atLeast"/>
              <w:jc w:val="center"/>
              <w:rPr>
                <w:color w:val="000000"/>
                <w:lang w:eastAsia="uk-UA"/>
              </w:rPr>
            </w:pPr>
            <w:r w:rsidRPr="00AA191E">
              <w:rPr>
                <w:color w:val="000000"/>
                <w:lang w:eastAsia="uk-UA"/>
              </w:rPr>
              <w:t>Податкові зобов’язання з обсягів реалізації та/або ввезення тютюнових виробів, тютюну та промислових замінників тютюну, що перевищують 115 % середньомісячного обсягу реалізації або їх ввезення за попередні дев’ять місяців, що передують трьом звітним місяцям поспіль, що передують місяцю, в якому підвищуються ставки акцизного податку</w:t>
            </w:r>
            <w:r w:rsidRPr="00AA191E">
              <w:rPr>
                <w:color w:val="000000"/>
                <w:vertAlign w:val="superscript"/>
                <w:lang w:eastAsia="uk-UA"/>
              </w:rPr>
              <w:t>1</w:t>
            </w:r>
          </w:p>
        </w:tc>
        <w:tc>
          <w:tcPr>
            <w:tcW w:w="880" w:type="pct"/>
            <w:vMerge w:val="restart"/>
          </w:tcPr>
          <w:p w:rsidR="002B61B8" w:rsidRPr="00AA191E" w:rsidRDefault="002B61B8" w:rsidP="00AA191E">
            <w:pPr>
              <w:spacing w:after="0" w:line="161" w:lineRule="atLeast"/>
              <w:jc w:val="center"/>
              <w:rPr>
                <w:color w:val="000000"/>
                <w:lang w:eastAsia="uk-UA"/>
              </w:rPr>
            </w:pPr>
            <w:r w:rsidRPr="00AA191E">
              <w:rPr>
                <w:color w:val="000000"/>
                <w:lang w:eastAsia="uk-UA"/>
              </w:rPr>
              <w:t>Сума податкового зобов’язання, що підлягає сплаті до бюджету виробниками/ імпортерами тютюнових виробів,</w:t>
            </w:r>
            <w:r w:rsidRPr="00AA191E">
              <w:rPr>
                <w:color w:val="000000"/>
                <w:vertAlign w:val="superscript"/>
                <w:lang w:eastAsia="uk-UA"/>
              </w:rPr>
              <w:t>1</w:t>
            </w:r>
          </w:p>
          <w:p w:rsidR="002B61B8" w:rsidRPr="00AA191E" w:rsidRDefault="002B61B8" w:rsidP="00AA191E">
            <w:pPr>
              <w:spacing w:after="0" w:line="161" w:lineRule="atLeast"/>
              <w:jc w:val="center"/>
              <w:rPr>
                <w:color w:val="000000"/>
                <w:lang w:eastAsia="uk-UA"/>
              </w:rPr>
            </w:pPr>
            <w:r w:rsidRPr="00AA191E">
              <w:rPr>
                <w:color w:val="000000"/>
                <w:lang w:eastAsia="uk-UA"/>
              </w:rPr>
              <w:t>грн,</w:t>
            </w:r>
          </w:p>
          <w:p w:rsidR="002B61B8" w:rsidRPr="00AA191E" w:rsidRDefault="002B61B8" w:rsidP="00AA191E">
            <w:pPr>
              <w:spacing w:after="0" w:line="161" w:lineRule="atLeast"/>
              <w:jc w:val="center"/>
              <w:rPr>
                <w:color w:val="000000"/>
                <w:lang w:eastAsia="uk-UA"/>
              </w:rPr>
            </w:pPr>
            <w:r w:rsidRPr="00AA191E">
              <w:rPr>
                <w:color w:val="000000"/>
                <w:lang w:eastAsia="uk-UA"/>
              </w:rPr>
              <w:t>рядок «Усього»:</w:t>
            </w:r>
            <w:r w:rsidRPr="00AA191E">
              <w:rPr>
                <w:color w:val="000000"/>
                <w:lang w:eastAsia="uk-UA"/>
              </w:rPr>
              <w:br/>
              <w:t>гр. 21 + гр. 25</w:t>
            </w:r>
          </w:p>
        </w:tc>
      </w:tr>
      <w:tr w:rsidR="002B61B8" w:rsidRPr="00936D8C" w:rsidTr="00AA191E">
        <w:trPr>
          <w:trHeight w:val="700"/>
        </w:trPr>
        <w:tc>
          <w:tcPr>
            <w:tcW w:w="897" w:type="pct"/>
            <w:gridSpan w:val="2"/>
          </w:tcPr>
          <w:p w:rsidR="002B61B8" w:rsidRPr="00AA191E" w:rsidRDefault="002B61B8" w:rsidP="00AA191E">
            <w:pPr>
              <w:spacing w:after="0" w:line="161" w:lineRule="atLeast"/>
              <w:jc w:val="center"/>
              <w:rPr>
                <w:color w:val="000000"/>
                <w:lang w:eastAsia="uk-UA"/>
              </w:rPr>
            </w:pPr>
            <w:r w:rsidRPr="00AA191E">
              <w:rPr>
                <w:color w:val="000000"/>
                <w:lang w:eastAsia="uk-UA"/>
              </w:rPr>
              <w:t>місяць, рік, з якого</w:t>
            </w:r>
            <w:r w:rsidRPr="00AA191E">
              <w:rPr>
                <w:color w:val="000000"/>
                <w:lang w:eastAsia="uk-UA"/>
              </w:rPr>
              <w:br/>
              <w:t>підвищуються ставки податку</w:t>
            </w:r>
          </w:p>
        </w:tc>
        <w:tc>
          <w:tcPr>
            <w:tcW w:w="1390" w:type="pct"/>
          </w:tcPr>
          <w:p w:rsidR="002B61B8" w:rsidRPr="00AA191E" w:rsidRDefault="002B61B8" w:rsidP="00AA191E">
            <w:pPr>
              <w:spacing w:after="0" w:line="161" w:lineRule="atLeast"/>
              <w:jc w:val="center"/>
              <w:rPr>
                <w:color w:val="000000"/>
                <w:lang w:eastAsia="uk-UA"/>
              </w:rPr>
            </w:pPr>
            <w:r w:rsidRPr="00AA191E">
              <w:rPr>
                <w:color w:val="000000"/>
                <w:lang w:eastAsia="uk-UA"/>
              </w:rPr>
              <w:t>середньомісячний обсяг продукції, реалізованої виробником/</w:t>
            </w:r>
            <w:r w:rsidRPr="00AA191E">
              <w:rPr>
                <w:color w:val="000000"/>
                <w:lang w:eastAsia="uk-UA"/>
              </w:rPr>
              <w:br/>
              <w:t xml:space="preserve"> ввезеної імпортером, за попередні</w:t>
            </w:r>
            <w:r w:rsidRPr="00AA191E">
              <w:rPr>
                <w:color w:val="000000"/>
                <w:lang w:eastAsia="uk-UA"/>
              </w:rPr>
              <w:br/>
              <w:t>дев’ять місяців, що передують трьом звітним місяцям поспіль, що передують місяцю, в якому підвищуються ставки акцизного податку</w:t>
            </w:r>
          </w:p>
          <w:p w:rsidR="002B61B8" w:rsidRPr="00AA191E" w:rsidRDefault="002B61B8" w:rsidP="00AA191E">
            <w:pPr>
              <w:spacing w:after="0" w:line="161" w:lineRule="atLeast"/>
              <w:jc w:val="center"/>
              <w:rPr>
                <w:color w:val="000000"/>
                <w:lang w:eastAsia="uk-UA"/>
              </w:rPr>
            </w:pPr>
            <w:r w:rsidRPr="00AA191E">
              <w:rPr>
                <w:color w:val="000000"/>
                <w:lang w:eastAsia="uk-UA"/>
              </w:rPr>
              <w:t>(за даними графи 10)</w:t>
            </w:r>
          </w:p>
        </w:tc>
        <w:tc>
          <w:tcPr>
            <w:tcW w:w="917" w:type="pct"/>
          </w:tcPr>
          <w:p w:rsidR="002B61B8" w:rsidRPr="00AA191E" w:rsidRDefault="002B61B8" w:rsidP="00AA191E">
            <w:pPr>
              <w:spacing w:after="0" w:line="161" w:lineRule="atLeast"/>
              <w:jc w:val="center"/>
              <w:rPr>
                <w:color w:val="000000"/>
                <w:lang w:eastAsia="uk-UA"/>
              </w:rPr>
            </w:pPr>
            <w:r w:rsidRPr="00AA191E">
              <w:rPr>
                <w:color w:val="000000"/>
                <w:lang w:eastAsia="uk-UA"/>
              </w:rPr>
              <w:t>обсяг,</w:t>
            </w:r>
            <w:r w:rsidRPr="00AA191E">
              <w:rPr>
                <w:color w:val="000000"/>
                <w:lang w:eastAsia="uk-UA"/>
              </w:rPr>
              <w:br/>
              <w:t>що перевищує 115 % показника графи 23,</w:t>
            </w:r>
          </w:p>
          <w:p w:rsidR="002B61B8" w:rsidRPr="00AA191E" w:rsidRDefault="002B61B8" w:rsidP="00AA191E">
            <w:pPr>
              <w:spacing w:after="0" w:line="161" w:lineRule="atLeast"/>
              <w:jc w:val="center"/>
              <w:rPr>
                <w:color w:val="000000"/>
                <w:lang w:eastAsia="uk-UA"/>
              </w:rPr>
            </w:pPr>
            <w:r w:rsidRPr="00AA191E">
              <w:rPr>
                <w:color w:val="000000"/>
                <w:lang w:eastAsia="uk-UA"/>
              </w:rPr>
              <w:t>гр. 10 -</w:t>
            </w:r>
            <w:r w:rsidRPr="00AA191E">
              <w:rPr>
                <w:color w:val="000000"/>
                <w:lang w:eastAsia="uk-UA"/>
              </w:rPr>
              <w:br/>
              <w:t>(гр. 23 х 115 / 100)</w:t>
            </w:r>
          </w:p>
        </w:tc>
        <w:tc>
          <w:tcPr>
            <w:tcW w:w="916" w:type="pct"/>
          </w:tcPr>
          <w:p w:rsidR="002B61B8" w:rsidRPr="00AA191E" w:rsidRDefault="002B61B8" w:rsidP="00AA191E">
            <w:pPr>
              <w:spacing w:after="0" w:line="161" w:lineRule="atLeast"/>
              <w:jc w:val="center"/>
              <w:rPr>
                <w:color w:val="000000"/>
                <w:lang w:eastAsia="uk-UA"/>
              </w:rPr>
            </w:pPr>
            <w:r w:rsidRPr="00AA191E">
              <w:rPr>
                <w:color w:val="000000"/>
                <w:lang w:eastAsia="uk-UA"/>
              </w:rPr>
              <w:t>сума акцизного податку з перевищення обсягів із застосуванням</w:t>
            </w:r>
            <w:r w:rsidRPr="00AA191E">
              <w:rPr>
                <w:color w:val="000000"/>
                <w:lang w:eastAsia="uk-UA"/>
              </w:rPr>
              <w:br/>
              <w:t>коефіцієнта 1,5</w:t>
            </w:r>
          </w:p>
          <w:p w:rsidR="002B61B8" w:rsidRPr="00AA191E" w:rsidRDefault="002B61B8" w:rsidP="00AA191E">
            <w:pPr>
              <w:spacing w:after="0" w:line="161" w:lineRule="atLeast"/>
              <w:jc w:val="center"/>
              <w:rPr>
                <w:color w:val="000000"/>
                <w:lang w:eastAsia="uk-UA"/>
              </w:rPr>
            </w:pPr>
            <w:r w:rsidRPr="00AA191E">
              <w:rPr>
                <w:color w:val="000000"/>
                <w:lang w:eastAsia="uk-UA"/>
              </w:rPr>
              <w:t>грн,</w:t>
            </w:r>
          </w:p>
          <w:p w:rsidR="002B61B8" w:rsidRPr="00AA191E" w:rsidRDefault="002B61B8" w:rsidP="00AA191E">
            <w:pPr>
              <w:spacing w:after="0" w:line="161" w:lineRule="atLeast"/>
              <w:jc w:val="center"/>
              <w:rPr>
                <w:color w:val="000000"/>
                <w:lang w:eastAsia="uk-UA"/>
              </w:rPr>
            </w:pPr>
            <w:r w:rsidRPr="00AA191E">
              <w:rPr>
                <w:color w:val="000000"/>
                <w:lang w:eastAsia="uk-UA"/>
              </w:rPr>
              <w:t>(гр. 24 х гр. 21 /</w:t>
            </w:r>
            <w:r w:rsidRPr="00AA191E">
              <w:rPr>
                <w:color w:val="000000"/>
                <w:lang w:eastAsia="uk-UA"/>
              </w:rPr>
              <w:br/>
              <w:t>гр. 10) х 1,5 -</w:t>
            </w:r>
            <w:r w:rsidRPr="00AA191E">
              <w:rPr>
                <w:color w:val="000000"/>
                <w:lang w:eastAsia="uk-UA"/>
              </w:rPr>
              <w:br/>
              <w:t>(гр. 24 х гр. 21 / гр. 10)</w:t>
            </w:r>
          </w:p>
        </w:tc>
        <w:tc>
          <w:tcPr>
            <w:tcW w:w="880" w:type="pct"/>
            <w:vMerge/>
          </w:tcPr>
          <w:p w:rsidR="002B61B8" w:rsidRPr="00AA191E" w:rsidRDefault="002B61B8" w:rsidP="00AA191E">
            <w:pPr>
              <w:spacing w:after="0" w:line="240" w:lineRule="auto"/>
              <w:rPr>
                <w:color w:val="000000"/>
                <w:lang w:eastAsia="uk-UA"/>
              </w:rPr>
            </w:pPr>
          </w:p>
        </w:tc>
      </w:tr>
      <w:tr w:rsidR="002B61B8" w:rsidRPr="00936D8C" w:rsidTr="00AA191E">
        <w:trPr>
          <w:trHeight w:val="60"/>
        </w:trPr>
        <w:tc>
          <w:tcPr>
            <w:tcW w:w="897" w:type="pct"/>
            <w:gridSpan w:val="2"/>
          </w:tcPr>
          <w:p w:rsidR="002B61B8" w:rsidRPr="00AA191E" w:rsidRDefault="002B61B8" w:rsidP="00AA191E">
            <w:pPr>
              <w:spacing w:after="0" w:line="161" w:lineRule="atLeast"/>
              <w:jc w:val="center"/>
              <w:rPr>
                <w:color w:val="000000"/>
                <w:lang w:eastAsia="uk-UA"/>
              </w:rPr>
            </w:pPr>
            <w:r w:rsidRPr="00AA191E">
              <w:rPr>
                <w:color w:val="000000"/>
                <w:lang w:eastAsia="uk-UA"/>
              </w:rPr>
              <w:t>22</w:t>
            </w:r>
          </w:p>
        </w:tc>
        <w:tc>
          <w:tcPr>
            <w:tcW w:w="1390" w:type="pct"/>
          </w:tcPr>
          <w:p w:rsidR="002B61B8" w:rsidRPr="00AA191E" w:rsidRDefault="002B61B8" w:rsidP="00AA191E">
            <w:pPr>
              <w:spacing w:after="0" w:line="161" w:lineRule="atLeast"/>
              <w:jc w:val="center"/>
              <w:rPr>
                <w:color w:val="000000"/>
                <w:lang w:eastAsia="uk-UA"/>
              </w:rPr>
            </w:pPr>
            <w:r w:rsidRPr="00AA191E">
              <w:rPr>
                <w:color w:val="000000"/>
                <w:lang w:eastAsia="uk-UA"/>
              </w:rPr>
              <w:t>23</w:t>
            </w:r>
          </w:p>
        </w:tc>
        <w:tc>
          <w:tcPr>
            <w:tcW w:w="917" w:type="pct"/>
          </w:tcPr>
          <w:p w:rsidR="002B61B8" w:rsidRPr="00AA191E" w:rsidRDefault="002B61B8" w:rsidP="00AA191E">
            <w:pPr>
              <w:spacing w:after="0" w:line="161" w:lineRule="atLeast"/>
              <w:jc w:val="center"/>
              <w:rPr>
                <w:color w:val="000000"/>
                <w:lang w:eastAsia="uk-UA"/>
              </w:rPr>
            </w:pPr>
            <w:r w:rsidRPr="00AA191E">
              <w:rPr>
                <w:color w:val="000000"/>
                <w:lang w:eastAsia="uk-UA"/>
              </w:rPr>
              <w:t>24</w:t>
            </w:r>
          </w:p>
        </w:tc>
        <w:tc>
          <w:tcPr>
            <w:tcW w:w="916" w:type="pct"/>
          </w:tcPr>
          <w:p w:rsidR="002B61B8" w:rsidRPr="00AA191E" w:rsidRDefault="002B61B8" w:rsidP="00AA191E">
            <w:pPr>
              <w:spacing w:after="0" w:line="161" w:lineRule="atLeast"/>
              <w:jc w:val="center"/>
              <w:rPr>
                <w:color w:val="000000"/>
                <w:lang w:eastAsia="uk-UA"/>
              </w:rPr>
            </w:pPr>
            <w:r w:rsidRPr="00AA191E">
              <w:rPr>
                <w:color w:val="000000"/>
                <w:lang w:eastAsia="uk-UA"/>
              </w:rPr>
              <w:t>25</w:t>
            </w:r>
          </w:p>
        </w:tc>
        <w:tc>
          <w:tcPr>
            <w:tcW w:w="880" w:type="pct"/>
          </w:tcPr>
          <w:p w:rsidR="002B61B8" w:rsidRPr="00AA191E" w:rsidRDefault="002B61B8" w:rsidP="00AA191E">
            <w:pPr>
              <w:spacing w:after="0" w:line="161" w:lineRule="atLeast"/>
              <w:jc w:val="center"/>
              <w:rPr>
                <w:color w:val="000000"/>
                <w:lang w:eastAsia="uk-UA"/>
              </w:rPr>
            </w:pPr>
            <w:r w:rsidRPr="00AA191E">
              <w:rPr>
                <w:color w:val="000000"/>
                <w:lang w:eastAsia="uk-UA"/>
              </w:rPr>
              <w:t>26</w:t>
            </w:r>
          </w:p>
        </w:tc>
      </w:tr>
      <w:tr w:rsidR="002B61B8" w:rsidRPr="00936D8C" w:rsidTr="00AA191E">
        <w:trPr>
          <w:trHeight w:val="60"/>
        </w:trPr>
        <w:tc>
          <w:tcPr>
            <w:tcW w:w="897" w:type="pct"/>
            <w:gridSpan w:val="2"/>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х</w:t>
            </w:r>
          </w:p>
        </w:tc>
        <w:tc>
          <w:tcPr>
            <w:tcW w:w="1390"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х</w:t>
            </w:r>
          </w:p>
        </w:tc>
        <w:tc>
          <w:tcPr>
            <w:tcW w:w="917"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х</w:t>
            </w:r>
          </w:p>
        </w:tc>
        <w:tc>
          <w:tcPr>
            <w:tcW w:w="916"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х</w:t>
            </w:r>
          </w:p>
        </w:tc>
        <w:tc>
          <w:tcPr>
            <w:tcW w:w="880" w:type="pct"/>
          </w:tcPr>
          <w:p w:rsidR="002B61B8" w:rsidRPr="00AA191E" w:rsidRDefault="002B61B8" w:rsidP="00AA191E">
            <w:pPr>
              <w:spacing w:after="0" w:line="240" w:lineRule="auto"/>
              <w:rPr>
                <w:color w:val="000000"/>
                <w:lang w:eastAsia="uk-UA"/>
              </w:rPr>
            </w:pPr>
            <w:r>
              <w:rPr>
                <w:lang w:eastAsia="uk-UA"/>
              </w:rPr>
              <w:t xml:space="preserve"> </w:t>
            </w:r>
          </w:p>
        </w:tc>
      </w:tr>
      <w:tr w:rsidR="002B61B8" w:rsidRPr="00936D8C" w:rsidTr="00AA191E">
        <w:trPr>
          <w:trHeight w:val="60"/>
        </w:trPr>
        <w:tc>
          <w:tcPr>
            <w:tcW w:w="423"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ММ</w:t>
            </w:r>
          </w:p>
        </w:tc>
        <w:tc>
          <w:tcPr>
            <w:tcW w:w="474"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РРРР</w:t>
            </w:r>
          </w:p>
        </w:tc>
        <w:tc>
          <w:tcPr>
            <w:tcW w:w="1390" w:type="pct"/>
          </w:tcPr>
          <w:p w:rsidR="002B61B8" w:rsidRPr="00AA191E" w:rsidRDefault="002B61B8" w:rsidP="00AA191E">
            <w:pPr>
              <w:spacing w:after="0" w:line="240" w:lineRule="auto"/>
              <w:rPr>
                <w:color w:val="000000"/>
                <w:lang w:eastAsia="uk-UA"/>
              </w:rPr>
            </w:pPr>
            <w:r>
              <w:rPr>
                <w:lang w:eastAsia="uk-UA"/>
              </w:rPr>
              <w:t xml:space="preserve"> </w:t>
            </w:r>
          </w:p>
        </w:tc>
        <w:tc>
          <w:tcPr>
            <w:tcW w:w="917" w:type="pct"/>
          </w:tcPr>
          <w:p w:rsidR="002B61B8" w:rsidRPr="00AA191E" w:rsidRDefault="002B61B8" w:rsidP="00AA191E">
            <w:pPr>
              <w:spacing w:after="0" w:line="240" w:lineRule="auto"/>
              <w:rPr>
                <w:color w:val="000000"/>
                <w:lang w:eastAsia="uk-UA"/>
              </w:rPr>
            </w:pPr>
            <w:r>
              <w:rPr>
                <w:lang w:eastAsia="uk-UA"/>
              </w:rPr>
              <w:t xml:space="preserve"> </w:t>
            </w:r>
          </w:p>
        </w:tc>
        <w:tc>
          <w:tcPr>
            <w:tcW w:w="916" w:type="pct"/>
          </w:tcPr>
          <w:p w:rsidR="002B61B8" w:rsidRPr="00AA191E" w:rsidRDefault="002B61B8" w:rsidP="00AA191E">
            <w:pPr>
              <w:spacing w:after="0" w:line="240" w:lineRule="auto"/>
              <w:rPr>
                <w:color w:val="000000"/>
                <w:lang w:eastAsia="uk-UA"/>
              </w:rPr>
            </w:pPr>
            <w:r>
              <w:rPr>
                <w:lang w:eastAsia="uk-UA"/>
              </w:rPr>
              <w:t xml:space="preserve"> </w:t>
            </w:r>
          </w:p>
        </w:tc>
        <w:tc>
          <w:tcPr>
            <w:tcW w:w="880" w:type="pct"/>
          </w:tcPr>
          <w:p w:rsidR="002B61B8" w:rsidRPr="00AA191E" w:rsidRDefault="002B61B8" w:rsidP="00AA191E">
            <w:pPr>
              <w:spacing w:after="0" w:line="240" w:lineRule="auto"/>
              <w:rPr>
                <w:color w:val="000000"/>
                <w:lang w:eastAsia="uk-UA"/>
              </w:rPr>
            </w:pPr>
            <w:r>
              <w:rPr>
                <w:lang w:eastAsia="uk-UA"/>
              </w:rPr>
              <w:t xml:space="preserve"> </w:t>
            </w:r>
          </w:p>
        </w:tc>
      </w:tr>
    </w:tbl>
    <w:p w:rsidR="002B61B8" w:rsidRPr="00936D8C" w:rsidRDefault="002B61B8" w:rsidP="00C6586E">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слова</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цифру</w:t>
      </w:r>
      <w:r>
        <w:rPr>
          <w:color w:val="000000"/>
          <w:lang w:eastAsia="uk-UA"/>
        </w:rPr>
        <w:t xml:space="preserve"> </w:t>
      </w:r>
      <w:r w:rsidRPr="00936D8C">
        <w:rPr>
          <w:color w:val="000000"/>
          <w:lang w:eastAsia="uk-UA"/>
        </w:rPr>
        <w:t>«номер</w:t>
      </w:r>
      <w:r>
        <w:rPr>
          <w:color w:val="000000"/>
          <w:lang w:eastAsia="uk-UA"/>
        </w:rPr>
        <w:t xml:space="preserve"> </w:t>
      </w:r>
      <w:r w:rsidRPr="00936D8C">
        <w:rPr>
          <w:color w:val="000000"/>
          <w:lang w:eastAsia="uk-UA"/>
        </w:rPr>
        <w:t>паспорта</w:t>
      </w:r>
      <w:r w:rsidRPr="00936D8C">
        <w:rPr>
          <w:color w:val="000000"/>
          <w:vertAlign w:val="superscript"/>
          <w:lang w:eastAsia="uk-UA"/>
        </w:rPr>
        <w:t>1</w:t>
      </w:r>
      <w:r w:rsidRPr="00936D8C">
        <w:rPr>
          <w:color w:val="000000"/>
          <w:lang w:eastAsia="uk-UA"/>
        </w:rPr>
        <w:t>»</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словами</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цифрою</w:t>
      </w:r>
      <w:r>
        <w:rPr>
          <w:color w:val="000000"/>
          <w:lang w:eastAsia="uk-UA"/>
        </w:rPr>
        <w:t xml:space="preserve"> </w:t>
      </w:r>
      <w:r w:rsidRPr="00936D8C">
        <w:rPr>
          <w:color w:val="000000"/>
          <w:lang w:eastAsia="uk-UA"/>
        </w:rPr>
        <w:t>«номер</w:t>
      </w:r>
      <w:r>
        <w:rPr>
          <w:color w:val="000000"/>
          <w:lang w:eastAsia="uk-UA"/>
        </w:rPr>
        <w:t xml:space="preserve"> </w:t>
      </w:r>
      <w:r w:rsidRPr="00936D8C">
        <w:rPr>
          <w:color w:val="000000"/>
          <w:lang w:eastAsia="uk-UA"/>
        </w:rPr>
        <w:t>паспорта</w:t>
      </w:r>
      <w:r w:rsidRPr="00936D8C">
        <w:rPr>
          <w:color w:val="000000"/>
          <w:vertAlign w:val="superscript"/>
          <w:lang w:eastAsia="uk-UA"/>
        </w:rPr>
        <w:t>2</w:t>
      </w:r>
      <w:r w:rsidRPr="00936D8C">
        <w:rPr>
          <w:color w:val="000000"/>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доповнити</w:t>
      </w:r>
      <w:r>
        <w:rPr>
          <w:color w:val="000000"/>
          <w:lang w:eastAsia="uk-UA"/>
        </w:rPr>
        <w:t xml:space="preserve"> </w:t>
      </w:r>
      <w:r w:rsidRPr="00936D8C">
        <w:rPr>
          <w:color w:val="000000"/>
          <w:lang w:eastAsia="uk-UA"/>
        </w:rPr>
        <w:t>приміткою</w:t>
      </w:r>
      <w:r>
        <w:rPr>
          <w:color w:val="000000"/>
          <w:lang w:eastAsia="uk-UA"/>
        </w:rPr>
        <w:t xml:space="preserve"> </w:t>
      </w:r>
      <w:r w:rsidRPr="00936D8C">
        <w:rPr>
          <w:color w:val="000000"/>
          <w:lang w:eastAsia="uk-UA"/>
        </w:rPr>
        <w:t>1</w:t>
      </w:r>
      <w:r>
        <w:rPr>
          <w:color w:val="000000"/>
          <w:lang w:eastAsia="uk-UA"/>
        </w:rPr>
        <w:t xml:space="preserve"> </w:t>
      </w:r>
      <w:r w:rsidRPr="00936D8C">
        <w:rPr>
          <w:color w:val="000000"/>
          <w:lang w:eastAsia="uk-UA"/>
        </w:rPr>
        <w:t>такого</w:t>
      </w:r>
      <w:r>
        <w:rPr>
          <w:color w:val="000000"/>
          <w:lang w:eastAsia="uk-UA"/>
        </w:rPr>
        <w:t xml:space="preserve"> </w:t>
      </w:r>
      <w:r w:rsidRPr="00936D8C">
        <w:rPr>
          <w:color w:val="000000"/>
          <w:lang w:eastAsia="uk-UA"/>
        </w:rPr>
        <w:t>змісту:</w:t>
      </w:r>
    </w:p>
    <w:p w:rsidR="002B61B8" w:rsidRPr="00C6586E" w:rsidRDefault="002B61B8" w:rsidP="00527B8A">
      <w:pPr>
        <w:shd w:val="clear" w:color="auto" w:fill="FFFFFF"/>
        <w:spacing w:before="60" w:after="0" w:line="161" w:lineRule="atLeast"/>
        <w:jc w:val="both"/>
        <w:rPr>
          <w:color w:val="000000"/>
          <w:sz w:val="20"/>
          <w:szCs w:val="20"/>
          <w:lang w:eastAsia="uk-UA"/>
        </w:rPr>
      </w:pPr>
      <w:r w:rsidRPr="00C6586E">
        <w:rPr>
          <w:color w:val="000000"/>
          <w:sz w:val="20"/>
          <w:szCs w:val="20"/>
          <w:lang w:eastAsia="uk-UA"/>
        </w:rPr>
        <w:t>__________</w:t>
      </w:r>
      <w:r w:rsidRPr="00C6586E">
        <w:rPr>
          <w:color w:val="000000"/>
          <w:sz w:val="20"/>
          <w:szCs w:val="20"/>
          <w:lang w:eastAsia="uk-UA"/>
        </w:rPr>
        <w:br/>
        <w:t>«</w:t>
      </w:r>
      <w:r w:rsidRPr="00C6586E">
        <w:rPr>
          <w:color w:val="000000"/>
          <w:sz w:val="20"/>
          <w:szCs w:val="20"/>
          <w:vertAlign w:val="superscript"/>
          <w:lang w:eastAsia="uk-UA"/>
        </w:rPr>
        <w:t>1</w:t>
      </w:r>
      <w:r w:rsidRPr="00C6586E">
        <w:rPr>
          <w:color w:val="000000"/>
          <w:sz w:val="20"/>
          <w:szCs w:val="20"/>
          <w:lang w:eastAsia="uk-UA"/>
        </w:rPr>
        <w:t xml:space="preserve"> Графи 22–25 заповнюють виробники та імпортери тютюнових виробів протягом трьох звітних місяців поспіль, що п</w:t>
      </w:r>
      <w:r w:rsidRPr="00C6586E">
        <w:rPr>
          <w:color w:val="000000"/>
          <w:spacing w:val="-1"/>
          <w:sz w:val="20"/>
          <w:szCs w:val="20"/>
          <w:lang w:eastAsia="uk-UA"/>
        </w:rPr>
        <w:t>ередують місяцю, в якому підвищуються ставки акцизного податку на тютюнові вироби, тютюн та промислові замін</w:t>
      </w:r>
      <w:r w:rsidRPr="00C6586E">
        <w:rPr>
          <w:color w:val="000000"/>
          <w:sz w:val="20"/>
          <w:szCs w:val="20"/>
          <w:lang w:eastAsia="uk-UA"/>
        </w:rPr>
        <w:t>ники тютюну. Графи 22–25 заповнюються по рядку «Усього».».</w:t>
      </w:r>
    </w:p>
    <w:p w:rsidR="002B61B8" w:rsidRPr="00C6586E" w:rsidRDefault="002B61B8" w:rsidP="00C6586E">
      <w:pPr>
        <w:shd w:val="clear" w:color="auto" w:fill="FFFFFF"/>
        <w:spacing w:before="120" w:after="0" w:line="193" w:lineRule="atLeast"/>
        <w:ind w:firstLine="284"/>
        <w:jc w:val="both"/>
        <w:rPr>
          <w:color w:val="000000"/>
          <w:lang w:eastAsia="uk-UA"/>
        </w:rPr>
      </w:pPr>
      <w:r w:rsidRPr="00C6586E">
        <w:rPr>
          <w:color w:val="000000"/>
          <w:lang w:eastAsia="uk-UA"/>
        </w:rPr>
        <w:t>У зв’язку із цим примітку 1 вважати відповідно приміткою 2.</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10.</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додатку</w:t>
      </w:r>
      <w:r>
        <w:rPr>
          <w:color w:val="000000"/>
          <w:lang w:eastAsia="uk-UA"/>
        </w:rPr>
        <w:t xml:space="preserve"> </w:t>
      </w:r>
      <w:r w:rsidRPr="00936D8C">
        <w:rPr>
          <w:color w:val="000000"/>
          <w:lang w:eastAsia="uk-UA"/>
        </w:rPr>
        <w:t>5:</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назву</w:t>
      </w:r>
      <w:r>
        <w:rPr>
          <w:color w:val="000000"/>
          <w:lang w:eastAsia="uk-UA"/>
        </w:rPr>
        <w:t xml:space="preserve"> </w:t>
      </w:r>
      <w:r w:rsidRPr="00936D8C">
        <w:rPr>
          <w:color w:val="000000"/>
          <w:lang w:eastAsia="uk-UA"/>
        </w:rPr>
        <w:t>додатка</w:t>
      </w:r>
      <w:r>
        <w:rPr>
          <w:color w:val="000000"/>
          <w:lang w:eastAsia="uk-UA"/>
        </w:rPr>
        <w:t xml:space="preserve"> </w:t>
      </w:r>
      <w:r w:rsidRPr="00936D8C">
        <w:rPr>
          <w:color w:val="000000"/>
          <w:lang w:eastAsia="uk-UA"/>
        </w:rPr>
        <w:t>після</w:t>
      </w:r>
      <w:r>
        <w:rPr>
          <w:color w:val="000000"/>
          <w:lang w:eastAsia="uk-UA"/>
        </w:rPr>
        <w:t xml:space="preserve"> </w:t>
      </w:r>
      <w:r w:rsidRPr="00936D8C">
        <w:rPr>
          <w:color w:val="000000"/>
          <w:lang w:eastAsia="uk-UA"/>
        </w:rPr>
        <w:t>слів</w:t>
      </w:r>
      <w:r>
        <w:rPr>
          <w:color w:val="000000"/>
          <w:lang w:eastAsia="uk-UA"/>
        </w:rPr>
        <w:t xml:space="preserve"> </w:t>
      </w:r>
      <w:r w:rsidRPr="00936D8C">
        <w:rPr>
          <w:color w:val="000000"/>
          <w:lang w:eastAsia="uk-UA"/>
        </w:rPr>
        <w:t>«тютюнових</w:t>
      </w:r>
      <w:r>
        <w:rPr>
          <w:color w:val="000000"/>
          <w:lang w:eastAsia="uk-UA"/>
        </w:rPr>
        <w:t xml:space="preserve"> </w:t>
      </w:r>
      <w:r w:rsidRPr="00936D8C">
        <w:rPr>
          <w:color w:val="000000"/>
          <w:lang w:eastAsia="uk-UA"/>
        </w:rPr>
        <w:t>виробів»</w:t>
      </w:r>
      <w:r>
        <w:rPr>
          <w:color w:val="000000"/>
          <w:lang w:eastAsia="uk-UA"/>
        </w:rPr>
        <w:t xml:space="preserve"> </w:t>
      </w:r>
      <w:r w:rsidRPr="00936D8C">
        <w:rPr>
          <w:color w:val="000000"/>
          <w:lang w:eastAsia="uk-UA"/>
        </w:rPr>
        <w:t>доповнити</w:t>
      </w:r>
      <w:r>
        <w:rPr>
          <w:color w:val="000000"/>
          <w:lang w:eastAsia="uk-UA"/>
        </w:rPr>
        <w:t xml:space="preserve"> </w:t>
      </w:r>
      <w:r w:rsidRPr="00936D8C">
        <w:rPr>
          <w:color w:val="000000"/>
          <w:lang w:eastAsia="uk-UA"/>
        </w:rPr>
        <w:t>словами</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рідин,</w:t>
      </w:r>
      <w:r>
        <w:rPr>
          <w:color w:val="000000"/>
          <w:lang w:eastAsia="uk-UA"/>
        </w:rPr>
        <w:t xml:space="preserve"> </w:t>
      </w:r>
      <w:r w:rsidRPr="00936D8C">
        <w:rPr>
          <w:color w:val="000000"/>
          <w:lang w:eastAsia="uk-UA"/>
        </w:rPr>
        <w:t>що</w:t>
      </w:r>
      <w:r>
        <w:rPr>
          <w:color w:val="000000"/>
          <w:lang w:eastAsia="uk-UA"/>
        </w:rPr>
        <w:t xml:space="preserve"> </w:t>
      </w:r>
      <w:r w:rsidRPr="00936D8C">
        <w:rPr>
          <w:color w:val="000000"/>
          <w:lang w:eastAsia="uk-UA"/>
        </w:rPr>
        <w:t>використовуються</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електронних</w:t>
      </w:r>
      <w:r>
        <w:rPr>
          <w:color w:val="000000"/>
          <w:lang w:eastAsia="uk-UA"/>
        </w:rPr>
        <w:t xml:space="preserve"> </w:t>
      </w:r>
      <w:r w:rsidRPr="00936D8C">
        <w:rPr>
          <w:color w:val="000000"/>
          <w:lang w:eastAsia="uk-UA"/>
        </w:rPr>
        <w:t>сигаретах»;</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у</w:t>
      </w:r>
      <w:r>
        <w:rPr>
          <w:color w:val="000000"/>
          <w:lang w:eastAsia="uk-UA"/>
        </w:rPr>
        <w:t xml:space="preserve"> </w:t>
      </w:r>
      <w:r w:rsidRPr="00936D8C">
        <w:rPr>
          <w:color w:val="000000"/>
          <w:lang w:eastAsia="uk-UA"/>
        </w:rPr>
        <w:t>назві</w:t>
      </w:r>
      <w:r>
        <w:rPr>
          <w:color w:val="000000"/>
          <w:lang w:eastAsia="uk-UA"/>
        </w:rPr>
        <w:t xml:space="preserve"> </w:t>
      </w:r>
      <w:r w:rsidRPr="00936D8C">
        <w:rPr>
          <w:color w:val="000000"/>
          <w:lang w:eastAsia="uk-UA"/>
        </w:rPr>
        <w:t>графи</w:t>
      </w:r>
      <w:r>
        <w:rPr>
          <w:color w:val="000000"/>
          <w:lang w:eastAsia="uk-UA"/>
        </w:rPr>
        <w:t xml:space="preserve"> </w:t>
      </w:r>
      <w:r w:rsidRPr="00936D8C">
        <w:rPr>
          <w:color w:val="000000"/>
          <w:lang w:eastAsia="uk-UA"/>
        </w:rPr>
        <w:t>5</w:t>
      </w:r>
      <w:r>
        <w:rPr>
          <w:color w:val="000000"/>
          <w:lang w:eastAsia="uk-UA"/>
        </w:rPr>
        <w:t xml:space="preserve"> </w:t>
      </w:r>
      <w:r w:rsidRPr="00936D8C">
        <w:rPr>
          <w:color w:val="000000"/>
          <w:lang w:eastAsia="uk-UA"/>
        </w:rPr>
        <w:t>слова</w:t>
      </w:r>
      <w:r>
        <w:rPr>
          <w:color w:val="000000"/>
          <w:lang w:eastAsia="uk-UA"/>
        </w:rPr>
        <w:t xml:space="preserve"> </w:t>
      </w:r>
      <w:r w:rsidRPr="00936D8C">
        <w:rPr>
          <w:color w:val="000000"/>
          <w:lang w:eastAsia="uk-UA"/>
        </w:rPr>
        <w:t>«тютюнових</w:t>
      </w:r>
      <w:r>
        <w:rPr>
          <w:color w:val="000000"/>
          <w:lang w:eastAsia="uk-UA"/>
        </w:rPr>
        <w:t xml:space="preserve"> </w:t>
      </w:r>
      <w:r w:rsidRPr="00936D8C">
        <w:rPr>
          <w:color w:val="000000"/>
          <w:lang w:eastAsia="uk-UA"/>
        </w:rPr>
        <w:t>виробів»</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словами</w:t>
      </w:r>
      <w:r>
        <w:rPr>
          <w:color w:val="000000"/>
          <w:lang w:eastAsia="uk-UA"/>
        </w:rPr>
        <w:t xml:space="preserve"> </w:t>
      </w:r>
      <w:r w:rsidRPr="00936D8C">
        <w:rPr>
          <w:color w:val="000000"/>
          <w:lang w:eastAsia="uk-UA"/>
        </w:rPr>
        <w:t>«підакцизних</w:t>
      </w:r>
      <w:r>
        <w:rPr>
          <w:color w:val="000000"/>
          <w:lang w:eastAsia="uk-UA"/>
        </w:rPr>
        <w:t xml:space="preserve"> </w:t>
      </w:r>
      <w:r w:rsidRPr="00936D8C">
        <w:rPr>
          <w:color w:val="000000"/>
          <w:lang w:eastAsia="uk-UA"/>
        </w:rPr>
        <w:t>товарів»;</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назву</w:t>
      </w:r>
      <w:r>
        <w:rPr>
          <w:color w:val="000000"/>
          <w:lang w:eastAsia="uk-UA"/>
        </w:rPr>
        <w:t xml:space="preserve"> </w:t>
      </w:r>
      <w:r w:rsidRPr="00936D8C">
        <w:rPr>
          <w:color w:val="000000"/>
          <w:lang w:eastAsia="uk-UA"/>
        </w:rPr>
        <w:t>графи</w:t>
      </w:r>
      <w:r>
        <w:rPr>
          <w:color w:val="000000"/>
          <w:lang w:eastAsia="uk-UA"/>
        </w:rPr>
        <w:t xml:space="preserve"> </w:t>
      </w:r>
      <w:r w:rsidRPr="00936D8C">
        <w:rPr>
          <w:color w:val="000000"/>
          <w:lang w:eastAsia="uk-UA"/>
        </w:rPr>
        <w:t>8</w:t>
      </w:r>
      <w:r>
        <w:rPr>
          <w:color w:val="000000"/>
          <w:lang w:eastAsia="uk-UA"/>
        </w:rPr>
        <w:t xml:space="preserve"> </w:t>
      </w:r>
      <w:r w:rsidRPr="00936D8C">
        <w:rPr>
          <w:color w:val="000000"/>
          <w:lang w:eastAsia="uk-UA"/>
        </w:rPr>
        <w:t>після</w:t>
      </w:r>
      <w:r>
        <w:rPr>
          <w:color w:val="000000"/>
          <w:lang w:eastAsia="uk-UA"/>
        </w:rPr>
        <w:t xml:space="preserve"> </w:t>
      </w:r>
      <w:r w:rsidRPr="00936D8C">
        <w:rPr>
          <w:color w:val="000000"/>
          <w:lang w:eastAsia="uk-UA"/>
        </w:rPr>
        <w:t>слів</w:t>
      </w:r>
      <w:r>
        <w:rPr>
          <w:color w:val="000000"/>
          <w:lang w:eastAsia="uk-UA"/>
        </w:rPr>
        <w:t xml:space="preserve"> </w:t>
      </w:r>
      <w:r w:rsidRPr="00936D8C">
        <w:rPr>
          <w:color w:val="000000"/>
          <w:lang w:eastAsia="uk-UA"/>
        </w:rPr>
        <w:t>«тютюнових</w:t>
      </w:r>
      <w:r>
        <w:rPr>
          <w:color w:val="000000"/>
          <w:lang w:eastAsia="uk-UA"/>
        </w:rPr>
        <w:t xml:space="preserve"> </w:t>
      </w:r>
      <w:r w:rsidRPr="00936D8C">
        <w:rPr>
          <w:color w:val="000000"/>
          <w:lang w:eastAsia="uk-UA"/>
        </w:rPr>
        <w:t>виробів»</w:t>
      </w:r>
      <w:r>
        <w:rPr>
          <w:color w:val="000000"/>
          <w:lang w:eastAsia="uk-UA"/>
        </w:rPr>
        <w:t xml:space="preserve"> </w:t>
      </w:r>
      <w:r w:rsidRPr="00936D8C">
        <w:rPr>
          <w:color w:val="000000"/>
          <w:lang w:eastAsia="uk-UA"/>
        </w:rPr>
        <w:t>доповнити</w:t>
      </w:r>
      <w:r>
        <w:rPr>
          <w:color w:val="000000"/>
          <w:lang w:eastAsia="uk-UA"/>
        </w:rPr>
        <w:t xml:space="preserve"> </w:t>
      </w:r>
      <w:r w:rsidRPr="00936D8C">
        <w:rPr>
          <w:color w:val="000000"/>
          <w:lang w:eastAsia="uk-UA"/>
        </w:rPr>
        <w:t>словами</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рідин,</w:t>
      </w:r>
      <w:r>
        <w:rPr>
          <w:color w:val="000000"/>
          <w:lang w:eastAsia="uk-UA"/>
        </w:rPr>
        <w:t xml:space="preserve"> </w:t>
      </w:r>
      <w:r w:rsidRPr="00936D8C">
        <w:rPr>
          <w:color w:val="000000"/>
          <w:lang w:eastAsia="uk-UA"/>
        </w:rPr>
        <w:t>що</w:t>
      </w:r>
      <w:r>
        <w:rPr>
          <w:color w:val="000000"/>
          <w:lang w:eastAsia="uk-UA"/>
        </w:rPr>
        <w:t xml:space="preserve"> </w:t>
      </w:r>
      <w:r w:rsidRPr="00936D8C">
        <w:rPr>
          <w:color w:val="000000"/>
          <w:lang w:eastAsia="uk-UA"/>
        </w:rPr>
        <w:t>використовуються</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електронних</w:t>
      </w:r>
      <w:r>
        <w:rPr>
          <w:color w:val="000000"/>
          <w:lang w:eastAsia="uk-UA"/>
        </w:rPr>
        <w:t xml:space="preserve"> </w:t>
      </w:r>
      <w:r w:rsidRPr="00936D8C">
        <w:rPr>
          <w:color w:val="000000"/>
          <w:lang w:eastAsia="uk-UA"/>
        </w:rPr>
        <w:t>сигаретах».</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11.</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додатку</w:t>
      </w:r>
      <w:r>
        <w:rPr>
          <w:color w:val="000000"/>
          <w:lang w:eastAsia="uk-UA"/>
        </w:rPr>
        <w:t xml:space="preserve"> </w:t>
      </w:r>
      <w:r w:rsidRPr="00936D8C">
        <w:rPr>
          <w:color w:val="000000"/>
          <w:lang w:eastAsia="uk-UA"/>
        </w:rPr>
        <w:t>6:</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Позицію</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9"/>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9"/>
        <w:gridCol w:w="1023"/>
        <w:gridCol w:w="2339"/>
        <w:gridCol w:w="1240"/>
        <w:gridCol w:w="731"/>
        <w:gridCol w:w="438"/>
        <w:gridCol w:w="440"/>
        <w:gridCol w:w="438"/>
        <w:gridCol w:w="438"/>
        <w:gridCol w:w="438"/>
        <w:gridCol w:w="436"/>
      </w:tblGrid>
      <w:tr w:rsidR="002B61B8" w:rsidRPr="00936D8C" w:rsidTr="00AA191E">
        <w:trPr>
          <w:trHeight w:val="60"/>
        </w:trPr>
        <w:tc>
          <w:tcPr>
            <w:tcW w:w="840"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Розділ</w:t>
            </w:r>
          </w:p>
        </w:tc>
        <w:tc>
          <w:tcPr>
            <w:tcW w:w="534" w:type="pct"/>
          </w:tcPr>
          <w:p w:rsidR="002B61B8" w:rsidRPr="00AA191E" w:rsidRDefault="002B61B8" w:rsidP="00AA191E">
            <w:pPr>
              <w:spacing w:after="0" w:line="179" w:lineRule="atLeast"/>
              <w:rPr>
                <w:color w:val="000000"/>
                <w:spacing w:val="-2"/>
                <w:lang w:eastAsia="uk-UA"/>
              </w:rPr>
            </w:pPr>
            <w:r w:rsidRPr="00AA191E">
              <w:rPr>
                <w:color w:val="000000"/>
                <w:spacing w:val="-2"/>
                <w:lang w:eastAsia="uk-UA"/>
              </w:rPr>
              <w:t>Д</w:t>
            </w:r>
          </w:p>
        </w:tc>
        <w:tc>
          <w:tcPr>
            <w:tcW w:w="1222"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Код операції</w:t>
            </w:r>
          </w:p>
        </w:tc>
        <w:tc>
          <w:tcPr>
            <w:tcW w:w="648" w:type="pct"/>
            <w:tcBorders>
              <w:top w:val="nil"/>
              <w:bottom w:val="nil"/>
            </w:tcBorders>
          </w:tcPr>
          <w:p w:rsidR="002B61B8" w:rsidRPr="00AA191E" w:rsidRDefault="002B61B8" w:rsidP="00AA191E">
            <w:pPr>
              <w:spacing w:after="0" w:line="240" w:lineRule="auto"/>
              <w:rPr>
                <w:color w:val="000000"/>
                <w:lang w:eastAsia="uk-UA"/>
              </w:rPr>
            </w:pPr>
            <w:r>
              <w:rPr>
                <w:lang w:eastAsia="uk-UA"/>
              </w:rPr>
              <w:t xml:space="preserve"> </w:t>
            </w:r>
          </w:p>
        </w:tc>
        <w:tc>
          <w:tcPr>
            <w:tcW w:w="382" w:type="pct"/>
          </w:tcPr>
          <w:p w:rsidR="002B61B8" w:rsidRPr="00AA191E" w:rsidRDefault="002B61B8" w:rsidP="00AA191E">
            <w:pPr>
              <w:spacing w:after="0" w:line="240" w:lineRule="auto"/>
              <w:rPr>
                <w:color w:val="000000"/>
                <w:lang w:eastAsia="uk-UA"/>
              </w:rPr>
            </w:pPr>
            <w:r>
              <w:rPr>
                <w:lang w:eastAsia="uk-UA"/>
              </w:rPr>
              <w:t xml:space="preserve"> </w:t>
            </w:r>
          </w:p>
        </w:tc>
        <w:tc>
          <w:tcPr>
            <w:tcW w:w="229" w:type="pct"/>
          </w:tcPr>
          <w:p w:rsidR="002B61B8" w:rsidRPr="00AA191E" w:rsidRDefault="002B61B8" w:rsidP="00AA191E">
            <w:pPr>
              <w:spacing w:after="0" w:line="240" w:lineRule="auto"/>
              <w:rPr>
                <w:color w:val="000000"/>
                <w:lang w:eastAsia="uk-UA"/>
              </w:rPr>
            </w:pPr>
            <w:r>
              <w:rPr>
                <w:lang w:eastAsia="uk-UA"/>
              </w:rPr>
              <w:t xml:space="preserve"> </w:t>
            </w:r>
          </w:p>
        </w:tc>
        <w:tc>
          <w:tcPr>
            <w:tcW w:w="230" w:type="pct"/>
          </w:tcPr>
          <w:p w:rsidR="002B61B8" w:rsidRPr="00AA191E" w:rsidRDefault="002B61B8" w:rsidP="00AA191E">
            <w:pPr>
              <w:spacing w:after="0" w:line="240" w:lineRule="auto"/>
              <w:rPr>
                <w:color w:val="000000"/>
                <w:lang w:eastAsia="uk-UA"/>
              </w:rPr>
            </w:pPr>
            <w:r>
              <w:rPr>
                <w:lang w:eastAsia="uk-UA"/>
              </w:rPr>
              <w:t xml:space="preserve"> </w:t>
            </w:r>
          </w:p>
        </w:tc>
        <w:tc>
          <w:tcPr>
            <w:tcW w:w="229" w:type="pct"/>
          </w:tcPr>
          <w:p w:rsidR="002B61B8" w:rsidRPr="00AA191E" w:rsidRDefault="002B61B8" w:rsidP="00AA191E">
            <w:pPr>
              <w:spacing w:after="0" w:line="240" w:lineRule="auto"/>
              <w:rPr>
                <w:color w:val="000000"/>
                <w:lang w:eastAsia="uk-UA"/>
              </w:rPr>
            </w:pPr>
            <w:r>
              <w:rPr>
                <w:lang w:eastAsia="uk-UA"/>
              </w:rPr>
              <w:t xml:space="preserve"> </w:t>
            </w:r>
          </w:p>
        </w:tc>
        <w:tc>
          <w:tcPr>
            <w:tcW w:w="229" w:type="pct"/>
          </w:tcPr>
          <w:p w:rsidR="002B61B8" w:rsidRPr="00AA191E" w:rsidRDefault="002B61B8" w:rsidP="00AA191E">
            <w:pPr>
              <w:spacing w:after="0" w:line="240" w:lineRule="auto"/>
              <w:rPr>
                <w:color w:val="000000"/>
                <w:lang w:eastAsia="uk-UA"/>
              </w:rPr>
            </w:pPr>
            <w:r>
              <w:rPr>
                <w:lang w:eastAsia="uk-UA"/>
              </w:rPr>
              <w:t xml:space="preserve"> </w:t>
            </w:r>
          </w:p>
        </w:tc>
        <w:tc>
          <w:tcPr>
            <w:tcW w:w="229" w:type="pct"/>
          </w:tcPr>
          <w:p w:rsidR="002B61B8" w:rsidRPr="00AA191E" w:rsidRDefault="002B61B8" w:rsidP="00AA191E">
            <w:pPr>
              <w:spacing w:after="0" w:line="240" w:lineRule="auto"/>
              <w:rPr>
                <w:color w:val="000000"/>
                <w:lang w:eastAsia="uk-UA"/>
              </w:rPr>
            </w:pPr>
            <w:r>
              <w:rPr>
                <w:lang w:eastAsia="uk-UA"/>
              </w:rPr>
              <w:t xml:space="preserve"> </w:t>
            </w:r>
          </w:p>
        </w:tc>
        <w:tc>
          <w:tcPr>
            <w:tcW w:w="229" w:type="pct"/>
          </w:tcPr>
          <w:p w:rsidR="002B61B8" w:rsidRPr="00AA191E" w:rsidRDefault="002B61B8" w:rsidP="00AA191E">
            <w:pPr>
              <w:spacing w:after="0" w:line="240" w:lineRule="auto"/>
              <w:rPr>
                <w:color w:val="000000"/>
                <w:lang w:eastAsia="uk-UA"/>
              </w:rPr>
            </w:pPr>
            <w:r>
              <w:rPr>
                <w:lang w:eastAsia="uk-UA"/>
              </w:rPr>
              <w:t xml:space="preserve"> </w:t>
            </w:r>
          </w:p>
        </w:tc>
      </w:tr>
    </w:tbl>
    <w:p w:rsidR="002B61B8" w:rsidRPr="00016EBE" w:rsidRDefault="002B61B8" w:rsidP="00016EBE">
      <w:pPr>
        <w:shd w:val="clear" w:color="auto" w:fill="FFFFFF"/>
        <w:spacing w:after="0" w:line="150" w:lineRule="atLeast"/>
        <w:jc w:val="center"/>
        <w:rPr>
          <w:color w:val="000000"/>
          <w:sz w:val="20"/>
          <w:szCs w:val="20"/>
          <w:lang w:eastAsia="uk-UA"/>
        </w:rPr>
      </w:pPr>
      <w:r w:rsidRPr="00016EBE">
        <w:rPr>
          <w:color w:val="000000"/>
          <w:sz w:val="20"/>
          <w:szCs w:val="20"/>
          <w:lang w:eastAsia="uk-UA"/>
        </w:rPr>
        <w:t xml:space="preserve">(розділ декларації акцизного податку, код операції,              </w:t>
      </w:r>
      <w:r>
        <w:rPr>
          <w:color w:val="000000"/>
          <w:sz w:val="20"/>
          <w:szCs w:val="20"/>
          <w:lang w:eastAsia="uk-UA"/>
        </w:rPr>
        <w:t xml:space="preserve">    </w:t>
      </w:r>
      <w:r w:rsidRPr="00016EBE">
        <w:rPr>
          <w:color w:val="000000"/>
          <w:sz w:val="20"/>
          <w:szCs w:val="20"/>
          <w:lang w:eastAsia="uk-UA"/>
        </w:rPr>
        <w:t xml:space="preserve">                         звітний період (місяць, рік))</w:t>
      </w:r>
    </w:p>
    <w:p w:rsidR="002B61B8" w:rsidRPr="00936D8C" w:rsidRDefault="002B61B8" w:rsidP="00527B8A">
      <w:pPr>
        <w:shd w:val="clear" w:color="auto" w:fill="FFFFFF"/>
        <w:spacing w:after="0" w:line="150" w:lineRule="atLeast"/>
        <w:rPr>
          <w:color w:val="000000"/>
          <w:lang w:eastAsia="uk-UA"/>
        </w:rPr>
      </w:pPr>
      <w:r>
        <w:rPr>
          <w:color w:val="000000"/>
          <w:lang w:eastAsia="uk-UA"/>
        </w:rPr>
        <w:t xml:space="preserve"> </w:t>
      </w:r>
    </w:p>
    <w:tbl>
      <w:tblPr>
        <w:tblW w:w="5000" w:type="pct"/>
        <w:tblCellMar>
          <w:left w:w="0" w:type="dxa"/>
          <w:right w:w="0" w:type="dxa"/>
        </w:tblCellMar>
        <w:tblLook w:val="00A0"/>
      </w:tblPr>
      <w:tblGrid>
        <w:gridCol w:w="6920"/>
        <w:gridCol w:w="2570"/>
      </w:tblGrid>
      <w:tr w:rsidR="002B61B8" w:rsidRPr="00936D8C" w:rsidTr="00016EBE">
        <w:trPr>
          <w:trHeight w:val="60"/>
        </w:trPr>
        <w:tc>
          <w:tcPr>
            <w:tcW w:w="3646"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органу</w:t>
            </w:r>
            <w:r>
              <w:rPr>
                <w:color w:val="000000"/>
                <w:spacing w:val="-2"/>
                <w:lang w:eastAsia="uk-UA"/>
              </w:rPr>
              <w:t xml:space="preserve"> </w:t>
            </w:r>
            <w:r w:rsidRPr="00936D8C">
              <w:rPr>
                <w:color w:val="000000"/>
                <w:spacing w:val="-2"/>
                <w:lang w:eastAsia="uk-UA"/>
              </w:rPr>
              <w:t>місцевого</w:t>
            </w:r>
            <w:r>
              <w:rPr>
                <w:color w:val="000000"/>
                <w:spacing w:val="-2"/>
                <w:lang w:eastAsia="uk-UA"/>
              </w:rPr>
              <w:t xml:space="preserve"> </w:t>
            </w:r>
            <w:r w:rsidRPr="00936D8C">
              <w:rPr>
                <w:color w:val="000000"/>
                <w:spacing w:val="-2"/>
                <w:lang w:eastAsia="uk-UA"/>
              </w:rPr>
              <w:t>самоврядування</w:t>
            </w:r>
            <w:r>
              <w:rPr>
                <w:color w:val="000000"/>
                <w:spacing w:val="-2"/>
                <w:lang w:eastAsia="uk-UA"/>
              </w:rPr>
              <w:t xml:space="preserve"> </w:t>
            </w:r>
            <w:r w:rsidRPr="00936D8C">
              <w:rPr>
                <w:color w:val="000000"/>
                <w:spacing w:val="-2"/>
                <w:lang w:eastAsia="uk-UA"/>
              </w:rPr>
              <w:t>за</w:t>
            </w:r>
            <w:r>
              <w:rPr>
                <w:color w:val="000000"/>
                <w:spacing w:val="-2"/>
                <w:lang w:eastAsia="uk-UA"/>
              </w:rPr>
              <w:t xml:space="preserve"> </w:t>
            </w:r>
            <w:r w:rsidRPr="00936D8C">
              <w:rPr>
                <w:color w:val="000000"/>
                <w:spacing w:val="-2"/>
                <w:lang w:eastAsia="uk-UA"/>
              </w:rPr>
              <w:t>КОАТУУ</w:t>
            </w:r>
          </w:p>
        </w:tc>
        <w:tc>
          <w:tcPr>
            <w:tcW w:w="1354"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936D8C" w:rsidRDefault="002B61B8" w:rsidP="00016EBE">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викласти</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такій</w:t>
      </w:r>
      <w:r>
        <w:rPr>
          <w:color w:val="000000"/>
          <w:lang w:eastAsia="uk-UA"/>
        </w:rPr>
        <w:t xml:space="preserve"> </w:t>
      </w:r>
      <w:r w:rsidRPr="00936D8C">
        <w:rPr>
          <w:color w:val="000000"/>
          <w:lang w:eastAsia="uk-UA"/>
        </w:rPr>
        <w:t>редакції:</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9"/>
          <w:lang w:eastAsia="uk-UA"/>
        </w:rPr>
        <w:t>«</w:t>
      </w:r>
    </w:p>
    <w:tbl>
      <w:tblPr>
        <w:tblW w:w="5000" w:type="pct"/>
        <w:tblCellMar>
          <w:left w:w="0" w:type="dxa"/>
          <w:right w:w="0" w:type="dxa"/>
        </w:tblCellMar>
        <w:tblLook w:val="00A0"/>
      </w:tblPr>
      <w:tblGrid>
        <w:gridCol w:w="1585"/>
        <w:gridCol w:w="1007"/>
        <w:gridCol w:w="2305"/>
        <w:gridCol w:w="1222"/>
        <w:gridCol w:w="721"/>
        <w:gridCol w:w="432"/>
        <w:gridCol w:w="434"/>
        <w:gridCol w:w="432"/>
        <w:gridCol w:w="432"/>
        <w:gridCol w:w="432"/>
        <w:gridCol w:w="430"/>
      </w:tblGrid>
      <w:tr w:rsidR="002B61B8" w:rsidRPr="00936D8C" w:rsidTr="00016EBE">
        <w:trPr>
          <w:trHeight w:val="60"/>
        </w:trPr>
        <w:tc>
          <w:tcPr>
            <w:tcW w:w="84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Розділ</w:t>
            </w:r>
          </w:p>
        </w:tc>
        <w:tc>
          <w:tcPr>
            <w:tcW w:w="534" w:type="pct"/>
            <w:tcBorders>
              <w:top w:val="single" w:sz="8" w:space="0" w:color="000000"/>
              <w:left w:val="nil"/>
              <w:bottom w:val="single" w:sz="8" w:space="0" w:color="000000"/>
              <w:right w:val="single" w:sz="8" w:space="0" w:color="000000"/>
            </w:tcBorders>
            <w:tcMar>
              <w:top w:w="68" w:type="dxa"/>
              <w:left w:w="0" w:type="dxa"/>
              <w:bottom w:w="68" w:type="dxa"/>
              <w:right w:w="0"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Д</w:t>
            </w:r>
          </w:p>
        </w:tc>
        <w:tc>
          <w:tcPr>
            <w:tcW w:w="1222"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операції</w:t>
            </w:r>
          </w:p>
        </w:tc>
        <w:tc>
          <w:tcPr>
            <w:tcW w:w="648"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382" w:type="pct"/>
            <w:tcBorders>
              <w:top w:val="nil"/>
              <w:left w:val="nil"/>
              <w:bottom w:val="nil"/>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30"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016EBE" w:rsidRDefault="002B61B8" w:rsidP="00527B8A">
      <w:pPr>
        <w:shd w:val="clear" w:color="auto" w:fill="FFFFFF"/>
        <w:spacing w:after="0" w:line="150" w:lineRule="atLeast"/>
        <w:rPr>
          <w:color w:val="000000"/>
          <w:sz w:val="20"/>
          <w:szCs w:val="20"/>
          <w:lang w:eastAsia="uk-UA"/>
        </w:rPr>
      </w:pPr>
      <w:r w:rsidRPr="00016EBE">
        <w:rPr>
          <w:color w:val="000000"/>
          <w:sz w:val="20"/>
          <w:szCs w:val="20"/>
          <w:lang w:eastAsia="uk-UA"/>
        </w:rPr>
        <w:t xml:space="preserve">                  (розділ декларації акцизного податку, код операції,                               звітний період (місяць, рік))</w:t>
      </w:r>
    </w:p>
    <w:p w:rsidR="002B61B8" w:rsidRPr="00936D8C" w:rsidRDefault="002B61B8" w:rsidP="00527B8A">
      <w:pPr>
        <w:shd w:val="clear" w:color="auto" w:fill="FFFFFF"/>
        <w:spacing w:after="0" w:line="150" w:lineRule="atLeast"/>
        <w:rPr>
          <w:color w:val="000000"/>
          <w:lang w:eastAsia="uk-UA"/>
        </w:rPr>
      </w:pPr>
      <w:r>
        <w:rPr>
          <w:color w:val="000000"/>
          <w:lang w:eastAsia="uk-UA"/>
        </w:rPr>
        <w:t xml:space="preserve"> </w:t>
      </w:r>
    </w:p>
    <w:tbl>
      <w:tblPr>
        <w:tblW w:w="5000" w:type="pct"/>
        <w:tblCellMar>
          <w:left w:w="0" w:type="dxa"/>
          <w:right w:w="0" w:type="dxa"/>
        </w:tblCellMar>
        <w:tblLook w:val="00A0"/>
      </w:tblPr>
      <w:tblGrid>
        <w:gridCol w:w="6922"/>
        <w:gridCol w:w="2568"/>
      </w:tblGrid>
      <w:tr w:rsidR="002B61B8" w:rsidRPr="00936D8C" w:rsidTr="00016EBE">
        <w:trPr>
          <w:trHeight w:val="60"/>
        </w:trPr>
        <w:tc>
          <w:tcPr>
            <w:tcW w:w="3647"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території</w:t>
            </w:r>
            <w:r w:rsidRPr="00936D8C">
              <w:rPr>
                <w:color w:val="000000"/>
                <w:spacing w:val="-2"/>
                <w:vertAlign w:val="superscript"/>
                <w:lang w:eastAsia="uk-UA"/>
              </w:rPr>
              <w:t>1</w:t>
            </w:r>
          </w:p>
        </w:tc>
        <w:tc>
          <w:tcPr>
            <w:tcW w:w="135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936D8C" w:rsidRDefault="002B61B8" w:rsidP="00016EBE">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доповнити</w:t>
      </w:r>
      <w:r>
        <w:rPr>
          <w:color w:val="000000"/>
          <w:lang w:eastAsia="uk-UA"/>
        </w:rPr>
        <w:t xml:space="preserve"> </w:t>
      </w:r>
      <w:r w:rsidRPr="00936D8C">
        <w:rPr>
          <w:color w:val="000000"/>
          <w:lang w:eastAsia="uk-UA"/>
        </w:rPr>
        <w:t>новим</w:t>
      </w:r>
      <w:r>
        <w:rPr>
          <w:color w:val="000000"/>
          <w:lang w:eastAsia="uk-UA"/>
        </w:rPr>
        <w:t xml:space="preserve"> </w:t>
      </w:r>
      <w:r w:rsidRPr="00936D8C">
        <w:rPr>
          <w:color w:val="000000"/>
          <w:lang w:eastAsia="uk-UA"/>
        </w:rPr>
        <w:t>рядком</w:t>
      </w:r>
      <w:r>
        <w:rPr>
          <w:color w:val="000000"/>
          <w:lang w:eastAsia="uk-UA"/>
        </w:rPr>
        <w:t xml:space="preserve"> </w:t>
      </w:r>
      <w:r w:rsidRPr="00936D8C">
        <w:rPr>
          <w:color w:val="000000"/>
          <w:lang w:eastAsia="uk-UA"/>
        </w:rPr>
        <w:t>1.5</w:t>
      </w:r>
      <w:r>
        <w:rPr>
          <w:color w:val="000000"/>
          <w:lang w:eastAsia="uk-UA"/>
        </w:rPr>
        <w:t xml:space="preserve"> </w:t>
      </w:r>
      <w:r w:rsidRPr="00936D8C">
        <w:rPr>
          <w:color w:val="000000"/>
          <w:lang w:eastAsia="uk-UA"/>
        </w:rPr>
        <w:t>такого</w:t>
      </w:r>
      <w:r>
        <w:rPr>
          <w:color w:val="000000"/>
          <w:lang w:eastAsia="uk-UA"/>
        </w:rPr>
        <w:t xml:space="preserve"> </w:t>
      </w:r>
      <w:r w:rsidRPr="00936D8C">
        <w:rPr>
          <w:color w:val="000000"/>
          <w:lang w:eastAsia="uk-UA"/>
        </w:rPr>
        <w:t>змісту:</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9"/>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5221"/>
        <w:gridCol w:w="1233"/>
        <w:gridCol w:w="1231"/>
        <w:gridCol w:w="1233"/>
      </w:tblGrid>
      <w:tr w:rsidR="002B61B8" w:rsidRPr="00936D8C" w:rsidTr="00AA191E">
        <w:trPr>
          <w:trHeight w:val="551"/>
        </w:trPr>
        <w:tc>
          <w:tcPr>
            <w:tcW w:w="341" w:type="pct"/>
          </w:tcPr>
          <w:p w:rsidR="002B61B8" w:rsidRPr="00AA191E" w:rsidRDefault="002B61B8" w:rsidP="00AA191E">
            <w:pPr>
              <w:spacing w:after="0" w:line="179" w:lineRule="atLeast"/>
              <w:jc w:val="center"/>
              <w:rPr>
                <w:color w:val="000000"/>
                <w:spacing w:val="-2"/>
                <w:lang w:eastAsia="uk-UA"/>
              </w:rPr>
            </w:pPr>
            <w:r w:rsidRPr="00AA191E">
              <w:rPr>
                <w:color w:val="000000"/>
                <w:spacing w:val="-2"/>
                <w:lang w:eastAsia="uk-UA"/>
              </w:rPr>
              <w:t>1.5</w:t>
            </w:r>
          </w:p>
        </w:tc>
        <w:tc>
          <w:tcPr>
            <w:tcW w:w="2728" w:type="pct"/>
          </w:tcPr>
          <w:p w:rsidR="002B61B8" w:rsidRPr="00AA191E" w:rsidRDefault="002B61B8" w:rsidP="00AA191E">
            <w:pPr>
              <w:spacing w:after="0" w:line="179" w:lineRule="atLeast"/>
              <w:rPr>
                <w:color w:val="000000"/>
                <w:spacing w:val="-2"/>
                <w:lang w:eastAsia="uk-UA"/>
              </w:rPr>
            </w:pPr>
            <w:r w:rsidRPr="00AA191E">
              <w:rPr>
                <w:color w:val="000000"/>
                <w:spacing w:val="-2"/>
                <w:lang w:eastAsia="uk-UA"/>
              </w:rPr>
              <w:t>Підакцизні товари, що були зіпсовані, знищені, або товари, наявність чи місцезнаходження яких не підтверджено</w:t>
            </w:r>
          </w:p>
        </w:tc>
        <w:tc>
          <w:tcPr>
            <w:tcW w:w="644" w:type="pct"/>
          </w:tcPr>
          <w:p w:rsidR="002B61B8" w:rsidRPr="00AA191E" w:rsidRDefault="002B61B8" w:rsidP="00AA191E">
            <w:pPr>
              <w:spacing w:after="0" w:line="240" w:lineRule="auto"/>
              <w:rPr>
                <w:color w:val="000000"/>
                <w:lang w:eastAsia="uk-UA"/>
              </w:rPr>
            </w:pPr>
            <w:r>
              <w:rPr>
                <w:lang w:eastAsia="uk-UA"/>
              </w:rPr>
              <w:t xml:space="preserve"> </w:t>
            </w:r>
          </w:p>
        </w:tc>
        <w:tc>
          <w:tcPr>
            <w:tcW w:w="643" w:type="pct"/>
          </w:tcPr>
          <w:p w:rsidR="002B61B8" w:rsidRPr="00AA191E" w:rsidRDefault="002B61B8" w:rsidP="00AA191E">
            <w:pPr>
              <w:spacing w:after="0" w:line="240" w:lineRule="auto"/>
              <w:rPr>
                <w:color w:val="000000"/>
                <w:lang w:eastAsia="uk-UA"/>
              </w:rPr>
            </w:pPr>
            <w:r>
              <w:rPr>
                <w:lang w:eastAsia="uk-UA"/>
              </w:rPr>
              <w:t xml:space="preserve"> </w:t>
            </w:r>
          </w:p>
        </w:tc>
        <w:tc>
          <w:tcPr>
            <w:tcW w:w="644" w:type="pct"/>
          </w:tcPr>
          <w:p w:rsidR="002B61B8" w:rsidRPr="00AA191E" w:rsidRDefault="002B61B8" w:rsidP="00AA191E">
            <w:pPr>
              <w:spacing w:after="0" w:line="240" w:lineRule="auto"/>
              <w:rPr>
                <w:color w:val="000000"/>
                <w:lang w:eastAsia="uk-UA"/>
              </w:rPr>
            </w:pPr>
            <w:r>
              <w:rPr>
                <w:lang w:eastAsia="uk-UA"/>
              </w:rPr>
              <w:t xml:space="preserve"> </w:t>
            </w:r>
          </w:p>
        </w:tc>
      </w:tr>
    </w:tbl>
    <w:p w:rsidR="002B61B8" w:rsidRPr="00936D8C" w:rsidRDefault="002B61B8" w:rsidP="00E4530C">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слова</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цифру</w:t>
      </w:r>
      <w:r>
        <w:rPr>
          <w:color w:val="000000"/>
          <w:lang w:eastAsia="uk-UA"/>
        </w:rPr>
        <w:t xml:space="preserve"> </w:t>
      </w:r>
      <w:r w:rsidRPr="00936D8C">
        <w:rPr>
          <w:color w:val="000000"/>
          <w:lang w:eastAsia="uk-UA"/>
        </w:rPr>
        <w:t>«номер</w:t>
      </w:r>
      <w:r>
        <w:rPr>
          <w:color w:val="000000"/>
          <w:lang w:eastAsia="uk-UA"/>
        </w:rPr>
        <w:t xml:space="preserve"> </w:t>
      </w:r>
      <w:r w:rsidRPr="00936D8C">
        <w:rPr>
          <w:color w:val="000000"/>
          <w:lang w:eastAsia="uk-UA"/>
        </w:rPr>
        <w:t>паспорта</w:t>
      </w:r>
      <w:r w:rsidRPr="00936D8C">
        <w:rPr>
          <w:color w:val="000000"/>
          <w:vertAlign w:val="superscript"/>
          <w:lang w:eastAsia="uk-UA"/>
        </w:rPr>
        <w:t>1</w:t>
      </w:r>
      <w:r w:rsidRPr="00936D8C">
        <w:rPr>
          <w:color w:val="000000"/>
          <w:lang w:eastAsia="uk-UA"/>
        </w:rPr>
        <w:t>»</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словами</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цифрою</w:t>
      </w:r>
      <w:r>
        <w:rPr>
          <w:color w:val="000000"/>
          <w:lang w:eastAsia="uk-UA"/>
        </w:rPr>
        <w:t xml:space="preserve"> </w:t>
      </w:r>
      <w:r w:rsidRPr="00936D8C">
        <w:rPr>
          <w:color w:val="000000"/>
          <w:lang w:eastAsia="uk-UA"/>
        </w:rPr>
        <w:t>«номер</w:t>
      </w:r>
      <w:r>
        <w:rPr>
          <w:color w:val="000000"/>
          <w:lang w:eastAsia="uk-UA"/>
        </w:rPr>
        <w:t xml:space="preserve"> </w:t>
      </w:r>
      <w:r w:rsidRPr="00936D8C">
        <w:rPr>
          <w:color w:val="000000"/>
          <w:lang w:eastAsia="uk-UA"/>
        </w:rPr>
        <w:t>паспорта</w:t>
      </w:r>
      <w:r w:rsidRPr="00936D8C">
        <w:rPr>
          <w:color w:val="000000"/>
          <w:vertAlign w:val="superscript"/>
          <w:lang w:eastAsia="uk-UA"/>
        </w:rPr>
        <w:t>2</w:t>
      </w:r>
      <w:r w:rsidRPr="00936D8C">
        <w:rPr>
          <w:color w:val="000000"/>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доповнити</w:t>
      </w:r>
      <w:r>
        <w:rPr>
          <w:color w:val="000000"/>
          <w:lang w:eastAsia="uk-UA"/>
        </w:rPr>
        <w:t xml:space="preserve"> </w:t>
      </w:r>
      <w:r w:rsidRPr="00936D8C">
        <w:rPr>
          <w:color w:val="000000"/>
          <w:lang w:eastAsia="uk-UA"/>
        </w:rPr>
        <w:t>додаток</w:t>
      </w:r>
      <w:r>
        <w:rPr>
          <w:color w:val="000000"/>
          <w:lang w:eastAsia="uk-UA"/>
        </w:rPr>
        <w:t xml:space="preserve"> </w:t>
      </w:r>
      <w:r w:rsidRPr="00936D8C">
        <w:rPr>
          <w:color w:val="000000"/>
          <w:lang w:eastAsia="uk-UA"/>
        </w:rPr>
        <w:t>приміткою</w:t>
      </w:r>
      <w:r>
        <w:rPr>
          <w:color w:val="000000"/>
          <w:lang w:eastAsia="uk-UA"/>
        </w:rPr>
        <w:t xml:space="preserve"> </w:t>
      </w:r>
      <w:r w:rsidRPr="00936D8C">
        <w:rPr>
          <w:color w:val="000000"/>
          <w:lang w:eastAsia="uk-UA"/>
        </w:rPr>
        <w:t>1</w:t>
      </w:r>
      <w:r>
        <w:rPr>
          <w:color w:val="000000"/>
          <w:lang w:eastAsia="uk-UA"/>
        </w:rPr>
        <w:t xml:space="preserve"> </w:t>
      </w:r>
      <w:r w:rsidRPr="00936D8C">
        <w:rPr>
          <w:color w:val="000000"/>
          <w:lang w:eastAsia="uk-UA"/>
        </w:rPr>
        <w:t>такого</w:t>
      </w:r>
      <w:r>
        <w:rPr>
          <w:color w:val="000000"/>
          <w:lang w:eastAsia="uk-UA"/>
        </w:rPr>
        <w:t xml:space="preserve"> </w:t>
      </w:r>
      <w:r w:rsidRPr="00936D8C">
        <w:rPr>
          <w:color w:val="000000"/>
          <w:lang w:eastAsia="uk-UA"/>
        </w:rPr>
        <w:t>змісту:</w:t>
      </w:r>
    </w:p>
    <w:p w:rsidR="002B61B8" w:rsidRPr="00936D8C" w:rsidRDefault="002B61B8" w:rsidP="00527B8A">
      <w:pPr>
        <w:shd w:val="clear" w:color="auto" w:fill="FFFFFF"/>
        <w:spacing w:before="60" w:after="0" w:line="161" w:lineRule="atLeast"/>
        <w:jc w:val="both"/>
        <w:rPr>
          <w:color w:val="000000"/>
          <w:lang w:eastAsia="uk-UA"/>
        </w:rPr>
      </w:pPr>
      <w:r>
        <w:rPr>
          <w:color w:val="000000"/>
          <w:lang w:eastAsia="uk-UA"/>
        </w:rPr>
        <w:t>__________</w:t>
      </w:r>
      <w:r w:rsidRPr="00936D8C">
        <w:rPr>
          <w:color w:val="000000"/>
          <w:lang w:eastAsia="uk-UA"/>
        </w:rPr>
        <w:br/>
      </w:r>
      <w:r w:rsidRPr="00E4530C">
        <w:rPr>
          <w:color w:val="000000"/>
          <w:sz w:val="20"/>
          <w:szCs w:val="20"/>
          <w:lang w:eastAsia="uk-UA"/>
        </w:rPr>
        <w:t>«</w:t>
      </w:r>
      <w:r w:rsidRPr="00E4530C">
        <w:rPr>
          <w:color w:val="000000"/>
          <w:sz w:val="20"/>
          <w:szCs w:val="20"/>
          <w:vertAlign w:val="superscript"/>
          <w:lang w:eastAsia="uk-UA"/>
        </w:rPr>
        <w:t>1</w:t>
      </w:r>
      <w:r w:rsidRPr="00E4530C">
        <w:rPr>
          <w:color w:val="000000"/>
          <w:sz w:val="20"/>
          <w:szCs w:val="20"/>
          <w:lang w:eastAsia="uk-UA"/>
        </w:rPr>
        <w:t xml:space="preserve"> З</w:t>
      </w:r>
      <w:r w:rsidRPr="00E4530C">
        <w:rPr>
          <w:color w:val="000000"/>
          <w:spacing w:val="-1"/>
          <w:sz w:val="20"/>
          <w:szCs w:val="20"/>
          <w:lang w:eastAsia="uk-UA"/>
        </w:rPr>
        <w:t>гідно з третім або додатковим (за наявності) рівнем Кодифікатора адміністративно-територіальних одиниць та тери</w:t>
      </w:r>
      <w:r w:rsidRPr="00E4530C">
        <w:rPr>
          <w:color w:val="000000"/>
          <w:sz w:val="20"/>
          <w:szCs w:val="20"/>
          <w:lang w:eastAsia="uk-UA"/>
        </w:rPr>
        <w:t>торій територіальних громад, затвердженого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w:t>
      </w:r>
    </w:p>
    <w:p w:rsidR="002B61B8" w:rsidRPr="00936D8C" w:rsidRDefault="002B61B8" w:rsidP="00E4530C">
      <w:pPr>
        <w:shd w:val="clear" w:color="auto" w:fill="FFFFFF"/>
        <w:spacing w:before="120" w:after="0" w:line="193" w:lineRule="atLeast"/>
        <w:ind w:firstLine="284"/>
        <w:jc w:val="both"/>
        <w:rPr>
          <w:color w:val="000000"/>
          <w:lang w:eastAsia="uk-UA"/>
        </w:rPr>
      </w:pPr>
      <w:r w:rsidRPr="00936D8C">
        <w:rPr>
          <w:color w:val="000000"/>
          <w:lang w:eastAsia="uk-UA"/>
        </w:rPr>
        <w:t>У</w:t>
      </w:r>
      <w:r>
        <w:rPr>
          <w:color w:val="000000"/>
          <w:lang w:eastAsia="uk-UA"/>
        </w:rPr>
        <w:t xml:space="preserve"> </w:t>
      </w:r>
      <w:r w:rsidRPr="00936D8C">
        <w:rPr>
          <w:color w:val="000000"/>
          <w:lang w:eastAsia="uk-UA"/>
        </w:rPr>
        <w:t>зв’язку</w:t>
      </w:r>
      <w:r>
        <w:rPr>
          <w:color w:val="000000"/>
          <w:lang w:eastAsia="uk-UA"/>
        </w:rPr>
        <w:t xml:space="preserve"> </w:t>
      </w:r>
      <w:r w:rsidRPr="00936D8C">
        <w:rPr>
          <w:color w:val="000000"/>
          <w:lang w:eastAsia="uk-UA"/>
        </w:rPr>
        <w:t>із</w:t>
      </w:r>
      <w:r>
        <w:rPr>
          <w:color w:val="000000"/>
          <w:lang w:eastAsia="uk-UA"/>
        </w:rPr>
        <w:t xml:space="preserve"> </w:t>
      </w:r>
      <w:r w:rsidRPr="00936D8C">
        <w:rPr>
          <w:color w:val="000000"/>
          <w:lang w:eastAsia="uk-UA"/>
        </w:rPr>
        <w:t>цим</w:t>
      </w:r>
      <w:r>
        <w:rPr>
          <w:color w:val="000000"/>
          <w:lang w:eastAsia="uk-UA"/>
        </w:rPr>
        <w:t xml:space="preserve"> </w:t>
      </w:r>
      <w:r w:rsidRPr="00936D8C">
        <w:rPr>
          <w:color w:val="000000"/>
          <w:lang w:eastAsia="uk-UA"/>
        </w:rPr>
        <w:t>примітку</w:t>
      </w:r>
      <w:r>
        <w:rPr>
          <w:color w:val="000000"/>
          <w:lang w:eastAsia="uk-UA"/>
        </w:rPr>
        <w:t xml:space="preserve"> </w:t>
      </w:r>
      <w:r w:rsidRPr="00936D8C">
        <w:rPr>
          <w:color w:val="000000"/>
          <w:lang w:eastAsia="uk-UA"/>
        </w:rPr>
        <w:t>1</w:t>
      </w:r>
      <w:r>
        <w:rPr>
          <w:color w:val="000000"/>
          <w:lang w:eastAsia="uk-UA"/>
        </w:rPr>
        <w:t xml:space="preserve"> </w:t>
      </w:r>
      <w:r w:rsidRPr="00936D8C">
        <w:rPr>
          <w:color w:val="000000"/>
          <w:lang w:eastAsia="uk-UA"/>
        </w:rPr>
        <w:t>вважати</w:t>
      </w:r>
      <w:r>
        <w:rPr>
          <w:color w:val="000000"/>
          <w:lang w:eastAsia="uk-UA"/>
        </w:rPr>
        <w:t xml:space="preserve"> </w:t>
      </w:r>
      <w:r w:rsidRPr="00936D8C">
        <w:rPr>
          <w:color w:val="000000"/>
          <w:lang w:eastAsia="uk-UA"/>
        </w:rPr>
        <w:t>відповідно</w:t>
      </w:r>
      <w:r>
        <w:rPr>
          <w:color w:val="000000"/>
          <w:lang w:eastAsia="uk-UA"/>
        </w:rPr>
        <w:t xml:space="preserve"> </w:t>
      </w:r>
      <w:r w:rsidRPr="00936D8C">
        <w:rPr>
          <w:color w:val="000000"/>
          <w:lang w:eastAsia="uk-UA"/>
        </w:rPr>
        <w:t>приміткою</w:t>
      </w:r>
      <w:r>
        <w:rPr>
          <w:color w:val="000000"/>
          <w:lang w:eastAsia="uk-UA"/>
        </w:rPr>
        <w:t xml:space="preserve"> </w:t>
      </w:r>
      <w:r w:rsidRPr="00936D8C">
        <w:rPr>
          <w:color w:val="000000"/>
          <w:lang w:eastAsia="uk-UA"/>
        </w:rPr>
        <w:t>2.</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12.</w:t>
      </w:r>
      <w:r>
        <w:rPr>
          <w:color w:val="000000"/>
          <w:lang w:eastAsia="uk-UA"/>
        </w:rPr>
        <w:t xml:space="preserve"> </w:t>
      </w:r>
      <w:r w:rsidRPr="00936D8C">
        <w:rPr>
          <w:color w:val="000000"/>
          <w:lang w:eastAsia="uk-UA"/>
        </w:rPr>
        <w:t>Після</w:t>
      </w:r>
      <w:r>
        <w:rPr>
          <w:color w:val="000000"/>
          <w:lang w:eastAsia="uk-UA"/>
        </w:rPr>
        <w:t xml:space="preserve"> </w:t>
      </w:r>
      <w:r w:rsidRPr="00936D8C">
        <w:rPr>
          <w:color w:val="000000"/>
          <w:lang w:eastAsia="uk-UA"/>
        </w:rPr>
        <w:t>додатка</w:t>
      </w:r>
      <w:r>
        <w:rPr>
          <w:color w:val="000000"/>
          <w:lang w:eastAsia="uk-UA"/>
        </w:rPr>
        <w:t xml:space="preserve"> </w:t>
      </w:r>
      <w:r w:rsidRPr="00936D8C">
        <w:rPr>
          <w:color w:val="000000"/>
          <w:lang w:eastAsia="uk-UA"/>
        </w:rPr>
        <w:t>6</w:t>
      </w:r>
      <w:r>
        <w:rPr>
          <w:color w:val="000000"/>
          <w:lang w:eastAsia="uk-UA"/>
        </w:rPr>
        <w:t xml:space="preserve"> </w:t>
      </w:r>
      <w:r w:rsidRPr="00936D8C">
        <w:rPr>
          <w:color w:val="000000"/>
          <w:lang w:eastAsia="uk-UA"/>
        </w:rPr>
        <w:t>доповнити</w:t>
      </w:r>
      <w:r>
        <w:rPr>
          <w:color w:val="000000"/>
          <w:lang w:eastAsia="uk-UA"/>
        </w:rPr>
        <w:t xml:space="preserve"> </w:t>
      </w:r>
      <w:r w:rsidRPr="00936D8C">
        <w:rPr>
          <w:color w:val="000000"/>
          <w:lang w:eastAsia="uk-UA"/>
        </w:rPr>
        <w:t>декларацію</w:t>
      </w:r>
      <w:r>
        <w:rPr>
          <w:color w:val="000000"/>
          <w:lang w:eastAsia="uk-UA"/>
        </w:rPr>
        <w:t xml:space="preserve"> </w:t>
      </w:r>
      <w:r w:rsidRPr="00936D8C">
        <w:rPr>
          <w:color w:val="000000"/>
          <w:lang w:eastAsia="uk-UA"/>
        </w:rPr>
        <w:t>новим</w:t>
      </w:r>
      <w:r>
        <w:rPr>
          <w:color w:val="000000"/>
          <w:lang w:eastAsia="uk-UA"/>
        </w:rPr>
        <w:t xml:space="preserve"> </w:t>
      </w:r>
      <w:r w:rsidRPr="00936D8C">
        <w:rPr>
          <w:color w:val="000000"/>
          <w:lang w:eastAsia="uk-UA"/>
        </w:rPr>
        <w:t>додатком</w:t>
      </w:r>
      <w:r>
        <w:rPr>
          <w:color w:val="000000"/>
          <w:lang w:eastAsia="uk-UA"/>
        </w:rPr>
        <w:t xml:space="preserve"> </w:t>
      </w:r>
      <w:r w:rsidRPr="00936D8C">
        <w:rPr>
          <w:color w:val="000000"/>
          <w:lang w:eastAsia="uk-UA"/>
        </w:rPr>
        <w:t>6</w:t>
      </w:r>
      <w:r w:rsidRPr="00936D8C">
        <w:rPr>
          <w:color w:val="000000"/>
          <w:vertAlign w:val="superscript"/>
          <w:lang w:eastAsia="uk-UA"/>
        </w:rPr>
        <w:t>1</w:t>
      </w:r>
      <w:r w:rsidRPr="00936D8C">
        <w:rPr>
          <w:color w:val="000000"/>
          <w:lang w:eastAsia="uk-UA"/>
        </w:rPr>
        <w:t>,</w:t>
      </w:r>
      <w:r>
        <w:rPr>
          <w:color w:val="000000"/>
          <w:lang w:eastAsia="uk-UA"/>
        </w:rPr>
        <w:t xml:space="preserve"> </w:t>
      </w:r>
      <w:r w:rsidRPr="00936D8C">
        <w:rPr>
          <w:color w:val="000000"/>
          <w:lang w:eastAsia="uk-UA"/>
        </w:rPr>
        <w:t>що</w:t>
      </w:r>
      <w:r>
        <w:rPr>
          <w:color w:val="000000"/>
          <w:lang w:eastAsia="uk-UA"/>
        </w:rPr>
        <w:t xml:space="preserve"> </w:t>
      </w:r>
      <w:r w:rsidRPr="00936D8C">
        <w:rPr>
          <w:color w:val="000000"/>
          <w:lang w:eastAsia="uk-UA"/>
        </w:rPr>
        <w:t>додається.</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13.</w:t>
      </w:r>
      <w:r>
        <w:rPr>
          <w:color w:val="000000"/>
          <w:lang w:eastAsia="uk-UA"/>
        </w:rPr>
        <w:t xml:space="preserve"> </w:t>
      </w:r>
      <w:r w:rsidRPr="00936D8C">
        <w:rPr>
          <w:color w:val="000000"/>
          <w:lang w:eastAsia="uk-UA"/>
        </w:rPr>
        <w:t>Додаток</w:t>
      </w:r>
      <w:r>
        <w:rPr>
          <w:color w:val="000000"/>
          <w:lang w:eastAsia="uk-UA"/>
        </w:rPr>
        <w:t xml:space="preserve"> </w:t>
      </w:r>
      <w:r w:rsidRPr="00936D8C">
        <w:rPr>
          <w:color w:val="000000"/>
          <w:lang w:eastAsia="uk-UA"/>
        </w:rPr>
        <w:t>7</w:t>
      </w:r>
      <w:r>
        <w:rPr>
          <w:color w:val="000000"/>
          <w:lang w:eastAsia="uk-UA"/>
        </w:rPr>
        <w:t xml:space="preserve"> </w:t>
      </w:r>
      <w:r w:rsidRPr="00936D8C">
        <w:rPr>
          <w:color w:val="000000"/>
          <w:lang w:eastAsia="uk-UA"/>
        </w:rPr>
        <w:t>до</w:t>
      </w:r>
      <w:r>
        <w:rPr>
          <w:color w:val="000000"/>
          <w:lang w:eastAsia="uk-UA"/>
        </w:rPr>
        <w:t xml:space="preserve"> </w:t>
      </w:r>
      <w:r w:rsidRPr="00936D8C">
        <w:rPr>
          <w:color w:val="000000"/>
          <w:lang w:eastAsia="uk-UA"/>
        </w:rPr>
        <w:t>декларації</w:t>
      </w:r>
      <w:r>
        <w:rPr>
          <w:color w:val="000000"/>
          <w:lang w:eastAsia="uk-UA"/>
        </w:rPr>
        <w:t xml:space="preserve"> </w:t>
      </w:r>
      <w:r w:rsidRPr="00936D8C">
        <w:rPr>
          <w:color w:val="000000"/>
          <w:lang w:eastAsia="uk-UA"/>
        </w:rPr>
        <w:t>викласти</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новій</w:t>
      </w:r>
      <w:r>
        <w:rPr>
          <w:color w:val="000000"/>
          <w:lang w:eastAsia="uk-UA"/>
        </w:rPr>
        <w:t xml:space="preserve"> </w:t>
      </w:r>
      <w:r w:rsidRPr="00936D8C">
        <w:rPr>
          <w:color w:val="000000"/>
          <w:lang w:eastAsia="uk-UA"/>
        </w:rPr>
        <w:t>редакції,</w:t>
      </w:r>
      <w:r>
        <w:rPr>
          <w:color w:val="000000"/>
          <w:lang w:eastAsia="uk-UA"/>
        </w:rPr>
        <w:t xml:space="preserve"> </w:t>
      </w:r>
      <w:r w:rsidRPr="00936D8C">
        <w:rPr>
          <w:color w:val="000000"/>
          <w:lang w:eastAsia="uk-UA"/>
        </w:rPr>
        <w:t>що</w:t>
      </w:r>
      <w:r>
        <w:rPr>
          <w:color w:val="000000"/>
          <w:lang w:eastAsia="uk-UA"/>
        </w:rPr>
        <w:t xml:space="preserve"> </w:t>
      </w:r>
      <w:r w:rsidRPr="00936D8C">
        <w:rPr>
          <w:color w:val="000000"/>
          <w:lang w:eastAsia="uk-UA"/>
        </w:rPr>
        <w:t>додається.</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14.</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додатку</w:t>
      </w:r>
      <w:r>
        <w:rPr>
          <w:color w:val="000000"/>
          <w:lang w:eastAsia="uk-UA"/>
        </w:rPr>
        <w:t xml:space="preserve"> </w:t>
      </w:r>
      <w:r w:rsidRPr="00936D8C">
        <w:rPr>
          <w:color w:val="000000"/>
          <w:lang w:eastAsia="uk-UA"/>
        </w:rPr>
        <w:t>8:</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позицію</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9"/>
          <w:lang w:eastAsia="uk-UA"/>
        </w:rPr>
        <w:t>«</w:t>
      </w:r>
    </w:p>
    <w:tbl>
      <w:tblPr>
        <w:tblW w:w="5000" w:type="pct"/>
        <w:tblCellMar>
          <w:left w:w="0" w:type="dxa"/>
          <w:right w:w="0" w:type="dxa"/>
        </w:tblCellMar>
        <w:tblLook w:val="00A0"/>
      </w:tblPr>
      <w:tblGrid>
        <w:gridCol w:w="1585"/>
        <w:gridCol w:w="1007"/>
        <w:gridCol w:w="2305"/>
        <w:gridCol w:w="1222"/>
        <w:gridCol w:w="721"/>
        <w:gridCol w:w="432"/>
        <w:gridCol w:w="434"/>
        <w:gridCol w:w="432"/>
        <w:gridCol w:w="432"/>
        <w:gridCol w:w="432"/>
        <w:gridCol w:w="430"/>
      </w:tblGrid>
      <w:tr w:rsidR="002B61B8" w:rsidRPr="00936D8C" w:rsidTr="00EF3FDE">
        <w:trPr>
          <w:trHeight w:val="60"/>
        </w:trPr>
        <w:tc>
          <w:tcPr>
            <w:tcW w:w="84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Розділ</w:t>
            </w:r>
          </w:p>
        </w:tc>
        <w:tc>
          <w:tcPr>
            <w:tcW w:w="534" w:type="pct"/>
            <w:tcBorders>
              <w:top w:val="single" w:sz="8" w:space="0" w:color="000000"/>
              <w:left w:val="nil"/>
              <w:bottom w:val="single" w:sz="8" w:space="0" w:color="000000"/>
              <w:right w:val="single" w:sz="8" w:space="0" w:color="000000"/>
            </w:tcBorders>
            <w:tcMar>
              <w:top w:w="68" w:type="dxa"/>
              <w:left w:w="0" w:type="dxa"/>
              <w:bottom w:w="68"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1222"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операції</w:t>
            </w:r>
          </w:p>
        </w:tc>
        <w:tc>
          <w:tcPr>
            <w:tcW w:w="648"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382" w:type="pct"/>
            <w:tcBorders>
              <w:top w:val="nil"/>
              <w:left w:val="nil"/>
              <w:bottom w:val="nil"/>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30"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EF3FDE" w:rsidRDefault="002B61B8" w:rsidP="00527B8A">
      <w:pPr>
        <w:shd w:val="clear" w:color="auto" w:fill="FFFFFF"/>
        <w:spacing w:after="0" w:line="150" w:lineRule="atLeast"/>
        <w:rPr>
          <w:color w:val="000000"/>
          <w:sz w:val="20"/>
          <w:szCs w:val="20"/>
          <w:lang w:eastAsia="uk-UA"/>
        </w:rPr>
      </w:pPr>
      <w:r w:rsidRPr="00EF3FDE">
        <w:rPr>
          <w:color w:val="000000"/>
          <w:sz w:val="20"/>
          <w:szCs w:val="20"/>
          <w:lang w:eastAsia="uk-UA"/>
        </w:rPr>
        <w:t xml:space="preserve"> (розділ декларації акцизного податку (А, Б, В, Г, Д, Е), код операції,                  звітний період (місяць, рік))</w:t>
      </w:r>
    </w:p>
    <w:p w:rsidR="002B61B8" w:rsidRPr="00936D8C" w:rsidRDefault="002B61B8" w:rsidP="00527B8A">
      <w:pPr>
        <w:shd w:val="clear" w:color="auto" w:fill="FFFFFF"/>
        <w:spacing w:after="0" w:line="150" w:lineRule="atLeast"/>
        <w:rPr>
          <w:color w:val="000000"/>
          <w:lang w:eastAsia="uk-UA"/>
        </w:rPr>
      </w:pPr>
      <w:r>
        <w:rPr>
          <w:color w:val="000000"/>
          <w:lang w:eastAsia="uk-UA"/>
        </w:rPr>
        <w:t xml:space="preserve"> </w:t>
      </w:r>
    </w:p>
    <w:tbl>
      <w:tblPr>
        <w:tblW w:w="5000" w:type="pct"/>
        <w:tblCellMar>
          <w:left w:w="0" w:type="dxa"/>
          <w:right w:w="0" w:type="dxa"/>
        </w:tblCellMar>
        <w:tblLook w:val="00A0"/>
      </w:tblPr>
      <w:tblGrid>
        <w:gridCol w:w="6922"/>
        <w:gridCol w:w="2568"/>
      </w:tblGrid>
      <w:tr w:rsidR="002B61B8" w:rsidRPr="00936D8C" w:rsidTr="00EF3FDE">
        <w:trPr>
          <w:trHeight w:val="60"/>
        </w:trPr>
        <w:tc>
          <w:tcPr>
            <w:tcW w:w="3647"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органу</w:t>
            </w:r>
            <w:r>
              <w:rPr>
                <w:color w:val="000000"/>
                <w:spacing w:val="-2"/>
                <w:lang w:eastAsia="uk-UA"/>
              </w:rPr>
              <w:t xml:space="preserve"> </w:t>
            </w:r>
            <w:r w:rsidRPr="00936D8C">
              <w:rPr>
                <w:color w:val="000000"/>
                <w:spacing w:val="-2"/>
                <w:lang w:eastAsia="uk-UA"/>
              </w:rPr>
              <w:t>місцевого</w:t>
            </w:r>
            <w:r>
              <w:rPr>
                <w:color w:val="000000"/>
                <w:spacing w:val="-2"/>
                <w:lang w:eastAsia="uk-UA"/>
              </w:rPr>
              <w:t xml:space="preserve"> </w:t>
            </w:r>
            <w:r w:rsidRPr="00936D8C">
              <w:rPr>
                <w:color w:val="000000"/>
                <w:spacing w:val="-2"/>
                <w:lang w:eastAsia="uk-UA"/>
              </w:rPr>
              <w:t>самоврядування</w:t>
            </w:r>
            <w:r>
              <w:rPr>
                <w:color w:val="000000"/>
                <w:spacing w:val="-2"/>
                <w:lang w:eastAsia="uk-UA"/>
              </w:rPr>
              <w:t xml:space="preserve"> </w:t>
            </w:r>
            <w:r w:rsidRPr="00936D8C">
              <w:rPr>
                <w:color w:val="000000"/>
                <w:spacing w:val="-2"/>
                <w:lang w:eastAsia="uk-UA"/>
              </w:rPr>
              <w:t>за</w:t>
            </w:r>
            <w:r>
              <w:rPr>
                <w:color w:val="000000"/>
                <w:spacing w:val="-2"/>
                <w:lang w:eastAsia="uk-UA"/>
              </w:rPr>
              <w:t xml:space="preserve"> </w:t>
            </w:r>
            <w:r w:rsidRPr="00936D8C">
              <w:rPr>
                <w:color w:val="000000"/>
                <w:spacing w:val="-2"/>
                <w:lang w:eastAsia="uk-UA"/>
              </w:rPr>
              <w:t>КОАТУУ</w:t>
            </w:r>
            <w:r w:rsidRPr="00936D8C">
              <w:rPr>
                <w:color w:val="000000"/>
                <w:spacing w:val="-2"/>
                <w:vertAlign w:val="superscript"/>
                <w:lang w:eastAsia="uk-UA"/>
              </w:rPr>
              <w:t>1</w:t>
            </w:r>
          </w:p>
        </w:tc>
        <w:tc>
          <w:tcPr>
            <w:tcW w:w="135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936D8C" w:rsidRDefault="002B61B8" w:rsidP="00EF3FDE">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p>
    <w:p w:rsidR="002B61B8" w:rsidRDefault="002B61B8" w:rsidP="00527B8A">
      <w:pPr>
        <w:shd w:val="clear" w:color="auto" w:fill="FFFFFF"/>
        <w:spacing w:after="0" w:line="193" w:lineRule="atLeast"/>
        <w:ind w:firstLine="283"/>
        <w:jc w:val="both"/>
        <w:rPr>
          <w:color w:val="000000"/>
          <w:lang w:eastAsia="uk-UA"/>
        </w:rPr>
      </w:pPr>
      <w:r w:rsidRPr="00936D8C">
        <w:rPr>
          <w:color w:val="000000"/>
          <w:lang w:eastAsia="uk-UA"/>
        </w:rPr>
        <w:t>викласти</w:t>
      </w:r>
      <w:r>
        <w:rPr>
          <w:color w:val="000000"/>
          <w:lang w:eastAsia="uk-UA"/>
        </w:rPr>
        <w:t xml:space="preserve"> </w:t>
      </w:r>
      <w:r w:rsidRPr="00936D8C">
        <w:rPr>
          <w:color w:val="000000"/>
          <w:lang w:eastAsia="uk-UA"/>
        </w:rPr>
        <w:t>в</w:t>
      </w:r>
      <w:r>
        <w:rPr>
          <w:color w:val="000000"/>
          <w:lang w:eastAsia="uk-UA"/>
        </w:rPr>
        <w:t xml:space="preserve"> </w:t>
      </w:r>
      <w:r w:rsidRPr="00936D8C">
        <w:rPr>
          <w:color w:val="000000"/>
          <w:lang w:eastAsia="uk-UA"/>
        </w:rPr>
        <w:t>такій</w:t>
      </w:r>
      <w:r>
        <w:rPr>
          <w:color w:val="000000"/>
          <w:lang w:eastAsia="uk-UA"/>
        </w:rPr>
        <w:t xml:space="preserve"> </w:t>
      </w:r>
      <w:r w:rsidRPr="00936D8C">
        <w:rPr>
          <w:color w:val="000000"/>
          <w:lang w:eastAsia="uk-UA"/>
        </w:rPr>
        <w:t>редакції:</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spacing w:val="-9"/>
          <w:lang w:eastAsia="uk-UA"/>
        </w:rPr>
        <w:t>«</w:t>
      </w:r>
    </w:p>
    <w:tbl>
      <w:tblPr>
        <w:tblW w:w="5000" w:type="pct"/>
        <w:tblCellMar>
          <w:left w:w="0" w:type="dxa"/>
          <w:right w:w="0" w:type="dxa"/>
        </w:tblCellMar>
        <w:tblLook w:val="00A0"/>
      </w:tblPr>
      <w:tblGrid>
        <w:gridCol w:w="1585"/>
        <w:gridCol w:w="1007"/>
        <w:gridCol w:w="2305"/>
        <w:gridCol w:w="1222"/>
        <w:gridCol w:w="721"/>
        <w:gridCol w:w="432"/>
        <w:gridCol w:w="434"/>
        <w:gridCol w:w="432"/>
        <w:gridCol w:w="432"/>
        <w:gridCol w:w="432"/>
        <w:gridCol w:w="430"/>
      </w:tblGrid>
      <w:tr w:rsidR="002B61B8" w:rsidRPr="00936D8C" w:rsidTr="00EF3FDE">
        <w:trPr>
          <w:trHeight w:val="60"/>
        </w:trPr>
        <w:tc>
          <w:tcPr>
            <w:tcW w:w="84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Розділ</w:t>
            </w:r>
          </w:p>
        </w:tc>
        <w:tc>
          <w:tcPr>
            <w:tcW w:w="534" w:type="pct"/>
            <w:tcBorders>
              <w:top w:val="single" w:sz="8" w:space="0" w:color="000000"/>
              <w:left w:val="nil"/>
              <w:bottom w:val="single" w:sz="8" w:space="0" w:color="000000"/>
              <w:right w:val="single" w:sz="8" w:space="0" w:color="000000"/>
            </w:tcBorders>
            <w:tcMar>
              <w:top w:w="68" w:type="dxa"/>
              <w:left w:w="0" w:type="dxa"/>
              <w:bottom w:w="68"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1222"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179" w:lineRule="atLeast"/>
              <w:jc w:val="center"/>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операції</w:t>
            </w:r>
          </w:p>
        </w:tc>
        <w:tc>
          <w:tcPr>
            <w:tcW w:w="648"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382" w:type="pct"/>
            <w:tcBorders>
              <w:top w:val="nil"/>
              <w:left w:val="nil"/>
              <w:bottom w:val="nil"/>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30"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c>
          <w:tcPr>
            <w:tcW w:w="229" w:type="pct"/>
            <w:tcBorders>
              <w:top w:val="single" w:sz="8" w:space="0" w:color="000000"/>
              <w:left w:val="nil"/>
              <w:bottom w:val="single" w:sz="8" w:space="0" w:color="000000"/>
              <w:right w:val="single" w:sz="8" w:space="0" w:color="000000"/>
            </w:tcBorders>
            <w:tcMar>
              <w:left w:w="0" w:type="dxa"/>
              <w:right w:w="0"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EF3FDE" w:rsidRDefault="002B61B8" w:rsidP="00527B8A">
      <w:pPr>
        <w:shd w:val="clear" w:color="auto" w:fill="FFFFFF"/>
        <w:spacing w:after="0" w:line="150" w:lineRule="atLeast"/>
        <w:rPr>
          <w:color w:val="000000"/>
          <w:sz w:val="20"/>
          <w:szCs w:val="20"/>
          <w:lang w:eastAsia="uk-UA"/>
        </w:rPr>
      </w:pPr>
      <w:r w:rsidRPr="00EF3FDE">
        <w:rPr>
          <w:color w:val="000000"/>
          <w:sz w:val="20"/>
          <w:szCs w:val="20"/>
          <w:lang w:eastAsia="uk-UA"/>
        </w:rPr>
        <w:t xml:space="preserve"> (розділ декларації акцизного податку (А, Б, В, Г, Д, Е), код операції,                   звітний період (місяць, рік))</w:t>
      </w:r>
    </w:p>
    <w:p w:rsidR="002B61B8" w:rsidRPr="00936D8C" w:rsidRDefault="002B61B8" w:rsidP="00527B8A">
      <w:pPr>
        <w:shd w:val="clear" w:color="auto" w:fill="FFFFFF"/>
        <w:spacing w:after="0" w:line="150" w:lineRule="atLeast"/>
        <w:rPr>
          <w:color w:val="000000"/>
          <w:lang w:eastAsia="uk-UA"/>
        </w:rPr>
      </w:pPr>
      <w:r>
        <w:rPr>
          <w:color w:val="000000"/>
          <w:lang w:eastAsia="uk-UA"/>
        </w:rPr>
        <w:t xml:space="preserve"> </w:t>
      </w:r>
    </w:p>
    <w:tbl>
      <w:tblPr>
        <w:tblW w:w="5000" w:type="pct"/>
        <w:tblCellMar>
          <w:left w:w="0" w:type="dxa"/>
          <w:right w:w="0" w:type="dxa"/>
        </w:tblCellMar>
        <w:tblLook w:val="00A0"/>
      </w:tblPr>
      <w:tblGrid>
        <w:gridCol w:w="6922"/>
        <w:gridCol w:w="2568"/>
      </w:tblGrid>
      <w:tr w:rsidR="002B61B8" w:rsidRPr="00936D8C" w:rsidTr="00EF3FDE">
        <w:trPr>
          <w:trHeight w:val="60"/>
        </w:trPr>
        <w:tc>
          <w:tcPr>
            <w:tcW w:w="3647"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території</w:t>
            </w:r>
            <w:r w:rsidRPr="00936D8C">
              <w:rPr>
                <w:color w:val="000000"/>
                <w:spacing w:val="-2"/>
                <w:vertAlign w:val="superscript"/>
                <w:lang w:eastAsia="uk-UA"/>
              </w:rPr>
              <w:t>1</w:t>
            </w:r>
          </w:p>
        </w:tc>
        <w:tc>
          <w:tcPr>
            <w:tcW w:w="1353" w:type="pct"/>
            <w:tcBorders>
              <w:top w:val="single" w:sz="8" w:space="0" w:color="000000"/>
              <w:left w:val="nil"/>
              <w:bottom w:val="single" w:sz="8" w:space="0" w:color="000000"/>
              <w:right w:val="single" w:sz="8" w:space="0" w:color="auto"/>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936D8C" w:rsidRDefault="002B61B8" w:rsidP="00EF3FDE">
      <w:pPr>
        <w:shd w:val="clear" w:color="auto" w:fill="FFFFFF"/>
        <w:spacing w:after="0" w:line="193" w:lineRule="atLeast"/>
        <w:ind w:firstLine="283"/>
        <w:jc w:val="right"/>
        <w:rPr>
          <w:color w:val="000000"/>
          <w:lang w:eastAsia="uk-UA"/>
        </w:rPr>
      </w:pPr>
      <w:r>
        <w:rPr>
          <w:color w:val="000000"/>
          <w:lang w:eastAsia="uk-UA"/>
        </w:rPr>
        <w:t xml:space="preserve"> </w:t>
      </w:r>
      <w:r w:rsidRPr="00936D8C">
        <w:rPr>
          <w:color w:val="000000"/>
          <w:spacing w:val="-9"/>
          <w:lang w:eastAsia="uk-UA"/>
        </w:rPr>
        <w:t>»</w:t>
      </w:r>
      <w:r>
        <w:rPr>
          <w:color w:val="000000"/>
          <w:lang w:eastAsia="uk-UA"/>
        </w:rPr>
        <w:t>.</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у</w:t>
      </w:r>
      <w:r>
        <w:rPr>
          <w:color w:val="000000"/>
          <w:lang w:eastAsia="uk-UA"/>
        </w:rPr>
        <w:t xml:space="preserve"> </w:t>
      </w:r>
      <w:r w:rsidRPr="00936D8C">
        <w:rPr>
          <w:color w:val="000000"/>
          <w:lang w:eastAsia="uk-UA"/>
        </w:rPr>
        <w:t>рядку</w:t>
      </w:r>
      <w:r>
        <w:rPr>
          <w:color w:val="000000"/>
          <w:lang w:eastAsia="uk-UA"/>
        </w:rPr>
        <w:t xml:space="preserve"> </w:t>
      </w:r>
      <w:r w:rsidRPr="00936D8C">
        <w:rPr>
          <w:color w:val="000000"/>
          <w:lang w:eastAsia="uk-UA"/>
        </w:rPr>
        <w:t>«Розділ</w:t>
      </w:r>
      <w:r>
        <w:rPr>
          <w:color w:val="000000"/>
          <w:lang w:eastAsia="uk-UA"/>
        </w:rPr>
        <w:t xml:space="preserve"> </w:t>
      </w:r>
      <w:r w:rsidRPr="00936D8C">
        <w:rPr>
          <w:color w:val="000000"/>
          <w:lang w:eastAsia="uk-UA"/>
        </w:rPr>
        <w:t>Д»</w:t>
      </w:r>
      <w:r>
        <w:rPr>
          <w:color w:val="000000"/>
          <w:lang w:eastAsia="uk-UA"/>
        </w:rPr>
        <w:t xml:space="preserve"> </w:t>
      </w:r>
      <w:r w:rsidRPr="00936D8C">
        <w:rPr>
          <w:color w:val="000000"/>
          <w:lang w:eastAsia="uk-UA"/>
        </w:rPr>
        <w:t>графу</w:t>
      </w:r>
      <w:r>
        <w:rPr>
          <w:color w:val="000000"/>
          <w:lang w:eastAsia="uk-UA"/>
        </w:rPr>
        <w:t xml:space="preserve"> </w:t>
      </w:r>
      <w:r w:rsidRPr="00936D8C">
        <w:rPr>
          <w:color w:val="000000"/>
          <w:lang w:eastAsia="uk-UA"/>
        </w:rPr>
        <w:t>5</w:t>
      </w:r>
      <w:r>
        <w:rPr>
          <w:color w:val="000000"/>
          <w:lang w:eastAsia="uk-UA"/>
        </w:rPr>
        <w:t xml:space="preserve"> </w:t>
      </w:r>
      <w:r w:rsidRPr="00936D8C">
        <w:rPr>
          <w:color w:val="000000"/>
          <w:lang w:eastAsia="uk-UA"/>
        </w:rPr>
        <w:t>доповнити</w:t>
      </w:r>
      <w:r>
        <w:rPr>
          <w:color w:val="000000"/>
          <w:lang w:eastAsia="uk-UA"/>
        </w:rPr>
        <w:t xml:space="preserve"> </w:t>
      </w:r>
      <w:r w:rsidRPr="00936D8C">
        <w:rPr>
          <w:color w:val="000000"/>
          <w:lang w:eastAsia="uk-UA"/>
        </w:rPr>
        <w:t>літерою</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цифрою</w:t>
      </w:r>
      <w:r>
        <w:rPr>
          <w:color w:val="000000"/>
          <w:lang w:eastAsia="uk-UA"/>
        </w:rPr>
        <w:t xml:space="preserve"> </w:t>
      </w:r>
      <w:r w:rsidRPr="00936D8C">
        <w:rPr>
          <w:color w:val="000000"/>
          <w:lang w:eastAsia="uk-UA"/>
        </w:rPr>
        <w:t>«Д2».</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у</w:t>
      </w:r>
      <w:r>
        <w:rPr>
          <w:color w:val="000000"/>
          <w:lang w:eastAsia="uk-UA"/>
        </w:rPr>
        <w:t xml:space="preserve"> </w:t>
      </w:r>
      <w:r w:rsidRPr="00936D8C">
        <w:rPr>
          <w:color w:val="000000"/>
          <w:lang w:eastAsia="uk-UA"/>
        </w:rPr>
        <w:t>примітці</w:t>
      </w:r>
      <w:r>
        <w:rPr>
          <w:color w:val="000000"/>
          <w:lang w:eastAsia="uk-UA"/>
        </w:rPr>
        <w:t xml:space="preserve"> </w:t>
      </w:r>
      <w:r w:rsidRPr="00936D8C">
        <w:rPr>
          <w:color w:val="000000"/>
          <w:lang w:eastAsia="uk-UA"/>
        </w:rPr>
        <w:t>1</w:t>
      </w:r>
      <w:r>
        <w:rPr>
          <w:color w:val="000000"/>
          <w:lang w:eastAsia="uk-UA"/>
        </w:rPr>
        <w:t xml:space="preserve"> </w:t>
      </w:r>
      <w:r w:rsidRPr="00936D8C">
        <w:rPr>
          <w:color w:val="000000"/>
          <w:lang w:eastAsia="uk-UA"/>
        </w:rPr>
        <w:t>слова</w:t>
      </w:r>
      <w:r>
        <w:rPr>
          <w:color w:val="000000"/>
          <w:lang w:eastAsia="uk-UA"/>
        </w:rPr>
        <w:t xml:space="preserve"> </w:t>
      </w:r>
      <w:r w:rsidRPr="00936D8C">
        <w:rPr>
          <w:color w:val="000000"/>
          <w:lang w:eastAsia="uk-UA"/>
        </w:rPr>
        <w:t>«Код</w:t>
      </w:r>
      <w:r>
        <w:rPr>
          <w:color w:val="000000"/>
          <w:lang w:eastAsia="uk-UA"/>
        </w:rPr>
        <w:t xml:space="preserve"> </w:t>
      </w:r>
      <w:r w:rsidRPr="00936D8C">
        <w:rPr>
          <w:color w:val="000000"/>
          <w:lang w:eastAsia="uk-UA"/>
        </w:rPr>
        <w:t>органу</w:t>
      </w:r>
      <w:r>
        <w:rPr>
          <w:color w:val="000000"/>
          <w:lang w:eastAsia="uk-UA"/>
        </w:rPr>
        <w:t xml:space="preserve"> </w:t>
      </w:r>
      <w:r w:rsidRPr="00936D8C">
        <w:rPr>
          <w:color w:val="000000"/>
          <w:lang w:eastAsia="uk-UA"/>
        </w:rPr>
        <w:t>місцевого</w:t>
      </w:r>
      <w:r>
        <w:rPr>
          <w:color w:val="000000"/>
          <w:lang w:eastAsia="uk-UA"/>
        </w:rPr>
        <w:t xml:space="preserve"> </w:t>
      </w:r>
      <w:r w:rsidRPr="00936D8C">
        <w:rPr>
          <w:color w:val="000000"/>
          <w:lang w:eastAsia="uk-UA"/>
        </w:rPr>
        <w:t>самоврядування</w:t>
      </w:r>
      <w:r>
        <w:rPr>
          <w:color w:val="000000"/>
          <w:lang w:eastAsia="uk-UA"/>
        </w:rPr>
        <w:t xml:space="preserve"> </w:t>
      </w:r>
      <w:r w:rsidRPr="00936D8C">
        <w:rPr>
          <w:color w:val="000000"/>
          <w:lang w:eastAsia="uk-UA"/>
        </w:rPr>
        <w:t>за</w:t>
      </w:r>
      <w:r>
        <w:rPr>
          <w:color w:val="000000"/>
          <w:lang w:eastAsia="uk-UA"/>
        </w:rPr>
        <w:t xml:space="preserve"> </w:t>
      </w:r>
      <w:r w:rsidRPr="00936D8C">
        <w:rPr>
          <w:color w:val="000000"/>
          <w:lang w:eastAsia="uk-UA"/>
        </w:rPr>
        <w:t>КОАТУУ»</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словами</w:t>
      </w:r>
      <w:r>
        <w:rPr>
          <w:color w:val="000000"/>
          <w:lang w:eastAsia="uk-UA"/>
        </w:rPr>
        <w:t xml:space="preserve"> </w:t>
      </w:r>
      <w:r w:rsidRPr="00936D8C">
        <w:rPr>
          <w:color w:val="000000"/>
          <w:lang w:eastAsia="uk-UA"/>
        </w:rPr>
        <w:t>«Код</w:t>
      </w:r>
      <w:r>
        <w:rPr>
          <w:color w:val="000000"/>
          <w:lang w:eastAsia="uk-UA"/>
        </w:rPr>
        <w:t xml:space="preserve"> </w:t>
      </w:r>
      <w:r w:rsidRPr="00936D8C">
        <w:rPr>
          <w:color w:val="000000"/>
          <w:lang w:eastAsia="uk-UA"/>
        </w:rPr>
        <w:t>території»;</w:t>
      </w:r>
    </w:p>
    <w:p w:rsidR="002B61B8" w:rsidRPr="00936D8C" w:rsidRDefault="002B61B8" w:rsidP="00527B8A">
      <w:pPr>
        <w:shd w:val="clear" w:color="auto" w:fill="FFFFFF"/>
        <w:spacing w:after="0" w:line="193" w:lineRule="atLeast"/>
        <w:ind w:firstLine="283"/>
        <w:jc w:val="both"/>
        <w:rPr>
          <w:color w:val="000000"/>
          <w:lang w:eastAsia="uk-UA"/>
        </w:rPr>
      </w:pPr>
      <w:r w:rsidRPr="00936D8C">
        <w:rPr>
          <w:color w:val="000000"/>
          <w:lang w:eastAsia="uk-UA"/>
        </w:rPr>
        <w:t>15.</w:t>
      </w:r>
      <w:r>
        <w:rPr>
          <w:color w:val="000000"/>
          <w:lang w:eastAsia="uk-UA"/>
        </w:rPr>
        <w:t xml:space="preserve"> </w:t>
      </w:r>
      <w:r w:rsidRPr="00936D8C">
        <w:rPr>
          <w:color w:val="000000"/>
          <w:lang w:eastAsia="uk-UA"/>
        </w:rPr>
        <w:t>У</w:t>
      </w:r>
      <w:r>
        <w:rPr>
          <w:color w:val="000000"/>
          <w:lang w:eastAsia="uk-UA"/>
        </w:rPr>
        <w:t xml:space="preserve"> </w:t>
      </w:r>
      <w:r w:rsidRPr="00936D8C">
        <w:rPr>
          <w:color w:val="000000"/>
          <w:lang w:eastAsia="uk-UA"/>
        </w:rPr>
        <w:t>додатку</w:t>
      </w:r>
      <w:r>
        <w:rPr>
          <w:color w:val="000000"/>
          <w:lang w:eastAsia="uk-UA"/>
        </w:rPr>
        <w:t xml:space="preserve"> </w:t>
      </w:r>
      <w:r w:rsidRPr="00936D8C">
        <w:rPr>
          <w:color w:val="000000"/>
          <w:lang w:eastAsia="uk-UA"/>
        </w:rPr>
        <w:t>11</w:t>
      </w:r>
      <w:r>
        <w:rPr>
          <w:color w:val="000000"/>
          <w:lang w:eastAsia="uk-UA"/>
        </w:rPr>
        <w:t xml:space="preserve"> </w:t>
      </w:r>
      <w:r w:rsidRPr="00936D8C">
        <w:rPr>
          <w:color w:val="000000"/>
          <w:lang w:eastAsia="uk-UA"/>
        </w:rPr>
        <w:t>літеру</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цифри</w:t>
      </w:r>
      <w:r>
        <w:rPr>
          <w:color w:val="000000"/>
          <w:lang w:eastAsia="uk-UA"/>
        </w:rPr>
        <w:t xml:space="preserve"> </w:t>
      </w:r>
      <w:r w:rsidRPr="00936D8C">
        <w:rPr>
          <w:color w:val="000000"/>
          <w:lang w:eastAsia="uk-UA"/>
        </w:rPr>
        <w:t>«В11.2»</w:t>
      </w:r>
      <w:r>
        <w:rPr>
          <w:color w:val="000000"/>
          <w:lang w:eastAsia="uk-UA"/>
        </w:rPr>
        <w:t xml:space="preserve"> </w:t>
      </w:r>
      <w:r w:rsidRPr="00936D8C">
        <w:rPr>
          <w:color w:val="000000"/>
          <w:lang w:eastAsia="uk-UA"/>
        </w:rPr>
        <w:t>замінити</w:t>
      </w:r>
      <w:r>
        <w:rPr>
          <w:color w:val="000000"/>
          <w:lang w:eastAsia="uk-UA"/>
        </w:rPr>
        <w:t xml:space="preserve"> </w:t>
      </w:r>
      <w:r w:rsidRPr="00936D8C">
        <w:rPr>
          <w:color w:val="000000"/>
          <w:lang w:eastAsia="uk-UA"/>
        </w:rPr>
        <w:t>літерою</w:t>
      </w:r>
      <w:r>
        <w:rPr>
          <w:color w:val="000000"/>
          <w:lang w:eastAsia="uk-UA"/>
        </w:rPr>
        <w:t xml:space="preserve"> </w:t>
      </w:r>
      <w:r w:rsidRPr="00936D8C">
        <w:rPr>
          <w:color w:val="000000"/>
          <w:lang w:eastAsia="uk-UA"/>
        </w:rPr>
        <w:t>та</w:t>
      </w:r>
      <w:r>
        <w:rPr>
          <w:color w:val="000000"/>
          <w:lang w:eastAsia="uk-UA"/>
        </w:rPr>
        <w:t xml:space="preserve"> </w:t>
      </w:r>
      <w:r w:rsidRPr="00936D8C">
        <w:rPr>
          <w:color w:val="000000"/>
          <w:lang w:eastAsia="uk-UA"/>
        </w:rPr>
        <w:t>цифрами</w:t>
      </w:r>
      <w:r>
        <w:rPr>
          <w:color w:val="000000"/>
          <w:lang w:eastAsia="uk-UA"/>
        </w:rPr>
        <w:t xml:space="preserve"> </w:t>
      </w:r>
      <w:r w:rsidRPr="00936D8C">
        <w:rPr>
          <w:color w:val="000000"/>
          <w:lang w:eastAsia="uk-UA"/>
        </w:rPr>
        <w:t>«В14.2».</w:t>
      </w:r>
    </w:p>
    <w:p w:rsidR="002B61B8" w:rsidRPr="00936D8C" w:rsidRDefault="002B61B8" w:rsidP="00527B8A">
      <w:pPr>
        <w:shd w:val="clear" w:color="auto" w:fill="FFFFFF"/>
        <w:spacing w:before="85" w:after="0" w:line="182" w:lineRule="atLeast"/>
        <w:ind w:left="283" w:right="283"/>
        <w:rPr>
          <w:b/>
          <w:bCs/>
          <w:color w:val="000000"/>
          <w:lang w:eastAsia="uk-UA"/>
        </w:rPr>
      </w:pPr>
      <w:r w:rsidRPr="00936D8C">
        <w:rPr>
          <w:b/>
          <w:bCs/>
          <w:color w:val="000000"/>
          <w:lang w:eastAsia="uk-UA"/>
        </w:rPr>
        <w:t>Директор</w:t>
      </w:r>
      <w:r>
        <w:rPr>
          <w:b/>
          <w:bCs/>
          <w:color w:val="000000"/>
          <w:lang w:eastAsia="uk-UA"/>
        </w:rPr>
        <w:t xml:space="preserve"> </w:t>
      </w:r>
      <w:r w:rsidRPr="00936D8C">
        <w:rPr>
          <w:b/>
          <w:bCs/>
          <w:color w:val="000000"/>
          <w:lang w:eastAsia="uk-UA"/>
        </w:rPr>
        <w:t>Департаменту</w:t>
      </w:r>
      <w:r w:rsidRPr="00936D8C">
        <w:rPr>
          <w:b/>
          <w:bCs/>
          <w:color w:val="000000"/>
          <w:lang w:eastAsia="uk-UA"/>
        </w:rPr>
        <w:br/>
        <w:t>податкової</w:t>
      </w:r>
      <w:r>
        <w:rPr>
          <w:b/>
          <w:bCs/>
          <w:color w:val="000000"/>
          <w:lang w:eastAsia="uk-UA"/>
        </w:rPr>
        <w:t xml:space="preserve"> </w:t>
      </w:r>
      <w:r w:rsidRPr="00936D8C">
        <w:rPr>
          <w:b/>
          <w:bCs/>
          <w:color w:val="000000"/>
          <w:lang w:eastAsia="uk-UA"/>
        </w:rPr>
        <w:t>політики</w:t>
      </w:r>
      <w:r>
        <w:rPr>
          <w:b/>
          <w:bCs/>
          <w:color w:val="000000"/>
          <w:lang w:eastAsia="uk-UA"/>
        </w:rPr>
        <w:t xml:space="preserve">                                                                     В. Овчаренко</w:t>
      </w:r>
    </w:p>
    <w:p w:rsidR="002B61B8" w:rsidRPr="00936D8C" w:rsidRDefault="002B61B8" w:rsidP="00527B8A">
      <w:pPr>
        <w:shd w:val="clear" w:color="auto" w:fill="FFFFFF"/>
        <w:spacing w:before="100" w:after="225" w:line="288" w:lineRule="atLeast"/>
        <w:rPr>
          <w:color w:val="000000"/>
          <w:lang w:eastAsia="uk-UA"/>
        </w:rPr>
      </w:pPr>
      <w:r>
        <w:rPr>
          <w:b/>
          <w:bCs/>
          <w:color w:val="000000"/>
          <w:lang w:eastAsia="uk-UA"/>
        </w:rPr>
        <w:t xml:space="preserve"> </w:t>
      </w:r>
    </w:p>
    <w:p w:rsidR="002B61B8" w:rsidRDefault="002B61B8" w:rsidP="00527B8A">
      <w:pPr>
        <w:shd w:val="clear" w:color="auto" w:fill="FFFFFF"/>
        <w:spacing w:before="85" w:after="0" w:line="182" w:lineRule="atLeast"/>
        <w:ind w:left="283" w:right="283"/>
        <w:rPr>
          <w:b/>
          <w:bCs/>
          <w:color w:val="000000"/>
          <w:lang w:eastAsia="uk-UA"/>
        </w:rPr>
        <w:sectPr w:rsidR="002B61B8" w:rsidSect="00936D8C">
          <w:pgSz w:w="11906" w:h="16838"/>
          <w:pgMar w:top="624" w:right="851" w:bottom="425" w:left="1701" w:header="709" w:footer="709" w:gutter="0"/>
          <w:cols w:space="708"/>
          <w:docGrid w:linePitch="360"/>
        </w:sectPr>
      </w:pPr>
    </w:p>
    <w:p w:rsidR="002B61B8" w:rsidRPr="00936D8C" w:rsidRDefault="002B61B8" w:rsidP="003229EB">
      <w:pPr>
        <w:shd w:val="clear" w:color="auto" w:fill="FFFFFF"/>
        <w:spacing w:before="120" w:after="360" w:line="182" w:lineRule="atLeast"/>
        <w:ind w:left="7655"/>
        <w:rPr>
          <w:color w:val="000000"/>
          <w:lang w:eastAsia="uk-UA"/>
        </w:rPr>
      </w:pPr>
      <w:r w:rsidRPr="00936D8C">
        <w:rPr>
          <w:color w:val="000000"/>
          <w:lang w:eastAsia="uk-UA"/>
        </w:rPr>
        <w:t>Додаток</w:t>
      </w:r>
      <w:r>
        <w:rPr>
          <w:color w:val="000000"/>
          <w:lang w:eastAsia="uk-UA"/>
        </w:rPr>
        <w:t xml:space="preserve"> </w:t>
      </w:r>
      <w:r w:rsidRPr="00936D8C">
        <w:rPr>
          <w:color w:val="000000"/>
          <w:lang w:eastAsia="uk-UA"/>
        </w:rPr>
        <w:t>6</w:t>
      </w:r>
      <w:r w:rsidRPr="00936D8C">
        <w:rPr>
          <w:color w:val="000000"/>
          <w:vertAlign w:val="superscript"/>
          <w:lang w:eastAsia="uk-UA"/>
        </w:rPr>
        <w:t>1</w:t>
      </w:r>
      <w:r w:rsidRPr="00936D8C">
        <w:rPr>
          <w:color w:val="000000"/>
          <w:lang w:eastAsia="uk-UA"/>
        </w:rPr>
        <w:br/>
        <w:t>до</w:t>
      </w:r>
      <w:r>
        <w:rPr>
          <w:color w:val="000000"/>
          <w:lang w:eastAsia="uk-UA"/>
        </w:rPr>
        <w:t xml:space="preserve"> </w:t>
      </w:r>
      <w:r w:rsidRPr="00936D8C">
        <w:rPr>
          <w:color w:val="000000"/>
          <w:lang w:eastAsia="uk-UA"/>
        </w:rPr>
        <w:t>декларації</w:t>
      </w:r>
      <w:r>
        <w:rPr>
          <w:color w:val="000000"/>
          <w:lang w:eastAsia="uk-UA"/>
        </w:rPr>
        <w:t xml:space="preserve"> </w:t>
      </w:r>
      <w:r w:rsidRPr="00936D8C">
        <w:rPr>
          <w:color w:val="000000"/>
          <w:lang w:eastAsia="uk-UA"/>
        </w:rPr>
        <w:t>акцизного</w:t>
      </w:r>
      <w:r>
        <w:rPr>
          <w:color w:val="000000"/>
          <w:lang w:eastAsia="uk-UA"/>
        </w:rPr>
        <w:t xml:space="preserve"> </w:t>
      </w:r>
      <w:r w:rsidRPr="00936D8C">
        <w:rPr>
          <w:color w:val="000000"/>
          <w:lang w:eastAsia="uk-UA"/>
        </w:rPr>
        <w:t>податку</w:t>
      </w:r>
    </w:p>
    <w:tbl>
      <w:tblPr>
        <w:tblW w:w="0" w:type="auto"/>
        <w:tblInd w:w="68" w:type="dxa"/>
        <w:tblCellMar>
          <w:left w:w="0" w:type="dxa"/>
          <w:right w:w="0" w:type="dxa"/>
        </w:tblCellMar>
        <w:tblLook w:val="00A0"/>
      </w:tblPr>
      <w:tblGrid>
        <w:gridCol w:w="1247"/>
        <w:gridCol w:w="794"/>
        <w:gridCol w:w="1814"/>
        <w:gridCol w:w="964"/>
        <w:gridCol w:w="1701"/>
        <w:gridCol w:w="340"/>
        <w:gridCol w:w="340"/>
        <w:gridCol w:w="340"/>
        <w:gridCol w:w="340"/>
        <w:gridCol w:w="341"/>
        <w:gridCol w:w="340"/>
      </w:tblGrid>
      <w:tr w:rsidR="002B61B8" w:rsidRPr="00936D8C" w:rsidTr="001B38A8">
        <w:trPr>
          <w:trHeight w:val="60"/>
        </w:trPr>
        <w:tc>
          <w:tcPr>
            <w:tcW w:w="124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Розділ</w:t>
            </w:r>
          </w:p>
        </w:tc>
        <w:tc>
          <w:tcPr>
            <w:tcW w:w="79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Д</w:t>
            </w:r>
          </w:p>
        </w:tc>
        <w:tc>
          <w:tcPr>
            <w:tcW w:w="181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операції</w:t>
            </w:r>
          </w:p>
        </w:tc>
        <w:tc>
          <w:tcPr>
            <w:tcW w:w="96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1701" w:type="dxa"/>
            <w:tcBorders>
              <w:top w:val="nil"/>
              <w:left w:val="nil"/>
              <w:bottom w:val="nil"/>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1"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1B38A8" w:rsidRDefault="002B61B8" w:rsidP="00527B8A">
      <w:pPr>
        <w:shd w:val="clear" w:color="auto" w:fill="FFFFFF"/>
        <w:spacing w:after="0" w:line="150" w:lineRule="atLeast"/>
        <w:rPr>
          <w:color w:val="000000"/>
          <w:sz w:val="20"/>
          <w:szCs w:val="20"/>
          <w:lang w:eastAsia="uk-UA"/>
        </w:rPr>
      </w:pPr>
      <w:r w:rsidRPr="001B38A8">
        <w:rPr>
          <w:color w:val="000000"/>
          <w:sz w:val="20"/>
          <w:szCs w:val="20"/>
          <w:lang w:eastAsia="uk-UA"/>
        </w:rPr>
        <w:t xml:space="preserve">    (розділ декларації акцизного податку, код операції,                                    звітний період (місяць, рік))</w:t>
      </w:r>
    </w:p>
    <w:p w:rsidR="002B61B8" w:rsidRPr="00936D8C" w:rsidRDefault="002B61B8" w:rsidP="003229EB">
      <w:pPr>
        <w:shd w:val="clear" w:color="auto" w:fill="FFFFFF"/>
        <w:spacing w:before="283" w:after="113" w:line="203" w:lineRule="atLeast"/>
        <w:jc w:val="center"/>
        <w:rPr>
          <w:b/>
          <w:bCs/>
          <w:color w:val="000000"/>
          <w:lang w:eastAsia="uk-UA"/>
        </w:rPr>
      </w:pPr>
      <w:r w:rsidRPr="00936D8C">
        <w:rPr>
          <w:b/>
          <w:bCs/>
          <w:color w:val="000000"/>
          <w:lang w:eastAsia="uk-UA"/>
        </w:rPr>
        <w:t>РОЗРАХУНОК</w:t>
      </w:r>
      <w:r w:rsidRPr="00936D8C">
        <w:rPr>
          <w:b/>
          <w:bCs/>
          <w:color w:val="000000"/>
          <w:lang w:eastAsia="uk-UA"/>
        </w:rPr>
        <w:br/>
      </w:r>
      <w:r>
        <w:rPr>
          <w:b/>
          <w:bCs/>
          <w:color w:val="000000"/>
          <w:lang w:eastAsia="uk-UA"/>
        </w:rPr>
        <w:t xml:space="preserve"> </w:t>
      </w:r>
      <w:r w:rsidRPr="00936D8C">
        <w:rPr>
          <w:b/>
          <w:bCs/>
          <w:color w:val="000000"/>
          <w:lang w:eastAsia="uk-UA"/>
        </w:rPr>
        <w:t>суми</w:t>
      </w:r>
      <w:r>
        <w:rPr>
          <w:b/>
          <w:bCs/>
          <w:color w:val="000000"/>
          <w:lang w:eastAsia="uk-UA"/>
        </w:rPr>
        <w:t xml:space="preserve"> </w:t>
      </w:r>
      <w:r w:rsidRPr="00936D8C">
        <w:rPr>
          <w:b/>
          <w:bCs/>
          <w:color w:val="000000"/>
          <w:lang w:eastAsia="uk-UA"/>
        </w:rPr>
        <w:t>акцизного</w:t>
      </w:r>
      <w:r>
        <w:rPr>
          <w:b/>
          <w:bCs/>
          <w:color w:val="000000"/>
          <w:lang w:eastAsia="uk-UA"/>
        </w:rPr>
        <w:t xml:space="preserve"> </w:t>
      </w:r>
      <w:r w:rsidRPr="00936D8C">
        <w:rPr>
          <w:b/>
          <w:bCs/>
          <w:color w:val="000000"/>
          <w:lang w:eastAsia="uk-UA"/>
        </w:rPr>
        <w:t>податку</w:t>
      </w:r>
      <w:r>
        <w:rPr>
          <w:b/>
          <w:bCs/>
          <w:color w:val="000000"/>
          <w:lang w:eastAsia="uk-UA"/>
        </w:rPr>
        <w:t xml:space="preserve"> </w:t>
      </w:r>
      <w:r w:rsidRPr="00936D8C">
        <w:rPr>
          <w:b/>
          <w:bCs/>
          <w:color w:val="000000"/>
          <w:lang w:eastAsia="uk-UA"/>
        </w:rPr>
        <w:t>з</w:t>
      </w:r>
      <w:r>
        <w:rPr>
          <w:b/>
          <w:bCs/>
          <w:color w:val="000000"/>
          <w:lang w:eastAsia="uk-UA"/>
        </w:rPr>
        <w:t xml:space="preserve"> </w:t>
      </w:r>
      <w:r w:rsidRPr="00936D8C">
        <w:rPr>
          <w:b/>
          <w:bCs/>
          <w:color w:val="000000"/>
          <w:lang w:eastAsia="uk-UA"/>
        </w:rPr>
        <w:t>реалізації</w:t>
      </w:r>
      <w:r>
        <w:rPr>
          <w:b/>
          <w:bCs/>
          <w:color w:val="000000"/>
          <w:lang w:eastAsia="uk-UA"/>
        </w:rPr>
        <w:t xml:space="preserve"> </w:t>
      </w:r>
      <w:r w:rsidRPr="00936D8C">
        <w:rPr>
          <w:b/>
          <w:bCs/>
          <w:color w:val="000000"/>
          <w:lang w:eastAsia="uk-UA"/>
        </w:rPr>
        <w:t>суб’єктами</w:t>
      </w:r>
      <w:r>
        <w:rPr>
          <w:b/>
          <w:bCs/>
          <w:color w:val="000000"/>
          <w:lang w:eastAsia="uk-UA"/>
        </w:rPr>
        <w:t xml:space="preserve"> </w:t>
      </w:r>
      <w:r w:rsidRPr="00936D8C">
        <w:rPr>
          <w:b/>
          <w:bCs/>
          <w:color w:val="000000"/>
          <w:lang w:eastAsia="uk-UA"/>
        </w:rPr>
        <w:t>господарювання</w:t>
      </w:r>
      <w:r>
        <w:rPr>
          <w:b/>
          <w:bCs/>
          <w:color w:val="000000"/>
          <w:lang w:eastAsia="uk-UA"/>
        </w:rPr>
        <w:t xml:space="preserve"> </w:t>
      </w:r>
      <w:r w:rsidRPr="00936D8C">
        <w:rPr>
          <w:b/>
          <w:bCs/>
          <w:color w:val="000000"/>
          <w:lang w:eastAsia="uk-UA"/>
        </w:rPr>
        <w:t>роздрібної</w:t>
      </w:r>
      <w:r>
        <w:rPr>
          <w:b/>
          <w:bCs/>
          <w:color w:val="000000"/>
          <w:lang w:eastAsia="uk-UA"/>
        </w:rPr>
        <w:t xml:space="preserve"> </w:t>
      </w:r>
      <w:r w:rsidRPr="00936D8C">
        <w:rPr>
          <w:b/>
          <w:bCs/>
          <w:color w:val="000000"/>
          <w:lang w:eastAsia="uk-UA"/>
        </w:rPr>
        <w:t>торгівлі</w:t>
      </w:r>
      <w:r>
        <w:rPr>
          <w:b/>
          <w:bCs/>
          <w:color w:val="000000"/>
          <w:lang w:eastAsia="uk-UA"/>
        </w:rPr>
        <w:t xml:space="preserve"> </w:t>
      </w:r>
      <w:r w:rsidRPr="00936D8C">
        <w:rPr>
          <w:b/>
          <w:bCs/>
          <w:color w:val="000000"/>
          <w:lang w:eastAsia="uk-UA"/>
        </w:rPr>
        <w:t>підакцизних</w:t>
      </w:r>
      <w:r>
        <w:rPr>
          <w:b/>
          <w:bCs/>
          <w:color w:val="000000"/>
          <w:lang w:eastAsia="uk-UA"/>
        </w:rPr>
        <w:t xml:space="preserve"> </w:t>
      </w:r>
      <w:r w:rsidRPr="00936D8C">
        <w:rPr>
          <w:b/>
          <w:bCs/>
          <w:color w:val="000000"/>
          <w:lang w:eastAsia="uk-UA"/>
        </w:rPr>
        <w:t>товарів</w:t>
      </w:r>
      <w:r w:rsidRPr="00936D8C">
        <w:rPr>
          <w:b/>
          <w:bCs/>
          <w:color w:val="000000"/>
          <w:lang w:eastAsia="uk-UA"/>
        </w:rPr>
        <w:br/>
      </w:r>
      <w:r>
        <w:rPr>
          <w:b/>
          <w:bCs/>
          <w:color w:val="000000"/>
          <w:lang w:eastAsia="uk-UA"/>
        </w:rPr>
        <w:t xml:space="preserve"> </w:t>
      </w:r>
      <w:r w:rsidRPr="00936D8C">
        <w:rPr>
          <w:b/>
          <w:bCs/>
          <w:color w:val="000000"/>
          <w:lang w:eastAsia="uk-UA"/>
        </w:rPr>
        <w:t>згідно</w:t>
      </w:r>
      <w:r>
        <w:rPr>
          <w:b/>
          <w:bCs/>
          <w:color w:val="000000"/>
          <w:lang w:eastAsia="uk-UA"/>
        </w:rPr>
        <w:t xml:space="preserve"> </w:t>
      </w:r>
      <w:r w:rsidRPr="00936D8C">
        <w:rPr>
          <w:b/>
          <w:bCs/>
          <w:color w:val="000000"/>
          <w:lang w:eastAsia="uk-UA"/>
        </w:rPr>
        <w:t>із</w:t>
      </w:r>
      <w:r>
        <w:rPr>
          <w:b/>
          <w:bCs/>
          <w:color w:val="000000"/>
          <w:lang w:eastAsia="uk-UA"/>
        </w:rPr>
        <w:t xml:space="preserve"> </w:t>
      </w:r>
      <w:r w:rsidRPr="00936D8C">
        <w:rPr>
          <w:b/>
          <w:bCs/>
          <w:color w:val="000000"/>
          <w:lang w:eastAsia="uk-UA"/>
        </w:rPr>
        <w:t>підпунктом</w:t>
      </w:r>
      <w:r>
        <w:rPr>
          <w:b/>
          <w:bCs/>
          <w:color w:val="000000"/>
          <w:lang w:eastAsia="uk-UA"/>
        </w:rPr>
        <w:t xml:space="preserve"> </w:t>
      </w:r>
      <w:r w:rsidRPr="00936D8C">
        <w:rPr>
          <w:b/>
          <w:bCs/>
          <w:color w:val="000000"/>
          <w:lang w:eastAsia="uk-UA"/>
        </w:rPr>
        <w:t>213.1.14</w:t>
      </w:r>
      <w:r>
        <w:rPr>
          <w:b/>
          <w:bCs/>
          <w:color w:val="000000"/>
          <w:lang w:eastAsia="uk-UA"/>
        </w:rPr>
        <w:t xml:space="preserve"> </w:t>
      </w:r>
      <w:r w:rsidRPr="00936D8C">
        <w:rPr>
          <w:b/>
          <w:bCs/>
          <w:color w:val="000000"/>
          <w:lang w:eastAsia="uk-UA"/>
        </w:rPr>
        <w:t>пункту</w:t>
      </w:r>
      <w:r>
        <w:rPr>
          <w:b/>
          <w:bCs/>
          <w:color w:val="000000"/>
          <w:lang w:eastAsia="uk-UA"/>
        </w:rPr>
        <w:t xml:space="preserve"> </w:t>
      </w:r>
      <w:r w:rsidRPr="00936D8C">
        <w:rPr>
          <w:b/>
          <w:bCs/>
          <w:color w:val="000000"/>
          <w:lang w:eastAsia="uk-UA"/>
        </w:rPr>
        <w:t>213.1</w:t>
      </w:r>
      <w:r>
        <w:rPr>
          <w:b/>
          <w:bCs/>
          <w:color w:val="000000"/>
          <w:lang w:eastAsia="uk-UA"/>
        </w:rPr>
        <w:t xml:space="preserve"> </w:t>
      </w:r>
      <w:r w:rsidRPr="00936D8C">
        <w:rPr>
          <w:b/>
          <w:bCs/>
          <w:color w:val="000000"/>
          <w:lang w:eastAsia="uk-UA"/>
        </w:rPr>
        <w:t>статті</w:t>
      </w:r>
      <w:r>
        <w:rPr>
          <w:b/>
          <w:bCs/>
          <w:color w:val="000000"/>
          <w:lang w:eastAsia="uk-UA"/>
        </w:rPr>
        <w:t xml:space="preserve"> </w:t>
      </w:r>
      <w:r w:rsidRPr="00936D8C">
        <w:rPr>
          <w:b/>
          <w:bCs/>
          <w:color w:val="000000"/>
          <w:lang w:eastAsia="uk-UA"/>
        </w:rPr>
        <w:t>213</w:t>
      </w:r>
      <w:r>
        <w:rPr>
          <w:b/>
          <w:bCs/>
          <w:color w:val="000000"/>
          <w:lang w:eastAsia="uk-UA"/>
        </w:rPr>
        <w:t xml:space="preserve"> </w:t>
      </w:r>
      <w:r w:rsidRPr="00936D8C">
        <w:rPr>
          <w:b/>
          <w:bCs/>
          <w:color w:val="000000"/>
          <w:lang w:eastAsia="uk-UA"/>
        </w:rPr>
        <w:t>розділу</w:t>
      </w:r>
      <w:r>
        <w:rPr>
          <w:b/>
          <w:bCs/>
          <w:color w:val="000000"/>
          <w:lang w:eastAsia="uk-UA"/>
        </w:rPr>
        <w:t xml:space="preserve"> </w:t>
      </w:r>
      <w:r w:rsidRPr="00936D8C">
        <w:rPr>
          <w:b/>
          <w:bCs/>
          <w:color w:val="000000"/>
          <w:lang w:eastAsia="uk-UA"/>
        </w:rPr>
        <w:t>VI</w:t>
      </w:r>
      <w:r>
        <w:rPr>
          <w:b/>
          <w:bCs/>
          <w:color w:val="000000"/>
          <w:lang w:eastAsia="uk-UA"/>
        </w:rPr>
        <w:t xml:space="preserve"> </w:t>
      </w:r>
      <w:r w:rsidRPr="00936D8C">
        <w:rPr>
          <w:b/>
          <w:bCs/>
          <w:color w:val="000000"/>
          <w:lang w:eastAsia="uk-UA"/>
        </w:rPr>
        <w:t>Кодексу</w:t>
      </w:r>
      <w:r w:rsidRPr="00936D8C">
        <w:rPr>
          <w:b/>
          <w:bCs/>
          <w:color w:val="000000"/>
          <w:lang w:eastAsia="uk-UA"/>
        </w:rPr>
        <w:br/>
      </w:r>
      <w:r>
        <w:rPr>
          <w:b/>
          <w:bCs/>
          <w:color w:val="000000"/>
          <w:lang w:eastAsia="uk-UA"/>
        </w:rPr>
        <w:t xml:space="preserve"> </w:t>
      </w:r>
      <w:r w:rsidRPr="00936D8C">
        <w:rPr>
          <w:b/>
          <w:bCs/>
          <w:color w:val="000000"/>
          <w:lang w:eastAsia="uk-UA"/>
        </w:rPr>
        <w:t>(тютюнові</w:t>
      </w:r>
      <w:r>
        <w:rPr>
          <w:b/>
          <w:bCs/>
          <w:color w:val="000000"/>
          <w:lang w:eastAsia="uk-UA"/>
        </w:rPr>
        <w:t xml:space="preserve"> </w:t>
      </w:r>
      <w:r w:rsidRPr="00936D8C">
        <w:rPr>
          <w:b/>
          <w:bCs/>
          <w:color w:val="000000"/>
          <w:lang w:eastAsia="uk-UA"/>
        </w:rPr>
        <w:t>вироби,</w:t>
      </w:r>
      <w:r>
        <w:rPr>
          <w:b/>
          <w:bCs/>
          <w:color w:val="000000"/>
          <w:lang w:eastAsia="uk-UA"/>
        </w:rPr>
        <w:t xml:space="preserve"> </w:t>
      </w:r>
      <w:r w:rsidRPr="00936D8C">
        <w:rPr>
          <w:b/>
          <w:bCs/>
          <w:color w:val="000000"/>
          <w:lang w:eastAsia="uk-UA"/>
        </w:rPr>
        <w:t>тютюн</w:t>
      </w:r>
      <w:r>
        <w:rPr>
          <w:b/>
          <w:bCs/>
          <w:color w:val="000000"/>
          <w:lang w:eastAsia="uk-UA"/>
        </w:rPr>
        <w:t xml:space="preserve"> </w:t>
      </w:r>
      <w:r w:rsidRPr="00936D8C">
        <w:rPr>
          <w:b/>
          <w:bCs/>
          <w:color w:val="000000"/>
          <w:lang w:eastAsia="uk-UA"/>
        </w:rPr>
        <w:t>та</w:t>
      </w:r>
      <w:r>
        <w:rPr>
          <w:b/>
          <w:bCs/>
          <w:color w:val="000000"/>
          <w:lang w:eastAsia="uk-UA"/>
        </w:rPr>
        <w:t xml:space="preserve"> </w:t>
      </w:r>
      <w:r w:rsidRPr="00936D8C">
        <w:rPr>
          <w:b/>
          <w:bCs/>
          <w:color w:val="000000"/>
          <w:lang w:eastAsia="uk-UA"/>
        </w:rPr>
        <w:t>промислові</w:t>
      </w:r>
      <w:r>
        <w:rPr>
          <w:b/>
          <w:bCs/>
          <w:color w:val="000000"/>
          <w:lang w:eastAsia="uk-UA"/>
        </w:rPr>
        <w:t xml:space="preserve"> </w:t>
      </w:r>
      <w:r w:rsidRPr="00936D8C">
        <w:rPr>
          <w:b/>
          <w:bCs/>
          <w:color w:val="000000"/>
          <w:lang w:eastAsia="uk-UA"/>
        </w:rPr>
        <w:t>замінники</w:t>
      </w:r>
      <w:r>
        <w:rPr>
          <w:b/>
          <w:bCs/>
          <w:color w:val="000000"/>
          <w:lang w:eastAsia="uk-UA"/>
        </w:rPr>
        <w:t xml:space="preserve"> </w:t>
      </w:r>
      <w:r w:rsidRPr="00936D8C">
        <w:rPr>
          <w:b/>
          <w:bCs/>
          <w:color w:val="000000"/>
          <w:lang w:eastAsia="uk-UA"/>
        </w:rPr>
        <w:t>тютюну,</w:t>
      </w:r>
      <w:r>
        <w:rPr>
          <w:b/>
          <w:bCs/>
          <w:color w:val="000000"/>
          <w:lang w:eastAsia="uk-UA"/>
        </w:rPr>
        <w:t xml:space="preserve"> </w:t>
      </w:r>
      <w:r w:rsidRPr="00936D8C">
        <w:rPr>
          <w:b/>
          <w:bCs/>
          <w:color w:val="000000"/>
          <w:lang w:eastAsia="uk-UA"/>
        </w:rPr>
        <w:t>рідини,</w:t>
      </w:r>
      <w:r>
        <w:rPr>
          <w:b/>
          <w:bCs/>
          <w:color w:val="000000"/>
          <w:lang w:eastAsia="uk-UA"/>
        </w:rPr>
        <w:t xml:space="preserve"> </w:t>
      </w:r>
      <w:r w:rsidRPr="00936D8C">
        <w:rPr>
          <w:b/>
          <w:bCs/>
          <w:color w:val="000000"/>
          <w:lang w:eastAsia="uk-UA"/>
        </w:rPr>
        <w:t>що</w:t>
      </w:r>
      <w:r>
        <w:rPr>
          <w:b/>
          <w:bCs/>
          <w:color w:val="000000"/>
          <w:lang w:eastAsia="uk-UA"/>
        </w:rPr>
        <w:t xml:space="preserve"> </w:t>
      </w:r>
      <w:r w:rsidRPr="00936D8C">
        <w:rPr>
          <w:b/>
          <w:bCs/>
          <w:color w:val="000000"/>
          <w:lang w:eastAsia="uk-UA"/>
        </w:rPr>
        <w:t>використовуються</w:t>
      </w:r>
      <w:r>
        <w:rPr>
          <w:b/>
          <w:bCs/>
          <w:color w:val="000000"/>
          <w:lang w:eastAsia="uk-UA"/>
        </w:rPr>
        <w:t xml:space="preserve"> </w:t>
      </w:r>
      <w:r w:rsidRPr="00936D8C">
        <w:rPr>
          <w:b/>
          <w:bCs/>
          <w:color w:val="000000"/>
          <w:lang w:eastAsia="uk-UA"/>
        </w:rPr>
        <w:t>в</w:t>
      </w:r>
      <w:r>
        <w:rPr>
          <w:b/>
          <w:bCs/>
          <w:color w:val="000000"/>
          <w:lang w:eastAsia="uk-UA"/>
        </w:rPr>
        <w:t xml:space="preserve"> </w:t>
      </w:r>
      <w:r w:rsidRPr="00936D8C">
        <w:rPr>
          <w:b/>
          <w:bCs/>
          <w:color w:val="000000"/>
          <w:lang w:eastAsia="uk-UA"/>
        </w:rPr>
        <w:t>електронних</w:t>
      </w:r>
      <w:r>
        <w:rPr>
          <w:b/>
          <w:bCs/>
          <w:color w:val="000000"/>
          <w:lang w:eastAsia="uk-UA"/>
        </w:rPr>
        <w:t xml:space="preserve"> </w:t>
      </w:r>
      <w:r w:rsidRPr="00936D8C">
        <w:rPr>
          <w:b/>
          <w:bCs/>
          <w:color w:val="000000"/>
          <w:lang w:eastAsia="uk-UA"/>
        </w:rPr>
        <w:t>сигаретах)</w:t>
      </w:r>
    </w:p>
    <w:tbl>
      <w:tblPr>
        <w:tblW w:w="5000" w:type="pct"/>
        <w:tblCellMar>
          <w:left w:w="0" w:type="dxa"/>
          <w:right w:w="0" w:type="dxa"/>
        </w:tblCellMar>
        <w:tblLook w:val="00A0"/>
      </w:tblPr>
      <w:tblGrid>
        <w:gridCol w:w="380"/>
        <w:gridCol w:w="1224"/>
        <w:gridCol w:w="1225"/>
        <w:gridCol w:w="1557"/>
        <w:gridCol w:w="441"/>
        <w:gridCol w:w="1246"/>
        <w:gridCol w:w="1246"/>
        <w:gridCol w:w="1398"/>
        <w:gridCol w:w="1493"/>
        <w:gridCol w:w="1493"/>
        <w:gridCol w:w="1848"/>
        <w:gridCol w:w="1700"/>
      </w:tblGrid>
      <w:tr w:rsidR="002B61B8" w:rsidRPr="003229EB" w:rsidTr="003229EB">
        <w:trPr>
          <w:trHeight w:val="351"/>
        </w:trPr>
        <w:tc>
          <w:tcPr>
            <w:tcW w:w="133"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з/п</w:t>
            </w:r>
          </w:p>
        </w:tc>
        <w:tc>
          <w:tcPr>
            <w:tcW w:w="410"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Код товару (продукції) згідно</w:t>
            </w:r>
            <w:r w:rsidRPr="003229EB">
              <w:rPr>
                <w:color w:val="000000"/>
                <w:sz w:val="22"/>
                <w:szCs w:val="22"/>
                <w:lang w:eastAsia="uk-UA"/>
              </w:rPr>
              <w:br/>
              <w:t>з УКТ ЗЕД</w:t>
            </w:r>
          </w:p>
        </w:tc>
        <w:tc>
          <w:tcPr>
            <w:tcW w:w="410"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Опис</w:t>
            </w:r>
            <w:r w:rsidRPr="003229EB">
              <w:rPr>
                <w:color w:val="000000"/>
                <w:sz w:val="22"/>
                <w:szCs w:val="22"/>
                <w:lang w:eastAsia="uk-UA"/>
              </w:rPr>
              <w:br/>
              <w:t>товару (продукції) згідно</w:t>
            </w:r>
            <w:r w:rsidRPr="003229EB">
              <w:rPr>
                <w:color w:val="000000"/>
                <w:sz w:val="22"/>
                <w:szCs w:val="22"/>
                <w:lang w:eastAsia="uk-UA"/>
              </w:rPr>
              <w:br/>
              <w:t>з УКТ ЗЕД</w:t>
            </w:r>
          </w:p>
        </w:tc>
        <w:tc>
          <w:tcPr>
            <w:tcW w:w="51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Власна назва товару з додатковою інформацією щодо</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характеристик (у разі</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наявності)</w:t>
            </w:r>
          </w:p>
        </w:tc>
        <w:tc>
          <w:tcPr>
            <w:tcW w:w="986" w:type="pct"/>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Вміст продукції (вага нетто, обсяг) в одиниці товару</w:t>
            </w:r>
          </w:p>
        </w:tc>
        <w:tc>
          <w:tcPr>
            <w:tcW w:w="467"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МРЦ з урахуванням акцизного податку та ПДВ</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(грн)</w:t>
            </w:r>
          </w:p>
        </w:tc>
        <w:tc>
          <w:tcPr>
            <w:tcW w:w="498"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Кількість реалізованого товару</w:t>
            </w:r>
            <w:r w:rsidRPr="003229EB">
              <w:rPr>
                <w:color w:val="000000"/>
                <w:sz w:val="22"/>
                <w:szCs w:val="22"/>
                <w:lang w:eastAsia="uk-UA"/>
              </w:rPr>
              <w:br/>
              <w:t>(крім операцій з реалізації у роздрібній торгівлі),</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шт.</w:t>
            </w:r>
          </w:p>
        </w:tc>
        <w:tc>
          <w:tcPr>
            <w:tcW w:w="498"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Кількість реалізованого товару через місця роздрібної торгівлі,</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шт.</w:t>
            </w:r>
          </w:p>
        </w:tc>
        <w:tc>
          <w:tcPr>
            <w:tcW w:w="512"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Кількість підакцизних товарів,</w:t>
            </w:r>
            <w:r w:rsidRPr="003229EB">
              <w:rPr>
                <w:color w:val="000000"/>
                <w:sz w:val="22"/>
                <w:szCs w:val="22"/>
                <w:lang w:eastAsia="uk-UA"/>
              </w:rPr>
              <w:br/>
              <w:t>що були зіпсовані, знищені, або товарів, наявність чи місцезнаходження яких не підтверджено,</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шт.</w:t>
            </w:r>
          </w:p>
        </w:tc>
        <w:tc>
          <w:tcPr>
            <w:tcW w:w="567"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Вартість за максимальними роздрібними цінами</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з урахуванням податку на додану вартість та без акцизного податку з реалізації підакцизних товарів у роздрібній торгівлі</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 xml:space="preserve">гр.8 </w:t>
            </w:r>
            <w:r>
              <w:rPr>
                <w:color w:val="000000"/>
                <w:sz w:val="22"/>
                <w:szCs w:val="22"/>
                <w:lang w:eastAsia="uk-UA"/>
              </w:rPr>
              <w:t>x</w:t>
            </w:r>
            <w:r w:rsidRPr="003229EB">
              <w:rPr>
                <w:color w:val="000000"/>
                <w:sz w:val="22"/>
                <w:szCs w:val="22"/>
                <w:lang w:eastAsia="uk-UA"/>
              </w:rPr>
              <w:t xml:space="preserve"> (гр. 9 +</w:t>
            </w:r>
            <w:r w:rsidRPr="003229EB">
              <w:rPr>
                <w:color w:val="000000"/>
                <w:sz w:val="22"/>
                <w:szCs w:val="22"/>
                <w:lang w:eastAsia="uk-UA"/>
              </w:rPr>
              <w:br/>
              <w:t>+ гр. 10 + гр. 11)</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(грн)</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(округлення до двох знаків після коми)</w:t>
            </w:r>
          </w:p>
        </w:tc>
      </w:tr>
      <w:tr w:rsidR="002B61B8" w:rsidRPr="003229EB" w:rsidTr="003229EB">
        <w:trPr>
          <w:trHeight w:val="1519"/>
        </w:trPr>
        <w:tc>
          <w:tcPr>
            <w:tcW w:w="133" w:type="pct"/>
            <w:vMerge/>
            <w:tcBorders>
              <w:top w:val="single" w:sz="8" w:space="0" w:color="000000"/>
              <w:left w:val="single" w:sz="8" w:space="0" w:color="000000"/>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410"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410"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519"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15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шт.</w:t>
            </w:r>
          </w:p>
        </w:tc>
        <w:tc>
          <w:tcPr>
            <w:tcW w:w="4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кг,</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округлення до п’яти</w:t>
            </w:r>
            <w:r w:rsidRPr="003229EB">
              <w:rPr>
                <w:color w:val="000000"/>
                <w:sz w:val="22"/>
                <w:szCs w:val="22"/>
                <w:lang w:eastAsia="uk-UA"/>
              </w:rPr>
              <w:br/>
              <w:t>знаків</w:t>
            </w:r>
            <w:r w:rsidRPr="003229EB">
              <w:rPr>
                <w:color w:val="000000"/>
                <w:sz w:val="22"/>
                <w:szCs w:val="22"/>
                <w:lang w:eastAsia="uk-UA"/>
              </w:rPr>
              <w:br/>
              <w:t>після коми</w:t>
            </w:r>
          </w:p>
        </w:tc>
        <w:tc>
          <w:tcPr>
            <w:tcW w:w="4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л,</w:t>
            </w:r>
          </w:p>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округлення до чотирьох знаків</w:t>
            </w:r>
            <w:r w:rsidRPr="003229EB">
              <w:rPr>
                <w:color w:val="000000"/>
                <w:sz w:val="22"/>
                <w:szCs w:val="22"/>
                <w:lang w:eastAsia="uk-UA"/>
              </w:rPr>
              <w:br/>
              <w:t>після коми</w:t>
            </w:r>
          </w:p>
        </w:tc>
        <w:tc>
          <w:tcPr>
            <w:tcW w:w="467"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498"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498"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512"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c>
          <w:tcPr>
            <w:tcW w:w="567" w:type="pct"/>
            <w:vMerge/>
            <w:tcBorders>
              <w:top w:val="single" w:sz="8" w:space="0" w:color="000000"/>
              <w:left w:val="nil"/>
              <w:bottom w:val="single" w:sz="8" w:space="0" w:color="000000"/>
              <w:right w:val="single" w:sz="8" w:space="0" w:color="000000"/>
            </w:tcBorders>
            <w:vAlign w:val="center"/>
          </w:tcPr>
          <w:p w:rsidR="002B61B8" w:rsidRPr="003229EB" w:rsidRDefault="002B61B8" w:rsidP="00527B8A">
            <w:pPr>
              <w:spacing w:after="0" w:line="240" w:lineRule="auto"/>
              <w:rPr>
                <w:color w:val="000000"/>
                <w:lang w:eastAsia="uk-UA"/>
              </w:rPr>
            </w:pPr>
          </w:p>
        </w:tc>
      </w:tr>
      <w:tr w:rsidR="002B61B8" w:rsidRPr="003229EB" w:rsidTr="003229EB">
        <w:trPr>
          <w:trHeight w:val="213"/>
        </w:trPr>
        <w:tc>
          <w:tcPr>
            <w:tcW w:w="133"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1</w:t>
            </w:r>
          </w:p>
        </w:tc>
        <w:tc>
          <w:tcPr>
            <w:tcW w:w="4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2</w:t>
            </w:r>
          </w:p>
        </w:tc>
        <w:tc>
          <w:tcPr>
            <w:tcW w:w="4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3</w:t>
            </w:r>
          </w:p>
        </w:tc>
        <w:tc>
          <w:tcPr>
            <w:tcW w:w="51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4</w:t>
            </w:r>
          </w:p>
        </w:tc>
        <w:tc>
          <w:tcPr>
            <w:tcW w:w="15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5</w:t>
            </w:r>
          </w:p>
        </w:tc>
        <w:tc>
          <w:tcPr>
            <w:tcW w:w="4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6</w:t>
            </w:r>
          </w:p>
        </w:tc>
        <w:tc>
          <w:tcPr>
            <w:tcW w:w="4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7</w:t>
            </w:r>
          </w:p>
        </w:tc>
        <w:tc>
          <w:tcPr>
            <w:tcW w:w="4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8</w:t>
            </w:r>
          </w:p>
        </w:tc>
        <w:tc>
          <w:tcPr>
            <w:tcW w:w="49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9</w:t>
            </w:r>
          </w:p>
        </w:tc>
        <w:tc>
          <w:tcPr>
            <w:tcW w:w="49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10</w:t>
            </w:r>
          </w:p>
        </w:tc>
        <w:tc>
          <w:tcPr>
            <w:tcW w:w="51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11</w:t>
            </w:r>
          </w:p>
        </w:tc>
        <w:tc>
          <w:tcPr>
            <w:tcW w:w="5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3229EB" w:rsidRDefault="002B61B8" w:rsidP="00527B8A">
            <w:pPr>
              <w:spacing w:after="0" w:line="161" w:lineRule="atLeast"/>
              <w:jc w:val="center"/>
              <w:rPr>
                <w:color w:val="000000"/>
                <w:lang w:eastAsia="uk-UA"/>
              </w:rPr>
            </w:pPr>
            <w:r w:rsidRPr="003229EB">
              <w:rPr>
                <w:color w:val="000000"/>
                <w:sz w:val="22"/>
                <w:szCs w:val="22"/>
                <w:lang w:eastAsia="uk-UA"/>
              </w:rPr>
              <w:t>12</w:t>
            </w:r>
          </w:p>
        </w:tc>
      </w:tr>
      <w:tr w:rsidR="002B61B8" w:rsidRPr="003229EB" w:rsidTr="003229EB">
        <w:trPr>
          <w:trHeight w:val="60"/>
        </w:trPr>
        <w:tc>
          <w:tcPr>
            <w:tcW w:w="13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179" w:lineRule="atLeast"/>
              <w:jc w:val="center"/>
              <w:rPr>
                <w:color w:val="000000"/>
                <w:spacing w:val="-2"/>
                <w:lang w:eastAsia="uk-UA"/>
              </w:rPr>
            </w:pPr>
            <w:r w:rsidRPr="003229EB">
              <w:rPr>
                <w:color w:val="000000"/>
                <w:spacing w:val="-2"/>
                <w:sz w:val="22"/>
                <w:szCs w:val="22"/>
                <w:lang w:eastAsia="uk-UA"/>
              </w:rPr>
              <w:t>1.</w:t>
            </w:r>
            <w:r w:rsidRPr="003229EB">
              <w:rPr>
                <w:color w:val="000000"/>
                <w:spacing w:val="-2"/>
                <w:sz w:val="22"/>
                <w:szCs w:val="22"/>
                <w:vertAlign w:val="superscript"/>
                <w:lang w:eastAsia="uk-UA"/>
              </w:rPr>
              <w:t>n</w:t>
            </w:r>
          </w:p>
        </w:tc>
        <w:tc>
          <w:tcPr>
            <w:tcW w:w="410"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410"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519"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153"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417"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417"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4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498"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498"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512"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c>
          <w:tcPr>
            <w:tcW w:w="5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r>
      <w:tr w:rsidR="002B61B8" w:rsidRPr="003229EB" w:rsidTr="003229EB">
        <w:trPr>
          <w:trHeight w:val="60"/>
        </w:trPr>
        <w:tc>
          <w:tcPr>
            <w:tcW w:w="13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179" w:lineRule="atLeast"/>
              <w:jc w:val="center"/>
              <w:rPr>
                <w:color w:val="000000"/>
                <w:spacing w:val="-2"/>
                <w:lang w:eastAsia="uk-UA"/>
              </w:rPr>
            </w:pPr>
            <w:r w:rsidRPr="003229EB">
              <w:rPr>
                <w:color w:val="000000"/>
                <w:spacing w:val="-2"/>
                <w:sz w:val="22"/>
                <w:szCs w:val="22"/>
                <w:lang w:eastAsia="uk-UA"/>
              </w:rPr>
              <w:t>A</w:t>
            </w:r>
          </w:p>
        </w:tc>
        <w:tc>
          <w:tcPr>
            <w:tcW w:w="4300" w:type="pct"/>
            <w:gridSpan w:val="10"/>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179" w:lineRule="atLeast"/>
              <w:jc w:val="right"/>
              <w:rPr>
                <w:color w:val="000000"/>
                <w:spacing w:val="-2"/>
                <w:lang w:eastAsia="uk-UA"/>
              </w:rPr>
            </w:pPr>
            <w:r w:rsidRPr="003229EB">
              <w:rPr>
                <w:color w:val="000000"/>
                <w:spacing w:val="-2"/>
                <w:sz w:val="22"/>
                <w:szCs w:val="22"/>
                <w:lang w:eastAsia="uk-UA"/>
              </w:rPr>
              <w:t>Усього:</w:t>
            </w:r>
          </w:p>
        </w:tc>
        <w:tc>
          <w:tcPr>
            <w:tcW w:w="5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r>
      <w:tr w:rsidR="002B61B8" w:rsidRPr="003229EB" w:rsidTr="003229EB">
        <w:trPr>
          <w:trHeight w:val="60"/>
        </w:trPr>
        <w:tc>
          <w:tcPr>
            <w:tcW w:w="13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179" w:lineRule="atLeast"/>
              <w:jc w:val="center"/>
              <w:rPr>
                <w:color w:val="000000"/>
                <w:spacing w:val="-2"/>
                <w:lang w:eastAsia="uk-UA"/>
              </w:rPr>
            </w:pPr>
            <w:r w:rsidRPr="003229EB">
              <w:rPr>
                <w:color w:val="000000"/>
                <w:spacing w:val="-2"/>
                <w:sz w:val="22"/>
                <w:szCs w:val="22"/>
                <w:lang w:eastAsia="uk-UA"/>
              </w:rPr>
              <w:t>B</w:t>
            </w:r>
          </w:p>
        </w:tc>
        <w:tc>
          <w:tcPr>
            <w:tcW w:w="4300" w:type="pct"/>
            <w:gridSpan w:val="10"/>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179" w:lineRule="atLeast"/>
              <w:jc w:val="right"/>
              <w:rPr>
                <w:color w:val="000000"/>
                <w:spacing w:val="-2"/>
                <w:lang w:eastAsia="uk-UA"/>
              </w:rPr>
            </w:pPr>
            <w:r w:rsidRPr="003229EB">
              <w:rPr>
                <w:color w:val="000000"/>
                <w:spacing w:val="-2"/>
                <w:sz w:val="22"/>
                <w:szCs w:val="22"/>
                <w:lang w:eastAsia="uk-UA"/>
              </w:rPr>
              <w:t>Ставка податку (%)</w:t>
            </w:r>
          </w:p>
        </w:tc>
        <w:tc>
          <w:tcPr>
            <w:tcW w:w="5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r>
      <w:tr w:rsidR="002B61B8" w:rsidRPr="003229EB" w:rsidTr="003229EB">
        <w:trPr>
          <w:trHeight w:val="60"/>
        </w:trPr>
        <w:tc>
          <w:tcPr>
            <w:tcW w:w="133"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179" w:lineRule="atLeast"/>
              <w:jc w:val="center"/>
              <w:rPr>
                <w:color w:val="000000"/>
                <w:spacing w:val="-2"/>
                <w:lang w:eastAsia="uk-UA"/>
              </w:rPr>
            </w:pPr>
            <w:r w:rsidRPr="003229EB">
              <w:rPr>
                <w:color w:val="000000"/>
                <w:spacing w:val="-2"/>
                <w:sz w:val="22"/>
                <w:szCs w:val="22"/>
                <w:lang w:eastAsia="uk-UA"/>
              </w:rPr>
              <w:t>C</w:t>
            </w:r>
          </w:p>
        </w:tc>
        <w:tc>
          <w:tcPr>
            <w:tcW w:w="4300" w:type="pct"/>
            <w:gridSpan w:val="10"/>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179" w:lineRule="atLeast"/>
              <w:jc w:val="right"/>
              <w:rPr>
                <w:color w:val="000000"/>
                <w:spacing w:val="-2"/>
                <w:lang w:eastAsia="uk-UA"/>
              </w:rPr>
            </w:pPr>
            <w:r w:rsidRPr="003229EB">
              <w:rPr>
                <w:color w:val="000000"/>
                <w:spacing w:val="-2"/>
                <w:sz w:val="22"/>
                <w:szCs w:val="22"/>
                <w:lang w:eastAsia="uk-UA"/>
              </w:rPr>
              <w:t xml:space="preserve">Сума податкового зобов’язання (рядок А гр.12 </w:t>
            </w:r>
            <w:r>
              <w:rPr>
                <w:color w:val="000000"/>
                <w:spacing w:val="-2"/>
                <w:sz w:val="22"/>
                <w:szCs w:val="22"/>
                <w:lang w:eastAsia="uk-UA"/>
              </w:rPr>
              <w:t>x</w:t>
            </w:r>
            <w:r w:rsidRPr="003229EB">
              <w:rPr>
                <w:color w:val="000000"/>
                <w:spacing w:val="-2"/>
                <w:sz w:val="22"/>
                <w:szCs w:val="22"/>
                <w:lang w:eastAsia="uk-UA"/>
              </w:rPr>
              <w:t xml:space="preserve"> рядок В гр.12 / 100, округлення до цілого значення)</w:t>
            </w:r>
          </w:p>
        </w:tc>
        <w:tc>
          <w:tcPr>
            <w:tcW w:w="5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3229EB" w:rsidRDefault="002B61B8" w:rsidP="00527B8A">
            <w:pPr>
              <w:spacing w:after="0" w:line="240" w:lineRule="auto"/>
              <w:rPr>
                <w:color w:val="000000"/>
                <w:lang w:eastAsia="uk-UA"/>
              </w:rPr>
            </w:pPr>
            <w:r w:rsidRPr="003229EB">
              <w:rPr>
                <w:sz w:val="22"/>
                <w:szCs w:val="22"/>
                <w:lang w:eastAsia="uk-UA"/>
              </w:rPr>
              <w:t xml:space="preserve"> </w:t>
            </w:r>
          </w:p>
        </w:tc>
      </w:tr>
    </w:tbl>
    <w:p w:rsidR="002B61B8" w:rsidRPr="00936D8C" w:rsidRDefault="002B61B8" w:rsidP="00527B8A">
      <w:pPr>
        <w:shd w:val="clear" w:color="auto" w:fill="FFFFFF"/>
        <w:spacing w:after="0" w:line="193" w:lineRule="atLeast"/>
        <w:ind w:firstLine="283"/>
        <w:jc w:val="both"/>
        <w:rPr>
          <w:color w:val="000000"/>
          <w:lang w:eastAsia="uk-UA"/>
        </w:rPr>
      </w:pPr>
      <w:r>
        <w:rPr>
          <w:color w:val="000000"/>
          <w:lang w:eastAsia="uk-UA"/>
        </w:rPr>
        <w:t xml:space="preserve"> </w:t>
      </w:r>
    </w:p>
    <w:p w:rsidR="002B61B8" w:rsidRPr="00936D8C" w:rsidRDefault="002B61B8" w:rsidP="003229EB">
      <w:pPr>
        <w:shd w:val="clear" w:color="auto" w:fill="FFFFFF"/>
        <w:spacing w:after="170" w:line="161" w:lineRule="atLeast"/>
        <w:jc w:val="right"/>
        <w:rPr>
          <w:color w:val="000000"/>
          <w:lang w:eastAsia="uk-UA"/>
        </w:rPr>
      </w:pPr>
      <w:r>
        <w:rPr>
          <w:i/>
          <w:iCs/>
          <w:color w:val="000000"/>
          <w:lang w:eastAsia="uk-UA"/>
        </w:rPr>
        <w:br w:type="page"/>
        <w:t xml:space="preserve">                                                                                                                                                  </w:t>
      </w:r>
      <w:r w:rsidRPr="00936D8C">
        <w:rPr>
          <w:i/>
          <w:iCs/>
          <w:color w:val="000000"/>
          <w:lang w:eastAsia="uk-UA"/>
        </w:rPr>
        <w:t>Продовження</w:t>
      </w:r>
      <w:r>
        <w:rPr>
          <w:i/>
          <w:iCs/>
          <w:color w:val="000000"/>
          <w:lang w:eastAsia="uk-UA"/>
        </w:rPr>
        <w:t xml:space="preserve"> </w:t>
      </w:r>
      <w:r w:rsidRPr="00936D8C">
        <w:rPr>
          <w:i/>
          <w:iCs/>
          <w:color w:val="000000"/>
          <w:lang w:eastAsia="uk-UA"/>
        </w:rPr>
        <w:t>додатка</w:t>
      </w:r>
      <w:r>
        <w:rPr>
          <w:i/>
          <w:iCs/>
          <w:color w:val="000000"/>
          <w:lang w:eastAsia="uk-UA"/>
        </w:rPr>
        <w:t xml:space="preserve"> </w:t>
      </w:r>
      <w:r w:rsidRPr="00936D8C">
        <w:rPr>
          <w:i/>
          <w:iCs/>
          <w:color w:val="000000"/>
          <w:lang w:eastAsia="uk-UA"/>
        </w:rPr>
        <w:t>6</w:t>
      </w:r>
      <w:r w:rsidRPr="00936D8C">
        <w:rPr>
          <w:i/>
          <w:iCs/>
          <w:color w:val="000000"/>
          <w:vertAlign w:val="superscript"/>
          <w:lang w:eastAsia="uk-UA"/>
        </w:rPr>
        <w:t>1</w:t>
      </w:r>
    </w:p>
    <w:p w:rsidR="002B61B8" w:rsidRPr="00936D8C" w:rsidRDefault="002B61B8" w:rsidP="003229EB">
      <w:pPr>
        <w:shd w:val="clear" w:color="auto" w:fill="FFFFFF"/>
        <w:spacing w:after="240" w:line="193" w:lineRule="atLeast"/>
        <w:jc w:val="both"/>
        <w:rPr>
          <w:color w:val="000000"/>
          <w:lang w:eastAsia="uk-UA"/>
        </w:rPr>
      </w:pPr>
      <w:r w:rsidRPr="00936D8C">
        <w:rPr>
          <w:b/>
          <w:bCs/>
          <w:color w:val="000000"/>
          <w:lang w:eastAsia="uk-UA"/>
        </w:rPr>
        <w:t>Засвідчую</w:t>
      </w:r>
      <w:r>
        <w:rPr>
          <w:b/>
          <w:bCs/>
          <w:color w:val="000000"/>
          <w:lang w:eastAsia="uk-UA"/>
        </w:rPr>
        <w:t xml:space="preserve"> </w:t>
      </w:r>
      <w:r w:rsidRPr="00936D8C">
        <w:rPr>
          <w:b/>
          <w:bCs/>
          <w:color w:val="000000"/>
          <w:lang w:eastAsia="uk-UA"/>
        </w:rPr>
        <w:t>достовірність</w:t>
      </w:r>
      <w:r>
        <w:rPr>
          <w:b/>
          <w:bCs/>
          <w:color w:val="000000"/>
          <w:lang w:eastAsia="uk-UA"/>
        </w:rPr>
        <w:t xml:space="preserve"> </w:t>
      </w:r>
      <w:r w:rsidRPr="00936D8C">
        <w:rPr>
          <w:b/>
          <w:bCs/>
          <w:color w:val="000000"/>
          <w:lang w:eastAsia="uk-UA"/>
        </w:rPr>
        <w:t>зазначених</w:t>
      </w:r>
      <w:r>
        <w:rPr>
          <w:b/>
          <w:bCs/>
          <w:color w:val="000000"/>
          <w:lang w:eastAsia="uk-UA"/>
        </w:rPr>
        <w:t xml:space="preserve"> </w:t>
      </w:r>
      <w:r w:rsidRPr="00936D8C">
        <w:rPr>
          <w:b/>
          <w:bCs/>
          <w:color w:val="000000"/>
          <w:lang w:eastAsia="uk-UA"/>
        </w:rPr>
        <w:t>відомостей</w:t>
      </w:r>
    </w:p>
    <w:tbl>
      <w:tblPr>
        <w:tblW w:w="5000" w:type="pct"/>
        <w:tblCellMar>
          <w:left w:w="0" w:type="dxa"/>
          <w:right w:w="0" w:type="dxa"/>
        </w:tblCellMar>
        <w:tblLook w:val="00A0"/>
      </w:tblPr>
      <w:tblGrid>
        <w:gridCol w:w="449"/>
        <w:gridCol w:w="448"/>
        <w:gridCol w:w="448"/>
        <w:gridCol w:w="448"/>
        <w:gridCol w:w="448"/>
        <w:gridCol w:w="448"/>
        <w:gridCol w:w="448"/>
        <w:gridCol w:w="448"/>
        <w:gridCol w:w="448"/>
        <w:gridCol w:w="448"/>
        <w:gridCol w:w="448"/>
        <w:gridCol w:w="1396"/>
        <w:gridCol w:w="2007"/>
        <w:gridCol w:w="1338"/>
        <w:gridCol w:w="2007"/>
        <w:gridCol w:w="3460"/>
      </w:tblGrid>
      <w:tr w:rsidR="002B61B8" w:rsidRPr="00936D8C" w:rsidTr="003229EB">
        <w:trPr>
          <w:trHeight w:val="255"/>
        </w:trPr>
        <w:tc>
          <w:tcPr>
            <w:tcW w:w="1478" w:type="pct"/>
            <w:gridSpan w:val="10"/>
            <w:vMerge w:val="restart"/>
            <w:tcBorders>
              <w:top w:val="nil"/>
              <w:left w:val="nil"/>
              <w:bottom w:val="single" w:sz="8" w:space="0" w:color="auto"/>
              <w:right w:val="nil"/>
            </w:tcBorders>
            <w:tcMar>
              <w:top w:w="57" w:type="dxa"/>
              <w:left w:w="0" w:type="dxa"/>
              <w:bottom w:w="71" w:type="dxa"/>
              <w:right w:w="0" w:type="dxa"/>
            </w:tcMar>
            <w:vAlign w:val="center"/>
          </w:tcPr>
          <w:p w:rsidR="002B61B8" w:rsidRPr="00936D8C" w:rsidRDefault="002B61B8" w:rsidP="00527B8A">
            <w:pPr>
              <w:spacing w:after="0" w:line="193" w:lineRule="atLeast"/>
              <w:rPr>
                <w:color w:val="000000"/>
                <w:lang w:eastAsia="uk-UA"/>
              </w:rPr>
            </w:pPr>
            <w:r w:rsidRPr="00936D8C">
              <w:rPr>
                <w:b/>
                <w:bCs/>
                <w:color w:val="000000"/>
                <w:lang w:eastAsia="uk-UA"/>
              </w:rPr>
              <w:t>Керівник,</w:t>
            </w:r>
            <w:r>
              <w:rPr>
                <w:b/>
                <w:bCs/>
                <w:color w:val="000000"/>
                <w:lang w:eastAsia="uk-UA"/>
              </w:rPr>
              <w:t xml:space="preserve"> </w:t>
            </w:r>
            <w:r w:rsidRPr="00936D8C">
              <w:rPr>
                <w:b/>
                <w:bCs/>
                <w:color w:val="000000"/>
                <w:lang w:eastAsia="uk-UA"/>
              </w:rPr>
              <w:t>або</w:t>
            </w:r>
            <w:r>
              <w:rPr>
                <w:b/>
                <w:bCs/>
                <w:color w:val="000000"/>
                <w:lang w:eastAsia="uk-UA"/>
              </w:rPr>
              <w:t xml:space="preserve"> </w:t>
            </w:r>
            <w:r w:rsidRPr="00936D8C">
              <w:rPr>
                <w:b/>
                <w:bCs/>
                <w:color w:val="000000"/>
                <w:lang w:eastAsia="uk-UA"/>
              </w:rPr>
              <w:t>фізична</w:t>
            </w:r>
            <w:r>
              <w:rPr>
                <w:b/>
                <w:bCs/>
                <w:color w:val="000000"/>
                <w:lang w:eastAsia="uk-UA"/>
              </w:rPr>
              <w:t xml:space="preserve"> </w:t>
            </w:r>
            <w:r w:rsidRPr="00936D8C">
              <w:rPr>
                <w:b/>
                <w:bCs/>
                <w:color w:val="000000"/>
                <w:lang w:eastAsia="uk-UA"/>
              </w:rPr>
              <w:t>особа</w:t>
            </w:r>
            <w:r>
              <w:rPr>
                <w:b/>
                <w:bCs/>
                <w:color w:val="000000"/>
                <w:lang w:eastAsia="uk-UA"/>
              </w:rPr>
              <w:t xml:space="preserve"> -</w:t>
            </w:r>
            <w:r w:rsidRPr="00936D8C">
              <w:rPr>
                <w:b/>
                <w:bCs/>
                <w:color w:val="000000"/>
                <w:lang w:eastAsia="uk-UA"/>
              </w:rPr>
              <w:br/>
              <w:t>платник</w:t>
            </w:r>
            <w:r>
              <w:rPr>
                <w:b/>
                <w:bCs/>
                <w:color w:val="000000"/>
                <w:lang w:eastAsia="uk-UA"/>
              </w:rPr>
              <w:t xml:space="preserve"> </w:t>
            </w:r>
            <w:r w:rsidRPr="00936D8C">
              <w:rPr>
                <w:b/>
                <w:bCs/>
                <w:color w:val="000000"/>
                <w:lang w:eastAsia="uk-UA"/>
              </w:rPr>
              <w:t>податку,</w:t>
            </w:r>
            <w:r w:rsidRPr="00936D8C">
              <w:rPr>
                <w:b/>
                <w:bCs/>
                <w:color w:val="000000"/>
                <w:lang w:eastAsia="uk-UA"/>
              </w:rPr>
              <w:br/>
              <w:t>або</w:t>
            </w:r>
            <w:r>
              <w:rPr>
                <w:b/>
                <w:bCs/>
                <w:color w:val="000000"/>
                <w:lang w:eastAsia="uk-UA"/>
              </w:rPr>
              <w:t xml:space="preserve"> </w:t>
            </w:r>
            <w:r w:rsidRPr="00936D8C">
              <w:rPr>
                <w:b/>
                <w:bCs/>
                <w:color w:val="000000"/>
                <w:lang w:eastAsia="uk-UA"/>
              </w:rPr>
              <w:t>уповноважена</w:t>
            </w:r>
            <w:r>
              <w:rPr>
                <w:b/>
                <w:bCs/>
                <w:color w:val="000000"/>
                <w:lang w:eastAsia="uk-UA"/>
              </w:rPr>
              <w:t xml:space="preserve"> </w:t>
            </w:r>
            <w:r w:rsidRPr="00936D8C">
              <w:rPr>
                <w:b/>
                <w:bCs/>
                <w:color w:val="000000"/>
                <w:lang w:eastAsia="uk-UA"/>
              </w:rPr>
              <w:t>особа</w:t>
            </w:r>
          </w:p>
        </w:tc>
        <w:tc>
          <w:tcPr>
            <w:tcW w:w="148" w:type="pct"/>
            <w:vMerge w:val="restart"/>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3374" w:type="pct"/>
            <w:gridSpan w:val="5"/>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3229EB">
        <w:trPr>
          <w:trHeight w:val="70"/>
        </w:trPr>
        <w:tc>
          <w:tcPr>
            <w:tcW w:w="1478" w:type="pct"/>
            <w:gridSpan w:val="10"/>
            <w:vMerge/>
            <w:tcBorders>
              <w:top w:val="nil"/>
              <w:left w:val="nil"/>
              <w:bottom w:val="single" w:sz="8" w:space="0" w:color="auto"/>
              <w:right w:val="nil"/>
            </w:tcBorders>
            <w:vAlign w:val="center"/>
          </w:tcPr>
          <w:p w:rsidR="002B61B8" w:rsidRPr="00936D8C" w:rsidRDefault="002B61B8" w:rsidP="00527B8A">
            <w:pPr>
              <w:spacing w:after="0" w:line="240" w:lineRule="auto"/>
              <w:rPr>
                <w:color w:val="000000"/>
                <w:lang w:eastAsia="uk-UA"/>
              </w:rPr>
            </w:pPr>
          </w:p>
        </w:tc>
        <w:tc>
          <w:tcPr>
            <w:tcW w:w="148" w:type="pct"/>
            <w:vMerge/>
            <w:vAlign w:val="center"/>
          </w:tcPr>
          <w:p w:rsidR="002B61B8" w:rsidRPr="00936D8C" w:rsidRDefault="002B61B8" w:rsidP="00527B8A">
            <w:pPr>
              <w:spacing w:after="0" w:line="240" w:lineRule="auto"/>
              <w:rPr>
                <w:color w:val="000000"/>
                <w:lang w:eastAsia="uk-UA"/>
              </w:rPr>
            </w:pPr>
          </w:p>
        </w:tc>
        <w:tc>
          <w:tcPr>
            <w:tcW w:w="461" w:type="pct"/>
            <w:tcBorders>
              <w:top w:val="nil"/>
              <w:left w:val="nil"/>
              <w:bottom w:val="single" w:sz="8" w:space="0" w:color="auto"/>
              <w:right w:val="nil"/>
            </w:tcBorders>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767" w:type="pct"/>
            <w:gridSpan w:val="3"/>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146" w:type="pct"/>
            <w:tcBorders>
              <w:top w:val="nil"/>
              <w:left w:val="nil"/>
              <w:bottom w:val="single" w:sz="8" w:space="0" w:color="auto"/>
              <w:right w:val="nil"/>
            </w:tcBorders>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3229EB">
        <w:trPr>
          <w:trHeight w:val="255"/>
        </w:trPr>
        <w:tc>
          <w:tcPr>
            <w:tcW w:w="148" w:type="pct"/>
            <w:tcBorders>
              <w:top w:val="nil"/>
              <w:left w:val="single" w:sz="8" w:space="0" w:color="auto"/>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nil"/>
              <w:right w:val="nil"/>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461" w:type="pct"/>
            <w:tcBorders>
              <w:top w:val="nil"/>
              <w:left w:val="nil"/>
              <w:bottom w:val="nil"/>
              <w:right w:val="nil"/>
            </w:tcBorders>
            <w:tcMar>
              <w:top w:w="0" w:type="dxa"/>
              <w:left w:w="0" w:type="dxa"/>
              <w:bottom w:w="71" w:type="dxa"/>
              <w:right w:w="0" w:type="dxa"/>
            </w:tcMar>
            <w:vAlign w:val="center"/>
          </w:tcPr>
          <w:p w:rsidR="002B61B8" w:rsidRPr="003229EB" w:rsidRDefault="002B61B8" w:rsidP="00527B8A">
            <w:pPr>
              <w:spacing w:before="17" w:after="0" w:line="150" w:lineRule="atLeast"/>
              <w:jc w:val="center"/>
              <w:rPr>
                <w:color w:val="000000"/>
                <w:sz w:val="20"/>
                <w:szCs w:val="20"/>
                <w:lang w:eastAsia="uk-UA"/>
              </w:rPr>
            </w:pPr>
            <w:r w:rsidRPr="003229EB">
              <w:rPr>
                <w:color w:val="000000"/>
                <w:sz w:val="20"/>
                <w:szCs w:val="20"/>
                <w:lang w:eastAsia="uk-UA"/>
              </w:rPr>
              <w:t>(дата)</w:t>
            </w:r>
          </w:p>
        </w:tc>
        <w:tc>
          <w:tcPr>
            <w:tcW w:w="663"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442" w:type="pct"/>
            <w:tcBorders>
              <w:top w:val="single" w:sz="8" w:space="0" w:color="000000"/>
              <w:left w:val="nil"/>
              <w:bottom w:val="nil"/>
              <w:right w:val="nil"/>
            </w:tcBorders>
            <w:tcMar>
              <w:top w:w="0" w:type="dxa"/>
              <w:left w:w="0" w:type="dxa"/>
              <w:bottom w:w="71" w:type="dxa"/>
              <w:right w:w="0" w:type="dxa"/>
            </w:tcMar>
            <w:vAlign w:val="center"/>
          </w:tcPr>
          <w:p w:rsidR="002B61B8" w:rsidRPr="003229EB" w:rsidRDefault="002B61B8" w:rsidP="00527B8A">
            <w:pPr>
              <w:spacing w:before="17" w:after="0" w:line="150" w:lineRule="atLeast"/>
              <w:jc w:val="center"/>
              <w:rPr>
                <w:color w:val="000000"/>
                <w:sz w:val="20"/>
                <w:szCs w:val="20"/>
                <w:lang w:eastAsia="uk-UA"/>
              </w:rPr>
            </w:pPr>
            <w:r w:rsidRPr="003229EB">
              <w:rPr>
                <w:color w:val="000000"/>
                <w:sz w:val="20"/>
                <w:szCs w:val="20"/>
                <w:lang w:eastAsia="uk-UA"/>
              </w:rPr>
              <w:t>(підпис)</w:t>
            </w:r>
          </w:p>
        </w:tc>
        <w:tc>
          <w:tcPr>
            <w:tcW w:w="663"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146" w:type="pct"/>
            <w:tcBorders>
              <w:top w:val="nil"/>
              <w:left w:val="nil"/>
              <w:bottom w:val="nil"/>
              <w:right w:val="nil"/>
            </w:tcBorders>
            <w:tcMar>
              <w:top w:w="0" w:type="dxa"/>
              <w:left w:w="0" w:type="dxa"/>
              <w:bottom w:w="71" w:type="dxa"/>
              <w:right w:w="0" w:type="dxa"/>
            </w:tcMar>
            <w:vAlign w:val="center"/>
          </w:tcPr>
          <w:p w:rsidR="002B61B8" w:rsidRPr="003229EB" w:rsidRDefault="002B61B8" w:rsidP="00527B8A">
            <w:pPr>
              <w:spacing w:before="17" w:after="0" w:line="150" w:lineRule="atLeast"/>
              <w:jc w:val="center"/>
              <w:rPr>
                <w:color w:val="000000"/>
                <w:sz w:val="20"/>
                <w:szCs w:val="20"/>
                <w:lang w:eastAsia="uk-UA"/>
              </w:rPr>
            </w:pPr>
            <w:r w:rsidRPr="003229EB">
              <w:rPr>
                <w:color w:val="000000"/>
                <w:sz w:val="20"/>
                <w:szCs w:val="20"/>
                <w:lang w:eastAsia="uk-UA"/>
              </w:rPr>
              <w:t>(власне ім’я, прізвище)</w:t>
            </w:r>
          </w:p>
        </w:tc>
      </w:tr>
      <w:tr w:rsidR="002B61B8" w:rsidRPr="00936D8C" w:rsidTr="003229EB">
        <w:trPr>
          <w:trHeight w:val="60"/>
        </w:trPr>
        <w:tc>
          <w:tcPr>
            <w:tcW w:w="5000" w:type="pct"/>
            <w:gridSpan w:val="16"/>
            <w:tcMar>
              <w:top w:w="57" w:type="dxa"/>
              <w:left w:w="0" w:type="dxa"/>
              <w:bottom w:w="113" w:type="dxa"/>
              <w:right w:w="0" w:type="dxa"/>
            </w:tcMar>
            <w:vAlign w:val="center"/>
          </w:tcPr>
          <w:p w:rsidR="002B61B8" w:rsidRPr="003229EB" w:rsidRDefault="002B61B8" w:rsidP="00527B8A">
            <w:pPr>
              <w:spacing w:after="0" w:line="161" w:lineRule="atLeast"/>
              <w:rPr>
                <w:color w:val="000000"/>
                <w:sz w:val="20"/>
                <w:szCs w:val="20"/>
                <w:lang w:eastAsia="uk-UA"/>
              </w:rPr>
            </w:pPr>
            <w:r w:rsidRPr="003229EB">
              <w:rPr>
                <w:color w:val="000000"/>
                <w:sz w:val="20"/>
                <w:szCs w:val="20"/>
                <w:lang w:eastAsia="uk-UA"/>
              </w:rPr>
              <w:t>(реєстраційний номер облікової картки платника податків або серія (за наявності) та номер паспорта</w:t>
            </w:r>
            <w:r w:rsidRPr="003229EB">
              <w:rPr>
                <w:color w:val="000000"/>
                <w:sz w:val="20"/>
                <w:szCs w:val="20"/>
                <w:vertAlign w:val="superscript"/>
                <w:lang w:eastAsia="uk-UA"/>
              </w:rPr>
              <w:t>1</w:t>
            </w:r>
            <w:r w:rsidRPr="003229EB">
              <w:rPr>
                <w:color w:val="000000"/>
                <w:sz w:val="20"/>
                <w:szCs w:val="20"/>
                <w:lang w:eastAsia="uk-UA"/>
              </w:rPr>
              <w:t>)</w:t>
            </w:r>
          </w:p>
        </w:tc>
      </w:tr>
      <w:tr w:rsidR="002B61B8" w:rsidRPr="00936D8C" w:rsidTr="003229EB">
        <w:trPr>
          <w:trHeight w:val="255"/>
        </w:trPr>
        <w:tc>
          <w:tcPr>
            <w:tcW w:w="1478" w:type="pct"/>
            <w:gridSpan w:val="10"/>
            <w:tcBorders>
              <w:top w:val="nil"/>
              <w:left w:val="nil"/>
              <w:bottom w:val="single" w:sz="8" w:space="0" w:color="auto"/>
              <w:right w:val="nil"/>
            </w:tcBorders>
            <w:tcMar>
              <w:top w:w="57" w:type="dxa"/>
              <w:left w:w="0" w:type="dxa"/>
              <w:bottom w:w="71" w:type="dxa"/>
              <w:right w:w="0" w:type="dxa"/>
            </w:tcMar>
            <w:vAlign w:val="center"/>
          </w:tcPr>
          <w:p w:rsidR="002B61B8" w:rsidRPr="00936D8C" w:rsidRDefault="002B61B8" w:rsidP="00527B8A">
            <w:pPr>
              <w:spacing w:after="0" w:line="193" w:lineRule="atLeast"/>
              <w:rPr>
                <w:color w:val="000000"/>
                <w:lang w:eastAsia="uk-UA"/>
              </w:rPr>
            </w:pPr>
            <w:r w:rsidRPr="00936D8C">
              <w:rPr>
                <w:b/>
                <w:bCs/>
                <w:color w:val="000000"/>
                <w:lang w:eastAsia="uk-UA"/>
              </w:rPr>
              <w:t>Особа,</w:t>
            </w:r>
            <w:r>
              <w:rPr>
                <w:b/>
                <w:bCs/>
                <w:color w:val="000000"/>
                <w:lang w:eastAsia="uk-UA"/>
              </w:rPr>
              <w:t xml:space="preserve"> </w:t>
            </w:r>
            <w:r w:rsidRPr="00936D8C">
              <w:rPr>
                <w:b/>
                <w:bCs/>
                <w:color w:val="000000"/>
                <w:lang w:eastAsia="uk-UA"/>
              </w:rPr>
              <w:t>яка</w:t>
            </w:r>
            <w:r>
              <w:rPr>
                <w:b/>
                <w:bCs/>
                <w:color w:val="000000"/>
                <w:lang w:eastAsia="uk-UA"/>
              </w:rPr>
              <w:t xml:space="preserve"> </w:t>
            </w:r>
            <w:r w:rsidRPr="00936D8C">
              <w:rPr>
                <w:b/>
                <w:bCs/>
                <w:color w:val="000000"/>
                <w:lang w:eastAsia="uk-UA"/>
              </w:rPr>
              <w:t>відповідає</w:t>
            </w:r>
            <w:r>
              <w:rPr>
                <w:b/>
                <w:bCs/>
                <w:color w:val="000000"/>
                <w:lang w:eastAsia="uk-UA"/>
              </w:rPr>
              <w:t xml:space="preserve"> </w:t>
            </w:r>
            <w:r w:rsidRPr="00936D8C">
              <w:rPr>
                <w:b/>
                <w:bCs/>
                <w:color w:val="000000"/>
                <w:lang w:eastAsia="uk-UA"/>
              </w:rPr>
              <w:t>за</w:t>
            </w:r>
            <w:r>
              <w:rPr>
                <w:b/>
                <w:bCs/>
                <w:color w:val="000000"/>
                <w:lang w:eastAsia="uk-UA"/>
              </w:rPr>
              <w:t xml:space="preserve"> </w:t>
            </w:r>
            <w:r w:rsidRPr="00936D8C">
              <w:rPr>
                <w:b/>
                <w:bCs/>
                <w:color w:val="000000"/>
                <w:lang w:eastAsia="uk-UA"/>
              </w:rPr>
              <w:t>ведення</w:t>
            </w:r>
            <w:r w:rsidRPr="00936D8C">
              <w:rPr>
                <w:b/>
                <w:bCs/>
                <w:color w:val="000000"/>
                <w:lang w:eastAsia="uk-UA"/>
              </w:rPr>
              <w:br/>
              <w:t>бухгалтерського</w:t>
            </w:r>
            <w:r>
              <w:rPr>
                <w:b/>
                <w:bCs/>
                <w:color w:val="000000"/>
                <w:lang w:eastAsia="uk-UA"/>
              </w:rPr>
              <w:t xml:space="preserve"> </w:t>
            </w:r>
            <w:r w:rsidRPr="00936D8C">
              <w:rPr>
                <w:b/>
                <w:bCs/>
                <w:color w:val="000000"/>
                <w:lang w:eastAsia="uk-UA"/>
              </w:rPr>
              <w:t>обліку</w:t>
            </w:r>
          </w:p>
        </w:tc>
        <w:tc>
          <w:tcPr>
            <w:tcW w:w="148" w:type="pct"/>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3374" w:type="pct"/>
            <w:gridSpan w:val="5"/>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3229EB">
        <w:trPr>
          <w:trHeight w:val="255"/>
        </w:trPr>
        <w:tc>
          <w:tcPr>
            <w:tcW w:w="148" w:type="pct"/>
            <w:tcBorders>
              <w:top w:val="nil"/>
              <w:left w:val="single" w:sz="8" w:space="0" w:color="auto"/>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nil"/>
              <w:left w:val="nil"/>
              <w:bottom w:val="nil"/>
              <w:right w:val="nil"/>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461" w:type="pct"/>
            <w:tcBorders>
              <w:top w:val="single" w:sz="8" w:space="0" w:color="auto"/>
              <w:left w:val="nil"/>
              <w:bottom w:val="nil"/>
              <w:right w:val="nil"/>
            </w:tcBorders>
            <w:tcMar>
              <w:top w:w="0" w:type="dxa"/>
              <w:left w:w="0" w:type="dxa"/>
              <w:bottom w:w="71" w:type="dxa"/>
              <w:right w:w="0" w:type="dxa"/>
            </w:tcMar>
            <w:vAlign w:val="center"/>
          </w:tcPr>
          <w:p w:rsidR="002B61B8" w:rsidRPr="003229EB" w:rsidRDefault="002B61B8" w:rsidP="00527B8A">
            <w:pPr>
              <w:spacing w:before="17" w:after="0" w:line="150" w:lineRule="atLeast"/>
              <w:jc w:val="center"/>
              <w:rPr>
                <w:color w:val="000000"/>
                <w:sz w:val="20"/>
                <w:szCs w:val="20"/>
                <w:lang w:eastAsia="uk-UA"/>
              </w:rPr>
            </w:pPr>
            <w:r w:rsidRPr="003229EB">
              <w:rPr>
                <w:color w:val="000000"/>
                <w:sz w:val="20"/>
                <w:szCs w:val="20"/>
                <w:lang w:eastAsia="uk-UA"/>
              </w:rPr>
              <w:t>(дата)</w:t>
            </w:r>
          </w:p>
        </w:tc>
        <w:tc>
          <w:tcPr>
            <w:tcW w:w="663"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442" w:type="pct"/>
            <w:tcBorders>
              <w:top w:val="single" w:sz="8" w:space="0" w:color="auto"/>
              <w:left w:val="nil"/>
              <w:bottom w:val="nil"/>
              <w:right w:val="nil"/>
            </w:tcBorders>
            <w:tcMar>
              <w:top w:w="0" w:type="dxa"/>
              <w:left w:w="0" w:type="dxa"/>
              <w:bottom w:w="71" w:type="dxa"/>
              <w:right w:w="0" w:type="dxa"/>
            </w:tcMar>
            <w:vAlign w:val="center"/>
          </w:tcPr>
          <w:p w:rsidR="002B61B8" w:rsidRPr="003229EB" w:rsidRDefault="002B61B8" w:rsidP="00527B8A">
            <w:pPr>
              <w:spacing w:before="17" w:after="0" w:line="150" w:lineRule="atLeast"/>
              <w:jc w:val="center"/>
              <w:rPr>
                <w:color w:val="000000"/>
                <w:sz w:val="20"/>
                <w:szCs w:val="20"/>
                <w:lang w:eastAsia="uk-UA"/>
              </w:rPr>
            </w:pPr>
            <w:r w:rsidRPr="003229EB">
              <w:rPr>
                <w:color w:val="000000"/>
                <w:sz w:val="20"/>
                <w:szCs w:val="20"/>
                <w:lang w:eastAsia="uk-UA"/>
              </w:rPr>
              <w:t>(підпис)</w:t>
            </w:r>
          </w:p>
        </w:tc>
        <w:tc>
          <w:tcPr>
            <w:tcW w:w="663"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146" w:type="pct"/>
            <w:tcBorders>
              <w:top w:val="single" w:sz="8" w:space="0" w:color="auto"/>
              <w:left w:val="nil"/>
              <w:bottom w:val="nil"/>
              <w:right w:val="nil"/>
            </w:tcBorders>
            <w:tcMar>
              <w:top w:w="0" w:type="dxa"/>
              <w:left w:w="0" w:type="dxa"/>
              <w:bottom w:w="71" w:type="dxa"/>
              <w:right w:w="0" w:type="dxa"/>
            </w:tcMar>
            <w:vAlign w:val="center"/>
          </w:tcPr>
          <w:p w:rsidR="002B61B8" w:rsidRPr="003229EB" w:rsidRDefault="002B61B8" w:rsidP="00527B8A">
            <w:pPr>
              <w:spacing w:before="17" w:after="0" w:line="150" w:lineRule="atLeast"/>
              <w:jc w:val="center"/>
              <w:rPr>
                <w:color w:val="000000"/>
                <w:sz w:val="20"/>
                <w:szCs w:val="20"/>
                <w:lang w:eastAsia="uk-UA"/>
              </w:rPr>
            </w:pPr>
            <w:r w:rsidRPr="003229EB">
              <w:rPr>
                <w:color w:val="000000"/>
                <w:sz w:val="20"/>
                <w:szCs w:val="20"/>
                <w:lang w:eastAsia="uk-UA"/>
              </w:rPr>
              <w:t>(власне ім’я, прізвище)</w:t>
            </w:r>
          </w:p>
        </w:tc>
      </w:tr>
      <w:tr w:rsidR="002B61B8" w:rsidRPr="00936D8C" w:rsidTr="003229EB">
        <w:trPr>
          <w:trHeight w:val="60"/>
        </w:trPr>
        <w:tc>
          <w:tcPr>
            <w:tcW w:w="5000" w:type="pct"/>
            <w:gridSpan w:val="16"/>
            <w:tcMar>
              <w:top w:w="57" w:type="dxa"/>
              <w:left w:w="0" w:type="dxa"/>
              <w:bottom w:w="71" w:type="dxa"/>
              <w:right w:w="0" w:type="dxa"/>
            </w:tcMar>
            <w:vAlign w:val="center"/>
          </w:tcPr>
          <w:p w:rsidR="002B61B8" w:rsidRPr="003229EB" w:rsidRDefault="002B61B8" w:rsidP="00527B8A">
            <w:pPr>
              <w:spacing w:after="0" w:line="161" w:lineRule="atLeast"/>
              <w:rPr>
                <w:color w:val="000000"/>
                <w:sz w:val="20"/>
                <w:szCs w:val="20"/>
                <w:lang w:eastAsia="uk-UA"/>
              </w:rPr>
            </w:pPr>
            <w:r w:rsidRPr="003229EB">
              <w:rPr>
                <w:color w:val="000000"/>
                <w:sz w:val="20"/>
                <w:szCs w:val="20"/>
                <w:lang w:eastAsia="uk-UA"/>
              </w:rPr>
              <w:t>(реєстраційний номер облікової картки платника податків або серія (за наявності) та номер паспорта</w:t>
            </w:r>
            <w:r w:rsidRPr="003229EB">
              <w:rPr>
                <w:color w:val="000000"/>
                <w:sz w:val="20"/>
                <w:szCs w:val="20"/>
                <w:vertAlign w:val="superscript"/>
                <w:lang w:eastAsia="uk-UA"/>
              </w:rPr>
              <w:t>1</w:t>
            </w:r>
            <w:r w:rsidRPr="003229EB">
              <w:rPr>
                <w:color w:val="000000"/>
                <w:sz w:val="20"/>
                <w:szCs w:val="20"/>
                <w:lang w:eastAsia="uk-UA"/>
              </w:rPr>
              <w:t>)</w:t>
            </w:r>
          </w:p>
        </w:tc>
      </w:tr>
    </w:tbl>
    <w:p w:rsidR="002B61B8" w:rsidRPr="00936D8C" w:rsidRDefault="002B61B8" w:rsidP="00527B8A">
      <w:pPr>
        <w:shd w:val="clear" w:color="auto" w:fill="FFFFFF"/>
        <w:spacing w:after="0" w:line="193" w:lineRule="atLeast"/>
        <w:ind w:firstLine="283"/>
        <w:jc w:val="both"/>
        <w:rPr>
          <w:color w:val="000000"/>
          <w:lang w:eastAsia="uk-UA"/>
        </w:rPr>
      </w:pPr>
      <w:r>
        <w:rPr>
          <w:color w:val="000000"/>
          <w:lang w:eastAsia="uk-UA"/>
        </w:rPr>
        <w:t xml:space="preserve"> </w:t>
      </w:r>
    </w:p>
    <w:p w:rsidR="002B61B8" w:rsidRPr="003229EB" w:rsidRDefault="002B61B8" w:rsidP="00527B8A">
      <w:pPr>
        <w:shd w:val="clear" w:color="auto" w:fill="FFFFFF"/>
        <w:spacing w:before="60" w:after="0" w:line="161" w:lineRule="atLeast"/>
        <w:jc w:val="both"/>
        <w:rPr>
          <w:color w:val="000000"/>
          <w:sz w:val="20"/>
          <w:szCs w:val="20"/>
          <w:lang w:eastAsia="uk-UA"/>
        </w:rPr>
      </w:pPr>
      <w:r>
        <w:rPr>
          <w:color w:val="000000"/>
          <w:vertAlign w:val="superscript"/>
          <w:lang w:eastAsia="uk-UA"/>
        </w:rPr>
        <w:t>__________</w:t>
      </w:r>
      <w:r>
        <w:rPr>
          <w:color w:val="000000"/>
          <w:vertAlign w:val="superscript"/>
          <w:lang w:eastAsia="uk-UA"/>
        </w:rPr>
        <w:br/>
      </w:r>
      <w:r w:rsidRPr="003229EB">
        <w:rPr>
          <w:color w:val="000000"/>
          <w:sz w:val="20"/>
          <w:szCs w:val="20"/>
          <w:vertAlign w:val="superscript"/>
          <w:lang w:eastAsia="uk-UA"/>
        </w:rPr>
        <w:t>n</w:t>
      </w:r>
      <w:r w:rsidRPr="003229EB">
        <w:rPr>
          <w:color w:val="000000"/>
          <w:sz w:val="20"/>
          <w:szCs w:val="20"/>
          <w:lang w:eastAsia="uk-UA"/>
        </w:rPr>
        <w:t xml:space="preserve"> Кількість рядків може бути збільшено.</w:t>
      </w:r>
    </w:p>
    <w:p w:rsidR="002B61B8" w:rsidRPr="00936D8C" w:rsidRDefault="002B61B8" w:rsidP="00527B8A">
      <w:pPr>
        <w:shd w:val="clear" w:color="auto" w:fill="FFFFFF"/>
        <w:spacing w:before="60" w:after="0" w:line="161" w:lineRule="atLeast"/>
        <w:rPr>
          <w:color w:val="000000"/>
          <w:lang w:eastAsia="uk-UA"/>
        </w:rPr>
      </w:pPr>
      <w:r w:rsidRPr="003229EB">
        <w:rPr>
          <w:color w:val="000000"/>
          <w:sz w:val="20"/>
          <w:szCs w:val="20"/>
          <w:lang w:eastAsia="uk-UA"/>
        </w:rPr>
        <w:t>1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w:t>
      </w:r>
      <w:r>
        <w:rPr>
          <w:color w:val="000000"/>
          <w:sz w:val="20"/>
          <w:szCs w:val="20"/>
          <w:lang w:eastAsia="uk-UA"/>
        </w:rPr>
        <w:t xml:space="preserve"> </w:t>
      </w:r>
      <w:r w:rsidRPr="003229EB">
        <w:rPr>
          <w:color w:val="000000"/>
          <w:sz w:val="20"/>
          <w:szCs w:val="20"/>
          <w:lang w:eastAsia="uk-UA"/>
        </w:rPr>
        <w:t>податків та офіційно повідомили про це відповідний контролюючий орган і мають відмітку в паспорті.</w:t>
      </w:r>
    </w:p>
    <w:p w:rsidR="002B61B8" w:rsidRPr="00936D8C" w:rsidRDefault="002B61B8" w:rsidP="00527B8A">
      <w:pPr>
        <w:shd w:val="clear" w:color="auto" w:fill="FFFFFF"/>
        <w:spacing w:before="397" w:after="0" w:line="182" w:lineRule="atLeast"/>
        <w:ind w:left="7654"/>
        <w:rPr>
          <w:color w:val="000000"/>
          <w:lang w:eastAsia="uk-UA"/>
        </w:rPr>
      </w:pPr>
      <w:r>
        <w:rPr>
          <w:color w:val="000000"/>
          <w:lang w:eastAsia="uk-UA"/>
        </w:rPr>
        <w:br w:type="page"/>
      </w:r>
      <w:r w:rsidRPr="00936D8C">
        <w:rPr>
          <w:color w:val="000000"/>
          <w:lang w:eastAsia="uk-UA"/>
        </w:rPr>
        <w:t>Додаток</w:t>
      </w:r>
      <w:r>
        <w:rPr>
          <w:color w:val="000000"/>
          <w:lang w:eastAsia="uk-UA"/>
        </w:rPr>
        <w:t xml:space="preserve"> </w:t>
      </w:r>
      <w:r w:rsidRPr="00936D8C">
        <w:rPr>
          <w:color w:val="000000"/>
          <w:lang w:eastAsia="uk-UA"/>
        </w:rPr>
        <w:t>7</w:t>
      </w:r>
      <w:r w:rsidRPr="00936D8C">
        <w:rPr>
          <w:color w:val="000000"/>
          <w:lang w:eastAsia="uk-UA"/>
        </w:rPr>
        <w:br/>
        <w:t>до</w:t>
      </w:r>
      <w:r>
        <w:rPr>
          <w:color w:val="000000"/>
          <w:lang w:eastAsia="uk-UA"/>
        </w:rPr>
        <w:t xml:space="preserve"> </w:t>
      </w:r>
      <w:r w:rsidRPr="00936D8C">
        <w:rPr>
          <w:color w:val="000000"/>
          <w:lang w:eastAsia="uk-UA"/>
        </w:rPr>
        <w:t>декларації</w:t>
      </w:r>
      <w:r>
        <w:rPr>
          <w:color w:val="000000"/>
          <w:lang w:eastAsia="uk-UA"/>
        </w:rPr>
        <w:t xml:space="preserve"> </w:t>
      </w:r>
      <w:r w:rsidRPr="00936D8C">
        <w:rPr>
          <w:color w:val="000000"/>
          <w:lang w:eastAsia="uk-UA"/>
        </w:rPr>
        <w:t>акцизного</w:t>
      </w:r>
      <w:r>
        <w:rPr>
          <w:color w:val="000000"/>
          <w:lang w:eastAsia="uk-UA"/>
        </w:rPr>
        <w:t xml:space="preserve"> </w:t>
      </w:r>
      <w:r w:rsidRPr="00936D8C">
        <w:rPr>
          <w:color w:val="000000"/>
          <w:lang w:eastAsia="uk-UA"/>
        </w:rPr>
        <w:t>податку</w:t>
      </w:r>
    </w:p>
    <w:p w:rsidR="002B61B8" w:rsidRPr="00936D8C" w:rsidRDefault="002B61B8" w:rsidP="00527B8A">
      <w:pPr>
        <w:shd w:val="clear" w:color="auto" w:fill="FFFFFF"/>
        <w:spacing w:before="397" w:after="0" w:line="182" w:lineRule="atLeast"/>
        <w:ind w:left="7654"/>
        <w:rPr>
          <w:color w:val="000000"/>
          <w:lang w:eastAsia="uk-UA"/>
        </w:rPr>
      </w:pPr>
      <w:r>
        <w:rPr>
          <w:color w:val="000000"/>
          <w:lang w:eastAsia="uk-UA"/>
        </w:rPr>
        <w:t xml:space="preserve"> </w:t>
      </w:r>
    </w:p>
    <w:tbl>
      <w:tblPr>
        <w:tblW w:w="0" w:type="auto"/>
        <w:tblInd w:w="68" w:type="dxa"/>
        <w:tblCellMar>
          <w:left w:w="0" w:type="dxa"/>
          <w:right w:w="0" w:type="dxa"/>
        </w:tblCellMar>
        <w:tblLook w:val="00A0"/>
      </w:tblPr>
      <w:tblGrid>
        <w:gridCol w:w="1247"/>
        <w:gridCol w:w="794"/>
        <w:gridCol w:w="1814"/>
        <w:gridCol w:w="964"/>
        <w:gridCol w:w="1701"/>
        <w:gridCol w:w="340"/>
        <w:gridCol w:w="340"/>
        <w:gridCol w:w="340"/>
        <w:gridCol w:w="340"/>
        <w:gridCol w:w="341"/>
        <w:gridCol w:w="340"/>
      </w:tblGrid>
      <w:tr w:rsidR="002B61B8" w:rsidRPr="00936D8C" w:rsidTr="00F90A61">
        <w:trPr>
          <w:trHeight w:val="60"/>
        </w:trPr>
        <w:tc>
          <w:tcPr>
            <w:tcW w:w="124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Розділ</w:t>
            </w:r>
          </w:p>
        </w:tc>
        <w:tc>
          <w:tcPr>
            <w:tcW w:w="79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181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179" w:lineRule="atLeast"/>
              <w:rPr>
                <w:color w:val="000000"/>
                <w:spacing w:val="-2"/>
                <w:lang w:eastAsia="uk-UA"/>
              </w:rPr>
            </w:pPr>
            <w:r w:rsidRPr="00936D8C">
              <w:rPr>
                <w:color w:val="000000"/>
                <w:spacing w:val="-2"/>
                <w:lang w:eastAsia="uk-UA"/>
              </w:rPr>
              <w:t>Код</w:t>
            </w:r>
            <w:r>
              <w:rPr>
                <w:color w:val="000000"/>
                <w:spacing w:val="-2"/>
                <w:lang w:eastAsia="uk-UA"/>
              </w:rPr>
              <w:t xml:space="preserve"> </w:t>
            </w:r>
            <w:r w:rsidRPr="00936D8C">
              <w:rPr>
                <w:color w:val="000000"/>
                <w:spacing w:val="-2"/>
                <w:lang w:eastAsia="uk-UA"/>
              </w:rPr>
              <w:t>операції</w:t>
            </w:r>
          </w:p>
        </w:tc>
        <w:tc>
          <w:tcPr>
            <w:tcW w:w="964"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1701" w:type="dxa"/>
            <w:tcBorders>
              <w:top w:val="nil"/>
              <w:left w:val="nil"/>
              <w:bottom w:val="nil"/>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1"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c>
          <w:tcPr>
            <w:tcW w:w="340" w:type="dxa"/>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2B61B8" w:rsidRPr="00936D8C" w:rsidRDefault="002B61B8" w:rsidP="00527B8A">
            <w:pPr>
              <w:spacing w:after="0" w:line="240" w:lineRule="auto"/>
              <w:rPr>
                <w:color w:val="000000"/>
                <w:lang w:eastAsia="uk-UA"/>
              </w:rPr>
            </w:pPr>
            <w:r>
              <w:rPr>
                <w:lang w:eastAsia="uk-UA"/>
              </w:rPr>
              <w:t xml:space="preserve"> </w:t>
            </w:r>
          </w:p>
        </w:tc>
      </w:tr>
    </w:tbl>
    <w:p w:rsidR="002B61B8" w:rsidRPr="00F90A61" w:rsidRDefault="002B61B8" w:rsidP="00527B8A">
      <w:pPr>
        <w:shd w:val="clear" w:color="auto" w:fill="FFFFFF"/>
        <w:spacing w:after="0" w:line="150" w:lineRule="atLeast"/>
        <w:rPr>
          <w:color w:val="000000"/>
          <w:sz w:val="20"/>
          <w:szCs w:val="20"/>
          <w:lang w:eastAsia="uk-UA"/>
        </w:rPr>
      </w:pPr>
      <w:r w:rsidRPr="00F90A61">
        <w:rPr>
          <w:color w:val="000000"/>
          <w:sz w:val="20"/>
          <w:szCs w:val="20"/>
          <w:lang w:eastAsia="uk-UA"/>
        </w:rPr>
        <w:t xml:space="preserve"> (розділ декларації акцизного податку (Е), код операції,                                звітний період (місяць, рік))</w:t>
      </w:r>
    </w:p>
    <w:p w:rsidR="002B61B8" w:rsidRPr="00936D8C" w:rsidRDefault="002B61B8" w:rsidP="00F90A61">
      <w:pPr>
        <w:shd w:val="clear" w:color="auto" w:fill="FFFFFF"/>
        <w:spacing w:before="397" w:after="113" w:line="203" w:lineRule="atLeast"/>
        <w:jc w:val="center"/>
        <w:rPr>
          <w:b/>
          <w:bCs/>
          <w:color w:val="000000"/>
          <w:lang w:eastAsia="uk-UA"/>
        </w:rPr>
      </w:pPr>
      <w:r w:rsidRPr="00936D8C">
        <w:rPr>
          <w:b/>
          <w:bCs/>
          <w:color w:val="000000"/>
          <w:lang w:eastAsia="uk-UA"/>
        </w:rPr>
        <w:t>РОЗРАХУНОК</w:t>
      </w:r>
      <w:r w:rsidRPr="00936D8C">
        <w:rPr>
          <w:b/>
          <w:bCs/>
          <w:color w:val="000000"/>
          <w:lang w:eastAsia="uk-UA"/>
        </w:rPr>
        <w:br/>
      </w:r>
      <w:r>
        <w:rPr>
          <w:b/>
          <w:bCs/>
          <w:color w:val="000000"/>
          <w:lang w:eastAsia="uk-UA"/>
        </w:rPr>
        <w:t xml:space="preserve"> </w:t>
      </w:r>
      <w:r w:rsidRPr="00936D8C">
        <w:rPr>
          <w:b/>
          <w:bCs/>
          <w:color w:val="000000"/>
          <w:lang w:eastAsia="uk-UA"/>
        </w:rPr>
        <w:t>суми</w:t>
      </w:r>
      <w:r>
        <w:rPr>
          <w:b/>
          <w:bCs/>
          <w:color w:val="000000"/>
          <w:lang w:eastAsia="uk-UA"/>
        </w:rPr>
        <w:t xml:space="preserve"> </w:t>
      </w:r>
      <w:r w:rsidRPr="00936D8C">
        <w:rPr>
          <w:b/>
          <w:bCs/>
          <w:color w:val="000000"/>
          <w:lang w:eastAsia="uk-UA"/>
        </w:rPr>
        <w:t>акцизного</w:t>
      </w:r>
      <w:r>
        <w:rPr>
          <w:b/>
          <w:bCs/>
          <w:color w:val="000000"/>
          <w:lang w:eastAsia="uk-UA"/>
        </w:rPr>
        <w:t xml:space="preserve"> </w:t>
      </w:r>
      <w:r w:rsidRPr="00936D8C">
        <w:rPr>
          <w:b/>
          <w:bCs/>
          <w:color w:val="000000"/>
          <w:lang w:eastAsia="uk-UA"/>
        </w:rPr>
        <w:t>податку</w:t>
      </w:r>
      <w:r>
        <w:rPr>
          <w:b/>
          <w:bCs/>
          <w:color w:val="000000"/>
          <w:lang w:eastAsia="uk-UA"/>
        </w:rPr>
        <w:t xml:space="preserve"> </w:t>
      </w:r>
      <w:r w:rsidRPr="00936D8C">
        <w:rPr>
          <w:b/>
          <w:bCs/>
          <w:color w:val="000000"/>
          <w:lang w:eastAsia="uk-UA"/>
        </w:rPr>
        <w:t>з</w:t>
      </w:r>
      <w:r>
        <w:rPr>
          <w:b/>
          <w:bCs/>
          <w:color w:val="000000"/>
          <w:lang w:eastAsia="uk-UA"/>
        </w:rPr>
        <w:t xml:space="preserve"> </w:t>
      </w:r>
      <w:r w:rsidRPr="00936D8C">
        <w:rPr>
          <w:b/>
          <w:bCs/>
          <w:color w:val="000000"/>
          <w:lang w:eastAsia="uk-UA"/>
        </w:rPr>
        <w:t>реалізації</w:t>
      </w:r>
      <w:r>
        <w:rPr>
          <w:b/>
          <w:bCs/>
          <w:color w:val="000000"/>
          <w:lang w:eastAsia="uk-UA"/>
        </w:rPr>
        <w:t xml:space="preserve"> </w:t>
      </w:r>
      <w:r w:rsidRPr="00936D8C">
        <w:rPr>
          <w:b/>
          <w:bCs/>
          <w:color w:val="000000"/>
          <w:lang w:eastAsia="uk-UA"/>
        </w:rPr>
        <w:t>електричної</w:t>
      </w:r>
      <w:r>
        <w:rPr>
          <w:b/>
          <w:bCs/>
          <w:color w:val="000000"/>
          <w:lang w:eastAsia="uk-UA"/>
        </w:rPr>
        <w:t xml:space="preserve"> </w:t>
      </w:r>
      <w:r w:rsidRPr="00936D8C">
        <w:rPr>
          <w:b/>
          <w:bCs/>
          <w:color w:val="000000"/>
          <w:lang w:eastAsia="uk-UA"/>
        </w:rPr>
        <w:t>енергії</w:t>
      </w:r>
    </w:p>
    <w:p w:rsidR="002B61B8" w:rsidRPr="00936D8C" w:rsidRDefault="002B61B8" w:rsidP="00F90A61">
      <w:pPr>
        <w:shd w:val="clear" w:color="auto" w:fill="FFFFFF"/>
        <w:spacing w:after="240" w:line="193" w:lineRule="atLeast"/>
        <w:jc w:val="center"/>
        <w:rPr>
          <w:color w:val="000000"/>
          <w:lang w:eastAsia="uk-UA"/>
        </w:rPr>
      </w:pPr>
      <w:r w:rsidRPr="00936D8C">
        <w:rPr>
          <w:color w:val="000000"/>
          <w:lang w:eastAsia="uk-UA"/>
        </w:rPr>
        <w:t>(округлення</w:t>
      </w:r>
      <w:r>
        <w:rPr>
          <w:color w:val="000000"/>
          <w:lang w:eastAsia="uk-UA"/>
        </w:rPr>
        <w:t xml:space="preserve"> </w:t>
      </w:r>
      <w:r w:rsidRPr="00936D8C">
        <w:rPr>
          <w:color w:val="000000"/>
          <w:lang w:eastAsia="uk-UA"/>
        </w:rPr>
        <w:t>до</w:t>
      </w:r>
      <w:r>
        <w:rPr>
          <w:color w:val="000000"/>
          <w:lang w:eastAsia="uk-UA"/>
        </w:rPr>
        <w:t xml:space="preserve"> </w:t>
      </w:r>
      <w:r w:rsidRPr="00936D8C">
        <w:rPr>
          <w:color w:val="000000"/>
          <w:lang w:eastAsia="uk-UA"/>
        </w:rPr>
        <w:t>двох</w:t>
      </w:r>
      <w:r>
        <w:rPr>
          <w:color w:val="000000"/>
          <w:lang w:eastAsia="uk-UA"/>
        </w:rPr>
        <w:t xml:space="preserve"> </w:t>
      </w:r>
      <w:r w:rsidRPr="00936D8C">
        <w:rPr>
          <w:color w:val="000000"/>
          <w:lang w:eastAsia="uk-UA"/>
        </w:rPr>
        <w:t>знаків</w:t>
      </w:r>
      <w:r>
        <w:rPr>
          <w:color w:val="000000"/>
          <w:lang w:eastAsia="uk-UA"/>
        </w:rPr>
        <w:t xml:space="preserve"> </w:t>
      </w:r>
      <w:r w:rsidRPr="00936D8C">
        <w:rPr>
          <w:color w:val="000000"/>
          <w:lang w:eastAsia="uk-UA"/>
        </w:rPr>
        <w:t>після</w:t>
      </w:r>
      <w:r>
        <w:rPr>
          <w:color w:val="000000"/>
          <w:lang w:eastAsia="uk-UA"/>
        </w:rPr>
        <w:t xml:space="preserve"> </w:t>
      </w:r>
      <w:r w:rsidRPr="00936D8C">
        <w:rPr>
          <w:color w:val="000000"/>
          <w:lang w:eastAsia="uk-UA"/>
        </w:rPr>
        <w:t>коми)</w:t>
      </w:r>
    </w:p>
    <w:tbl>
      <w:tblPr>
        <w:tblW w:w="5000" w:type="pct"/>
        <w:tblCellMar>
          <w:left w:w="0" w:type="dxa"/>
          <w:right w:w="0" w:type="dxa"/>
        </w:tblCellMar>
        <w:tblLook w:val="00A0"/>
      </w:tblPr>
      <w:tblGrid>
        <w:gridCol w:w="491"/>
        <w:gridCol w:w="1534"/>
        <w:gridCol w:w="1534"/>
        <w:gridCol w:w="1720"/>
        <w:gridCol w:w="2065"/>
        <w:gridCol w:w="2340"/>
        <w:gridCol w:w="2340"/>
        <w:gridCol w:w="1403"/>
        <w:gridCol w:w="1824"/>
      </w:tblGrid>
      <w:tr w:rsidR="002B61B8" w:rsidRPr="00F90A61" w:rsidTr="00F90A61">
        <w:trPr>
          <w:trHeight w:val="258"/>
        </w:trPr>
        <w:tc>
          <w:tcPr>
            <w:tcW w:w="5000" w:type="pct"/>
            <w:gridSpan w:val="9"/>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rPr>
                <w:color w:val="000000"/>
                <w:lang w:eastAsia="uk-UA"/>
              </w:rPr>
            </w:pPr>
            <w:r w:rsidRPr="00F90A61">
              <w:rPr>
                <w:color w:val="000000"/>
                <w:sz w:val="22"/>
                <w:szCs w:val="22"/>
                <w:lang w:eastAsia="uk-UA"/>
              </w:rPr>
              <w:t>Розділ І. Розрахунок сум акцизного податку з реалізації електричної енергії, виробленої виробником електричної енергії,</w:t>
            </w:r>
            <w:r w:rsidRPr="00F90A61">
              <w:rPr>
                <w:color w:val="000000"/>
                <w:sz w:val="22"/>
                <w:szCs w:val="22"/>
                <w:lang w:eastAsia="uk-UA"/>
              </w:rPr>
              <w:br/>
              <w:t>за якою податкові зобов’язання виникають відповідно до пункту 216.10 статті 216 розділу VI Кодексу</w:t>
            </w:r>
          </w:p>
        </w:tc>
      </w:tr>
      <w:tr w:rsidR="002B61B8" w:rsidRPr="00F90A61" w:rsidTr="00F90A61">
        <w:trPr>
          <w:trHeight w:val="245"/>
        </w:trPr>
        <w:tc>
          <w:tcPr>
            <w:tcW w:w="161" w:type="pct"/>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з/п</w:t>
            </w:r>
          </w:p>
        </w:tc>
        <w:tc>
          <w:tcPr>
            <w:tcW w:w="503"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Код товару (продукції)</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згідно</w:t>
            </w:r>
            <w:r w:rsidRPr="00F90A61">
              <w:rPr>
                <w:color w:val="000000"/>
                <w:sz w:val="22"/>
                <w:szCs w:val="22"/>
                <w:lang w:eastAsia="uk-UA"/>
              </w:rPr>
              <w:br/>
              <w:t>з УКТ ЗЕД</w:t>
            </w:r>
          </w:p>
        </w:tc>
        <w:tc>
          <w:tcPr>
            <w:tcW w:w="503"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Опис товару (продукції)</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згідно</w:t>
            </w:r>
            <w:r w:rsidRPr="00F90A61">
              <w:rPr>
                <w:color w:val="000000"/>
                <w:sz w:val="22"/>
                <w:szCs w:val="22"/>
                <w:lang w:eastAsia="uk-UA"/>
              </w:rPr>
              <w:br/>
              <w:t>з УКТ ЗЕД</w:t>
            </w:r>
          </w:p>
        </w:tc>
        <w:tc>
          <w:tcPr>
            <w:tcW w:w="2008"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Вартість реалізованої виробленої виробником електричної енергії, грн</w:t>
            </w:r>
          </w:p>
        </w:tc>
        <w:tc>
          <w:tcPr>
            <w:tcW w:w="767"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Вартість реалізованої виробленої виробником електричної енергії,</w:t>
            </w:r>
            <w:r w:rsidRPr="00F90A61">
              <w:rPr>
                <w:color w:val="000000"/>
                <w:sz w:val="22"/>
                <w:szCs w:val="22"/>
                <w:lang w:eastAsia="uk-UA"/>
              </w:rPr>
              <w:br/>
              <w:t>що підлягає оподаткуванню, за якою податкові зобов’язання виникають відповідно до пункту 216.10 статті 216 розділу VI Кодексу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(без податку</w:t>
            </w:r>
            <w:r w:rsidRPr="00F90A61">
              <w:rPr>
                <w:color w:val="000000"/>
                <w:sz w:val="22"/>
                <w:szCs w:val="22"/>
                <w:lang w:eastAsia="uk-UA"/>
              </w:rPr>
              <w:br/>
              <w:t>на додану вартість</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та акцизного податку)</w:t>
            </w:r>
            <w:r w:rsidRPr="00F90A61">
              <w:rPr>
                <w:color w:val="000000"/>
                <w:sz w:val="22"/>
                <w:szCs w:val="22"/>
                <w:lang w:eastAsia="uk-UA"/>
              </w:rPr>
              <w:br/>
              <w:t>(гр. 4 – гр. 5 – гр. 6)</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c>
          <w:tcPr>
            <w:tcW w:w="460"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Ставка акцизного податку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w:t>
            </w:r>
          </w:p>
        </w:tc>
        <w:tc>
          <w:tcPr>
            <w:tcW w:w="599"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Сума податкового зобов’язання, що підлягає сплаті до бюджету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 xml:space="preserve">(гр. 7 </w:t>
            </w:r>
            <w:r>
              <w:rPr>
                <w:color w:val="000000"/>
                <w:sz w:val="22"/>
                <w:szCs w:val="22"/>
                <w:lang w:eastAsia="uk-UA"/>
              </w:rPr>
              <w:t>x</w:t>
            </w:r>
            <w:r w:rsidRPr="00F90A61">
              <w:rPr>
                <w:color w:val="000000"/>
                <w:sz w:val="22"/>
                <w:szCs w:val="22"/>
                <w:lang w:eastAsia="uk-UA"/>
              </w:rPr>
              <w:t xml:space="preserve"> гр. 8) / 100</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r>
      <w:tr w:rsidR="002B61B8" w:rsidRPr="00F90A61" w:rsidTr="00F90A61">
        <w:trPr>
          <w:trHeight w:val="245"/>
        </w:trPr>
        <w:tc>
          <w:tcPr>
            <w:tcW w:w="161" w:type="pct"/>
            <w:vMerge/>
            <w:tcBorders>
              <w:top w:val="nil"/>
              <w:left w:val="single" w:sz="8" w:space="0" w:color="000000"/>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03"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03"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64"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загальна</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(без податку на додану вартість</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та акцизного податку)</w:t>
            </w:r>
          </w:p>
        </w:tc>
        <w:tc>
          <w:tcPr>
            <w:tcW w:w="1444"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у тому числі (з гр.4)</w:t>
            </w:r>
          </w:p>
        </w:tc>
        <w:tc>
          <w:tcPr>
            <w:tcW w:w="767"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460"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99"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r>
      <w:tr w:rsidR="002B61B8" w:rsidRPr="00F90A61" w:rsidTr="00F90A61">
        <w:trPr>
          <w:trHeight w:val="1485"/>
        </w:trPr>
        <w:tc>
          <w:tcPr>
            <w:tcW w:w="161" w:type="pct"/>
            <w:vMerge/>
            <w:tcBorders>
              <w:top w:val="nil"/>
              <w:left w:val="single" w:sz="8" w:space="0" w:color="000000"/>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03"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03"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64"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67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відповідно</w:t>
            </w:r>
            <w:r w:rsidRPr="00F90A61">
              <w:rPr>
                <w:color w:val="000000"/>
                <w:sz w:val="22"/>
                <w:szCs w:val="22"/>
                <w:lang w:eastAsia="uk-UA"/>
              </w:rPr>
              <w:br/>
              <w:t>до пунктів 38, 38</w:t>
            </w:r>
            <w:r w:rsidRPr="00F90A61">
              <w:rPr>
                <w:color w:val="000000"/>
                <w:sz w:val="22"/>
                <w:szCs w:val="22"/>
                <w:vertAlign w:val="superscript"/>
                <w:lang w:eastAsia="uk-UA"/>
              </w:rPr>
              <w:t>1</w:t>
            </w:r>
            <w:r w:rsidRPr="00F90A61">
              <w:rPr>
                <w:color w:val="000000"/>
                <w:sz w:val="22"/>
                <w:szCs w:val="22"/>
                <w:lang w:eastAsia="uk-UA"/>
              </w:rPr>
              <w:t xml:space="preserve"> підрозділу 5 розділу ХХ Кодексу 1</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(без податку</w:t>
            </w:r>
            <w:r w:rsidRPr="00F90A61">
              <w:rPr>
                <w:color w:val="000000"/>
                <w:sz w:val="22"/>
                <w:szCs w:val="22"/>
                <w:lang w:eastAsia="uk-UA"/>
              </w:rPr>
              <w:br/>
              <w:t>на додану вартість та акцизного податку)</w:t>
            </w:r>
          </w:p>
        </w:tc>
        <w:tc>
          <w:tcPr>
            <w:tcW w:w="7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операції,</w:t>
            </w:r>
            <w:r w:rsidRPr="00F90A61">
              <w:rPr>
                <w:color w:val="000000"/>
                <w:sz w:val="22"/>
                <w:szCs w:val="22"/>
                <w:lang w:eastAsia="uk-UA"/>
              </w:rPr>
              <w:br/>
              <w:t>що не підлягають оподаткуванню відповідно до пункту 213.2 статті 213 розділу VI Кодексу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(без податку</w:t>
            </w:r>
            <w:r w:rsidRPr="00F90A61">
              <w:rPr>
                <w:color w:val="000000"/>
                <w:sz w:val="22"/>
                <w:szCs w:val="22"/>
                <w:lang w:eastAsia="uk-UA"/>
              </w:rPr>
              <w:br/>
              <w:t>на додану вартість</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та акцизного податку)</w:t>
            </w:r>
          </w:p>
        </w:tc>
        <w:tc>
          <w:tcPr>
            <w:tcW w:w="767"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460"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599"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r>
      <w:tr w:rsidR="002B61B8" w:rsidRPr="00F90A61" w:rsidTr="00F90A61">
        <w:trPr>
          <w:trHeight w:val="245"/>
        </w:trPr>
        <w:tc>
          <w:tcPr>
            <w:tcW w:w="16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1</w:t>
            </w:r>
          </w:p>
        </w:tc>
        <w:tc>
          <w:tcPr>
            <w:tcW w:w="50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2</w:t>
            </w:r>
          </w:p>
        </w:tc>
        <w:tc>
          <w:tcPr>
            <w:tcW w:w="50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3</w:t>
            </w:r>
          </w:p>
        </w:tc>
        <w:tc>
          <w:tcPr>
            <w:tcW w:w="56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4</w:t>
            </w:r>
          </w:p>
        </w:tc>
        <w:tc>
          <w:tcPr>
            <w:tcW w:w="67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5</w:t>
            </w:r>
          </w:p>
        </w:tc>
        <w:tc>
          <w:tcPr>
            <w:tcW w:w="7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6</w:t>
            </w:r>
          </w:p>
        </w:tc>
        <w:tc>
          <w:tcPr>
            <w:tcW w:w="7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7</w:t>
            </w:r>
          </w:p>
        </w:tc>
        <w:tc>
          <w:tcPr>
            <w:tcW w:w="46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8</w:t>
            </w:r>
          </w:p>
        </w:tc>
        <w:tc>
          <w:tcPr>
            <w:tcW w:w="59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9</w:t>
            </w:r>
          </w:p>
        </w:tc>
      </w:tr>
      <w:tr w:rsidR="002B61B8" w:rsidRPr="00F90A61" w:rsidTr="00F90A61">
        <w:trPr>
          <w:trHeight w:val="258"/>
        </w:trPr>
        <w:tc>
          <w:tcPr>
            <w:tcW w:w="16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503"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503"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677"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7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7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460"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599"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r>
      <w:tr w:rsidR="002B61B8" w:rsidRPr="00F90A61" w:rsidTr="00F90A61">
        <w:trPr>
          <w:trHeight w:val="258"/>
        </w:trPr>
        <w:tc>
          <w:tcPr>
            <w:tcW w:w="1166" w:type="pct"/>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179" w:lineRule="atLeast"/>
              <w:rPr>
                <w:color w:val="000000"/>
                <w:spacing w:val="-2"/>
                <w:lang w:eastAsia="uk-UA"/>
              </w:rPr>
            </w:pPr>
            <w:r w:rsidRPr="00F90A61">
              <w:rPr>
                <w:color w:val="000000"/>
                <w:spacing w:val="-2"/>
                <w:sz w:val="22"/>
                <w:szCs w:val="22"/>
                <w:lang w:eastAsia="uk-UA"/>
              </w:rPr>
              <w:t>Усього:</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677"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7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767"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460"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599"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r>
    </w:tbl>
    <w:p w:rsidR="002B61B8" w:rsidRPr="00936D8C" w:rsidRDefault="002B61B8" w:rsidP="00527B8A">
      <w:pPr>
        <w:shd w:val="clear" w:color="auto" w:fill="FFFFFF"/>
        <w:spacing w:after="0" w:line="193" w:lineRule="atLeast"/>
        <w:ind w:firstLine="283"/>
        <w:jc w:val="both"/>
        <w:rPr>
          <w:color w:val="000000"/>
          <w:lang w:eastAsia="uk-UA"/>
        </w:rPr>
      </w:pPr>
      <w:r>
        <w:rPr>
          <w:color w:val="000000"/>
          <w:lang w:eastAsia="uk-UA"/>
        </w:rPr>
        <w:t xml:space="preserve"> </w:t>
      </w:r>
    </w:p>
    <w:p w:rsidR="002B61B8" w:rsidRPr="00936D8C" w:rsidRDefault="002B61B8" w:rsidP="00527B8A">
      <w:pPr>
        <w:shd w:val="clear" w:color="auto" w:fill="FFFFFF"/>
        <w:spacing w:after="113" w:line="193" w:lineRule="atLeast"/>
        <w:ind w:firstLine="283"/>
        <w:jc w:val="right"/>
        <w:rPr>
          <w:color w:val="000000"/>
          <w:lang w:eastAsia="uk-UA"/>
        </w:rPr>
      </w:pPr>
      <w:r>
        <w:rPr>
          <w:i/>
          <w:iCs/>
          <w:color w:val="000000"/>
          <w:lang w:eastAsia="uk-UA"/>
        </w:rPr>
        <w:br w:type="page"/>
      </w:r>
      <w:r w:rsidRPr="00936D8C">
        <w:rPr>
          <w:i/>
          <w:iCs/>
          <w:color w:val="000000"/>
          <w:lang w:eastAsia="uk-UA"/>
        </w:rPr>
        <w:t>Продовження</w:t>
      </w:r>
      <w:r>
        <w:rPr>
          <w:i/>
          <w:iCs/>
          <w:color w:val="000000"/>
          <w:lang w:eastAsia="uk-UA"/>
        </w:rPr>
        <w:t xml:space="preserve"> </w:t>
      </w:r>
      <w:r w:rsidRPr="00936D8C">
        <w:rPr>
          <w:i/>
          <w:iCs/>
          <w:color w:val="000000"/>
          <w:lang w:eastAsia="uk-UA"/>
        </w:rPr>
        <w:t>додатка</w:t>
      </w:r>
      <w:r>
        <w:rPr>
          <w:i/>
          <w:iCs/>
          <w:color w:val="000000"/>
          <w:lang w:eastAsia="uk-UA"/>
        </w:rPr>
        <w:t xml:space="preserve"> </w:t>
      </w:r>
      <w:r w:rsidRPr="00936D8C">
        <w:rPr>
          <w:i/>
          <w:iCs/>
          <w:color w:val="000000"/>
          <w:lang w:eastAsia="uk-UA"/>
        </w:rPr>
        <w:t>7</w:t>
      </w:r>
    </w:p>
    <w:tbl>
      <w:tblPr>
        <w:tblW w:w="5000" w:type="pct"/>
        <w:tblCellMar>
          <w:left w:w="0" w:type="dxa"/>
          <w:right w:w="0" w:type="dxa"/>
        </w:tblCellMar>
        <w:tblLook w:val="00A0"/>
      </w:tblPr>
      <w:tblGrid>
        <w:gridCol w:w="1187"/>
        <w:gridCol w:w="3334"/>
        <w:gridCol w:w="2800"/>
        <w:gridCol w:w="2873"/>
        <w:gridCol w:w="5057"/>
      </w:tblGrid>
      <w:tr w:rsidR="002B61B8" w:rsidRPr="00F90A61" w:rsidTr="00F90A61">
        <w:trPr>
          <w:trHeight w:val="245"/>
        </w:trPr>
        <w:tc>
          <w:tcPr>
            <w:tcW w:w="5000" w:type="pct"/>
            <w:gridSpan w:val="5"/>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rPr>
                <w:color w:val="000000"/>
                <w:lang w:eastAsia="uk-UA"/>
              </w:rPr>
            </w:pPr>
            <w:r w:rsidRPr="00F90A61">
              <w:rPr>
                <w:color w:val="000000"/>
                <w:sz w:val="22"/>
                <w:szCs w:val="22"/>
                <w:lang w:eastAsia="uk-UA"/>
              </w:rPr>
              <w:t>Розділ ІІ. Розрахунок сум акцизного податку з реалізації електричної енергії, виробленої виробником електричної енергії,</w:t>
            </w:r>
            <w:r w:rsidRPr="00F90A61">
              <w:rPr>
                <w:color w:val="000000"/>
                <w:sz w:val="22"/>
                <w:szCs w:val="22"/>
                <w:lang w:eastAsia="uk-UA"/>
              </w:rPr>
              <w:br/>
              <w:t>відповідно до пунктів 38, 38</w:t>
            </w:r>
            <w:r w:rsidRPr="00F90A61">
              <w:rPr>
                <w:color w:val="000000"/>
                <w:sz w:val="22"/>
                <w:szCs w:val="22"/>
                <w:vertAlign w:val="superscript"/>
                <w:lang w:eastAsia="uk-UA"/>
              </w:rPr>
              <w:t>1</w:t>
            </w:r>
            <w:r w:rsidRPr="00F90A61">
              <w:rPr>
                <w:color w:val="000000"/>
                <w:sz w:val="22"/>
                <w:szCs w:val="22"/>
                <w:lang w:eastAsia="uk-UA"/>
              </w:rPr>
              <w:t xml:space="preserve"> підрозділу 5 розділу ХХ «Перехідні положення» Кодексу 1</w:t>
            </w:r>
          </w:p>
        </w:tc>
      </w:tr>
      <w:tr w:rsidR="002B61B8" w:rsidRPr="00F90A61" w:rsidTr="00F90A61">
        <w:trPr>
          <w:trHeight w:val="245"/>
        </w:trPr>
        <w:tc>
          <w:tcPr>
            <w:tcW w:w="389" w:type="pct"/>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з/п</w:t>
            </w:r>
          </w:p>
        </w:tc>
        <w:tc>
          <w:tcPr>
            <w:tcW w:w="2952"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Вартість реалізованої, виробленої виробником електричної енергії</w:t>
            </w:r>
          </w:p>
        </w:tc>
        <w:tc>
          <w:tcPr>
            <w:tcW w:w="1659"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Сума одержаної попередньої оплати (аванс), шляхом зарахування (отримання) коштів на банківський рахунок (інших видів компенсації) у податкових періодах до набрання чинності пунктом 38 (та/або пунктом 38</w:t>
            </w:r>
            <w:r w:rsidRPr="00F90A61">
              <w:rPr>
                <w:color w:val="000000"/>
                <w:sz w:val="22"/>
                <w:szCs w:val="22"/>
                <w:vertAlign w:val="superscript"/>
                <w:lang w:eastAsia="uk-UA"/>
              </w:rPr>
              <w:t>1</w:t>
            </w:r>
            <w:r w:rsidRPr="00F90A61">
              <w:rPr>
                <w:color w:val="000000"/>
                <w:sz w:val="22"/>
                <w:szCs w:val="22"/>
                <w:lang w:eastAsia="uk-UA"/>
              </w:rPr>
              <w:t>) підрозділу 5 розділу ХХ «Перехідні положення» Кодексу та у звітному податковому періоді в рахунок</w:t>
            </w:r>
            <w:r w:rsidRPr="00F90A61">
              <w:rPr>
                <w:color w:val="000000"/>
                <w:sz w:val="22"/>
                <w:szCs w:val="22"/>
                <w:lang w:eastAsia="uk-UA"/>
              </w:rPr>
              <w:br/>
              <w:t>реалізації виробленої електричної енергії</w:t>
            </w:r>
            <w:r w:rsidRPr="00F90A61">
              <w:rPr>
                <w:color w:val="000000"/>
                <w:sz w:val="22"/>
                <w:szCs w:val="22"/>
                <w:lang w:eastAsia="uk-UA"/>
              </w:rPr>
              <w:br/>
              <w:t>в наступних податкових періодах</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r w:rsidRPr="00F90A61">
              <w:rPr>
                <w:color w:val="000000"/>
                <w:sz w:val="22"/>
                <w:szCs w:val="22"/>
                <w:vertAlign w:val="superscript"/>
                <w:lang w:eastAsia="uk-UA"/>
              </w:rPr>
              <w:t>2</w:t>
            </w:r>
          </w:p>
        </w:tc>
      </w:tr>
      <w:tr w:rsidR="002B61B8" w:rsidRPr="00F90A61" w:rsidTr="00F90A61">
        <w:trPr>
          <w:trHeight w:val="245"/>
        </w:trPr>
        <w:tc>
          <w:tcPr>
            <w:tcW w:w="389" w:type="pct"/>
            <w:vMerge/>
            <w:tcBorders>
              <w:top w:val="nil"/>
              <w:left w:val="single" w:sz="8" w:space="0" w:color="000000"/>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1093"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загальна</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(без податку на додану вартість та акцизного податку),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(дорівнює гр. 5 розділу І розрахунку)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c>
          <w:tcPr>
            <w:tcW w:w="1859"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у тому числі, оплату (інші види компенсації) за яку отримано:</w:t>
            </w:r>
          </w:p>
        </w:tc>
        <w:tc>
          <w:tcPr>
            <w:tcW w:w="1659"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r>
      <w:tr w:rsidR="002B61B8" w:rsidRPr="00F90A61" w:rsidTr="00F90A61">
        <w:trPr>
          <w:trHeight w:val="907"/>
        </w:trPr>
        <w:tc>
          <w:tcPr>
            <w:tcW w:w="389" w:type="pct"/>
            <w:vMerge/>
            <w:tcBorders>
              <w:top w:val="nil"/>
              <w:left w:val="single" w:sz="8" w:space="0" w:color="000000"/>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1093"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9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у попередніх звітних</w:t>
            </w:r>
            <w:r w:rsidRPr="00F90A61">
              <w:rPr>
                <w:color w:val="000000"/>
                <w:sz w:val="22"/>
                <w:szCs w:val="22"/>
                <w:lang w:eastAsia="uk-UA"/>
              </w:rPr>
              <w:br/>
              <w:t>податкових періодах</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 гр. 5 розділу ІІ розрахунку за попередній звітний період)</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c>
          <w:tcPr>
            <w:tcW w:w="94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у звітному податковому періоді</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c>
          <w:tcPr>
            <w:tcW w:w="1659" w:type="pct"/>
            <w:vMerge/>
            <w:tcBorders>
              <w:top w:val="nil"/>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r>
      <w:tr w:rsidR="002B61B8" w:rsidRPr="00F90A61" w:rsidTr="00F90A61">
        <w:trPr>
          <w:trHeight w:val="60"/>
        </w:trPr>
        <w:tc>
          <w:tcPr>
            <w:tcW w:w="389"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1</w:t>
            </w:r>
          </w:p>
        </w:tc>
        <w:tc>
          <w:tcPr>
            <w:tcW w:w="109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2</w:t>
            </w:r>
          </w:p>
        </w:tc>
        <w:tc>
          <w:tcPr>
            <w:tcW w:w="9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3</w:t>
            </w:r>
          </w:p>
        </w:tc>
        <w:tc>
          <w:tcPr>
            <w:tcW w:w="94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4</w:t>
            </w:r>
          </w:p>
        </w:tc>
        <w:tc>
          <w:tcPr>
            <w:tcW w:w="165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5</w:t>
            </w:r>
          </w:p>
        </w:tc>
      </w:tr>
      <w:tr w:rsidR="002B61B8" w:rsidRPr="00F90A61" w:rsidTr="00F90A61">
        <w:trPr>
          <w:trHeight w:val="60"/>
        </w:trPr>
        <w:tc>
          <w:tcPr>
            <w:tcW w:w="38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1093"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918"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942"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1659"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r>
      <w:tr w:rsidR="002B61B8" w:rsidRPr="00F90A61" w:rsidTr="00F90A61">
        <w:trPr>
          <w:trHeight w:val="60"/>
        </w:trPr>
        <w:tc>
          <w:tcPr>
            <w:tcW w:w="38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179" w:lineRule="atLeast"/>
              <w:rPr>
                <w:color w:val="000000"/>
                <w:spacing w:val="-2"/>
                <w:lang w:eastAsia="uk-UA"/>
              </w:rPr>
            </w:pPr>
            <w:r w:rsidRPr="00F90A61">
              <w:rPr>
                <w:color w:val="000000"/>
                <w:spacing w:val="-2"/>
                <w:sz w:val="22"/>
                <w:szCs w:val="22"/>
                <w:lang w:eastAsia="uk-UA"/>
              </w:rPr>
              <w:t>Усього:</w:t>
            </w:r>
          </w:p>
        </w:tc>
        <w:tc>
          <w:tcPr>
            <w:tcW w:w="1093"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918"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942"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1659" w:type="pct"/>
            <w:tcBorders>
              <w:top w:val="nil"/>
              <w:left w:val="nil"/>
              <w:bottom w:val="single" w:sz="8" w:space="0" w:color="000000"/>
              <w:right w:val="single" w:sz="8" w:space="0" w:color="000000"/>
            </w:tcBorders>
            <w:tcMar>
              <w:top w:w="68" w:type="dxa"/>
              <w:left w:w="68" w:type="dxa"/>
              <w:bottom w:w="68" w:type="dxa"/>
              <w:right w:w="68" w:type="dxa"/>
            </w:tcMa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r>
    </w:tbl>
    <w:p w:rsidR="002B61B8" w:rsidRPr="00936D8C" w:rsidRDefault="002B61B8" w:rsidP="00527B8A">
      <w:pPr>
        <w:shd w:val="clear" w:color="auto" w:fill="FFFFFF"/>
        <w:spacing w:after="0" w:line="193" w:lineRule="atLeast"/>
        <w:ind w:firstLine="283"/>
        <w:jc w:val="both"/>
        <w:rPr>
          <w:color w:val="000000"/>
          <w:lang w:eastAsia="uk-UA"/>
        </w:rPr>
      </w:pPr>
      <w:r>
        <w:rPr>
          <w:color w:val="000000"/>
          <w:lang w:eastAsia="uk-UA"/>
        </w:rPr>
        <w:t xml:space="preserve"> </w:t>
      </w:r>
    </w:p>
    <w:p w:rsidR="002B61B8" w:rsidRPr="00936D8C" w:rsidRDefault="002B61B8" w:rsidP="00527B8A">
      <w:pPr>
        <w:shd w:val="clear" w:color="auto" w:fill="FFFFFF"/>
        <w:spacing w:after="113" w:line="193" w:lineRule="atLeast"/>
        <w:ind w:firstLine="283"/>
        <w:jc w:val="right"/>
        <w:rPr>
          <w:color w:val="000000"/>
          <w:lang w:eastAsia="uk-UA"/>
        </w:rPr>
      </w:pPr>
      <w:r>
        <w:rPr>
          <w:i/>
          <w:iCs/>
          <w:color w:val="000000"/>
          <w:lang w:eastAsia="uk-UA"/>
        </w:rPr>
        <w:br w:type="page"/>
      </w:r>
      <w:r w:rsidRPr="00936D8C">
        <w:rPr>
          <w:i/>
          <w:iCs/>
          <w:color w:val="000000"/>
          <w:lang w:eastAsia="uk-UA"/>
        </w:rPr>
        <w:t>Продовження</w:t>
      </w:r>
      <w:r>
        <w:rPr>
          <w:i/>
          <w:iCs/>
          <w:color w:val="000000"/>
          <w:lang w:eastAsia="uk-UA"/>
        </w:rPr>
        <w:t xml:space="preserve"> </w:t>
      </w:r>
      <w:r w:rsidRPr="00936D8C">
        <w:rPr>
          <w:i/>
          <w:iCs/>
          <w:color w:val="000000"/>
          <w:lang w:eastAsia="uk-UA"/>
        </w:rPr>
        <w:t>додатка</w:t>
      </w:r>
      <w:r>
        <w:rPr>
          <w:i/>
          <w:iCs/>
          <w:color w:val="000000"/>
          <w:lang w:eastAsia="uk-UA"/>
        </w:rPr>
        <w:t xml:space="preserve"> </w:t>
      </w:r>
      <w:r w:rsidRPr="00936D8C">
        <w:rPr>
          <w:i/>
          <w:iCs/>
          <w:color w:val="000000"/>
          <w:lang w:eastAsia="uk-UA"/>
        </w:rPr>
        <w:t>7</w:t>
      </w:r>
    </w:p>
    <w:tbl>
      <w:tblPr>
        <w:tblW w:w="4981" w:type="pct"/>
        <w:tblCellMar>
          <w:left w:w="0" w:type="dxa"/>
          <w:right w:w="0" w:type="dxa"/>
        </w:tblCellMar>
        <w:tblLook w:val="00A0"/>
      </w:tblPr>
      <w:tblGrid>
        <w:gridCol w:w="2435"/>
        <w:gridCol w:w="3023"/>
        <w:gridCol w:w="3959"/>
        <w:gridCol w:w="2464"/>
        <w:gridCol w:w="1267"/>
        <w:gridCol w:w="2045"/>
      </w:tblGrid>
      <w:tr w:rsidR="002B61B8" w:rsidRPr="00F90A61" w:rsidTr="00F90A61">
        <w:trPr>
          <w:trHeight w:val="566"/>
        </w:trPr>
        <w:tc>
          <w:tcPr>
            <w:tcW w:w="1796" w:type="pct"/>
            <w:gridSpan w:val="2"/>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Вартість реалізованої виробленої виробником електричної енергії</w:t>
            </w:r>
            <w:r>
              <w:rPr>
                <w:color w:val="000000"/>
                <w:sz w:val="22"/>
                <w:szCs w:val="22"/>
                <w:lang w:eastAsia="uk-UA"/>
              </w:rPr>
              <w:t xml:space="preserve"> </w:t>
            </w:r>
            <w:r w:rsidRPr="00F90A61">
              <w:rPr>
                <w:color w:val="000000"/>
                <w:sz w:val="22"/>
                <w:szCs w:val="22"/>
                <w:lang w:eastAsia="uk-UA"/>
              </w:rPr>
              <w:t>у попередніх звітних періодах, за яку не надійшла оплата (інші види компенсації) на початок звітного податкового періоду, грн</w:t>
            </w:r>
          </w:p>
        </w:tc>
        <w:tc>
          <w:tcPr>
            <w:tcW w:w="1303"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Залишок неоплаченої вартості реалізованої виробленої виробником електричної енергії, що переноситься до гр. 6 розділу ІІ розрахунку наступного звітного</w:t>
            </w:r>
            <w:r w:rsidRPr="00F90A61">
              <w:rPr>
                <w:color w:val="000000"/>
                <w:sz w:val="22"/>
                <w:szCs w:val="22"/>
                <w:lang w:eastAsia="uk-UA"/>
              </w:rPr>
              <w:br/>
              <w:t>податкового періоду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(без податку на додану вартість та акцизного податку)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 2 – гр. 3 – гр. 4) + (гр. 6 – гр. 7))</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c>
          <w:tcPr>
            <w:tcW w:w="811"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Зараховано (отримано) коштів на банківський рахунок (отримано інші види компенсацій) за реалізовану</w:t>
            </w:r>
            <w:r w:rsidRPr="00F90A61">
              <w:rPr>
                <w:color w:val="000000"/>
                <w:sz w:val="22"/>
                <w:szCs w:val="22"/>
                <w:lang w:eastAsia="uk-UA"/>
              </w:rPr>
              <w:br/>
              <w:t>електричну енергію</w:t>
            </w:r>
            <w:r w:rsidRPr="00F90A61">
              <w:rPr>
                <w:color w:val="000000"/>
                <w:sz w:val="22"/>
                <w:szCs w:val="22"/>
                <w:lang w:eastAsia="uk-UA"/>
              </w:rPr>
              <w:br/>
              <w:t>у звітному</w:t>
            </w:r>
            <w:r w:rsidRPr="00F90A61">
              <w:rPr>
                <w:color w:val="000000"/>
                <w:sz w:val="22"/>
                <w:szCs w:val="22"/>
                <w:lang w:eastAsia="uk-UA"/>
              </w:rPr>
              <w:br/>
              <w:t>податковому періоді</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 4 + гр. 5 + гр. 7)</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c>
          <w:tcPr>
            <w:tcW w:w="417"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Ставка акцизного податку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w:t>
            </w:r>
          </w:p>
        </w:tc>
        <w:tc>
          <w:tcPr>
            <w:tcW w:w="673"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Сума</w:t>
            </w:r>
            <w:r w:rsidRPr="00F90A61">
              <w:rPr>
                <w:color w:val="000000"/>
                <w:sz w:val="22"/>
                <w:szCs w:val="22"/>
                <w:lang w:eastAsia="uk-UA"/>
              </w:rPr>
              <w:br/>
              <w:t>податкового зобов’язання, що підлягає сплаті до бюджету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 9 x гр. 10) / 100</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r>
      <w:tr w:rsidR="002B61B8" w:rsidRPr="00F90A61" w:rsidTr="00F90A61">
        <w:trPr>
          <w:trHeight w:val="802"/>
        </w:trPr>
        <w:tc>
          <w:tcPr>
            <w:tcW w:w="80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залишок заборгованості</w:t>
            </w:r>
            <w:r>
              <w:rPr>
                <w:color w:val="000000"/>
                <w:sz w:val="22"/>
                <w:szCs w:val="22"/>
                <w:lang w:eastAsia="uk-UA"/>
              </w:rPr>
              <w:br/>
            </w:r>
            <w:r w:rsidRPr="00F90A61">
              <w:rPr>
                <w:color w:val="000000"/>
                <w:sz w:val="22"/>
                <w:szCs w:val="22"/>
                <w:lang w:eastAsia="uk-UA"/>
              </w:rPr>
              <w:t>(без податку на додану вартість та акцизного податку)</w:t>
            </w:r>
          </w:p>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(грн)</w:t>
            </w:r>
          </w:p>
        </w:tc>
        <w:tc>
          <w:tcPr>
            <w:tcW w:w="99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одержано оплату</w:t>
            </w:r>
            <w:r w:rsidRPr="00F90A61">
              <w:rPr>
                <w:color w:val="000000"/>
                <w:sz w:val="22"/>
                <w:szCs w:val="22"/>
                <w:lang w:eastAsia="uk-UA"/>
              </w:rPr>
              <w:br/>
              <w:t>(інші види компенсації)</w:t>
            </w:r>
            <w:r w:rsidRPr="00F90A61">
              <w:rPr>
                <w:color w:val="000000"/>
                <w:sz w:val="22"/>
                <w:szCs w:val="22"/>
                <w:lang w:eastAsia="uk-UA"/>
              </w:rPr>
              <w:br/>
              <w:t>у звітному податковому періоді, в рахунок погашення заборгованості</w:t>
            </w:r>
          </w:p>
        </w:tc>
        <w:tc>
          <w:tcPr>
            <w:tcW w:w="1303" w:type="pct"/>
            <w:vMerge/>
            <w:tcBorders>
              <w:top w:val="single" w:sz="8" w:space="0" w:color="000000"/>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811" w:type="pct"/>
            <w:vMerge/>
            <w:tcBorders>
              <w:top w:val="single" w:sz="8" w:space="0" w:color="000000"/>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417" w:type="pct"/>
            <w:vMerge/>
            <w:tcBorders>
              <w:top w:val="single" w:sz="8" w:space="0" w:color="000000"/>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c>
          <w:tcPr>
            <w:tcW w:w="673" w:type="pct"/>
            <w:vMerge/>
            <w:tcBorders>
              <w:top w:val="single" w:sz="8" w:space="0" w:color="000000"/>
              <w:left w:val="nil"/>
              <w:bottom w:val="single" w:sz="8" w:space="0" w:color="000000"/>
              <w:right w:val="single" w:sz="8" w:space="0" w:color="000000"/>
            </w:tcBorders>
            <w:vAlign w:val="center"/>
          </w:tcPr>
          <w:p w:rsidR="002B61B8" w:rsidRPr="00F90A61" w:rsidRDefault="002B61B8" w:rsidP="00527B8A">
            <w:pPr>
              <w:spacing w:after="0" w:line="240" w:lineRule="auto"/>
              <w:rPr>
                <w:color w:val="000000"/>
                <w:lang w:eastAsia="uk-UA"/>
              </w:rPr>
            </w:pPr>
          </w:p>
        </w:tc>
      </w:tr>
      <w:tr w:rsidR="002B61B8" w:rsidRPr="00F90A61" w:rsidTr="00F90A61">
        <w:trPr>
          <w:trHeight w:val="113"/>
        </w:trPr>
        <w:tc>
          <w:tcPr>
            <w:tcW w:w="80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6</w:t>
            </w:r>
          </w:p>
        </w:tc>
        <w:tc>
          <w:tcPr>
            <w:tcW w:w="99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7</w:t>
            </w:r>
          </w:p>
        </w:tc>
        <w:tc>
          <w:tcPr>
            <w:tcW w:w="130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8</w:t>
            </w:r>
          </w:p>
        </w:tc>
        <w:tc>
          <w:tcPr>
            <w:tcW w:w="81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9</w:t>
            </w:r>
          </w:p>
        </w:tc>
        <w:tc>
          <w:tcPr>
            <w:tcW w:w="4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10</w:t>
            </w:r>
          </w:p>
        </w:tc>
        <w:tc>
          <w:tcPr>
            <w:tcW w:w="67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161" w:lineRule="atLeast"/>
              <w:jc w:val="center"/>
              <w:rPr>
                <w:color w:val="000000"/>
                <w:lang w:eastAsia="uk-UA"/>
              </w:rPr>
            </w:pPr>
            <w:r w:rsidRPr="00F90A61">
              <w:rPr>
                <w:color w:val="000000"/>
                <w:sz w:val="22"/>
                <w:szCs w:val="22"/>
                <w:lang w:eastAsia="uk-UA"/>
              </w:rPr>
              <w:t>11</w:t>
            </w:r>
          </w:p>
        </w:tc>
      </w:tr>
      <w:tr w:rsidR="002B61B8" w:rsidRPr="00F90A61" w:rsidTr="00F90A61">
        <w:trPr>
          <w:trHeight w:val="113"/>
        </w:trPr>
        <w:tc>
          <w:tcPr>
            <w:tcW w:w="80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99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130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81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4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67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r>
      <w:tr w:rsidR="002B61B8" w:rsidRPr="00F90A61" w:rsidTr="00F90A61">
        <w:trPr>
          <w:trHeight w:val="113"/>
        </w:trPr>
        <w:tc>
          <w:tcPr>
            <w:tcW w:w="80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99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130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81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41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c>
          <w:tcPr>
            <w:tcW w:w="67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B61B8" w:rsidRPr="00F90A61" w:rsidRDefault="002B61B8" w:rsidP="00527B8A">
            <w:pPr>
              <w:spacing w:after="0" w:line="240" w:lineRule="auto"/>
              <w:rPr>
                <w:color w:val="000000"/>
                <w:lang w:eastAsia="uk-UA"/>
              </w:rPr>
            </w:pPr>
            <w:r w:rsidRPr="00F90A61">
              <w:rPr>
                <w:sz w:val="22"/>
                <w:szCs w:val="22"/>
                <w:lang w:eastAsia="uk-UA"/>
              </w:rPr>
              <w:t xml:space="preserve"> </w:t>
            </w:r>
          </w:p>
        </w:tc>
      </w:tr>
    </w:tbl>
    <w:p w:rsidR="002B61B8" w:rsidRPr="00F90A61" w:rsidRDefault="002B61B8" w:rsidP="00527B8A">
      <w:pPr>
        <w:shd w:val="clear" w:color="auto" w:fill="FFFFFF"/>
        <w:spacing w:after="0" w:line="193" w:lineRule="atLeast"/>
        <w:ind w:firstLine="283"/>
        <w:jc w:val="both"/>
        <w:rPr>
          <w:color w:val="000000"/>
          <w:sz w:val="16"/>
          <w:szCs w:val="16"/>
          <w:lang w:eastAsia="uk-UA"/>
        </w:rPr>
      </w:pPr>
      <w:r w:rsidRPr="00F90A61">
        <w:rPr>
          <w:color w:val="000000"/>
          <w:sz w:val="16"/>
          <w:szCs w:val="16"/>
          <w:lang w:eastAsia="uk-UA"/>
        </w:rPr>
        <w:t xml:space="preserve"> </w:t>
      </w:r>
    </w:p>
    <w:p w:rsidR="002B61B8" w:rsidRPr="00936D8C" w:rsidRDefault="002B61B8" w:rsidP="00527B8A">
      <w:pPr>
        <w:shd w:val="clear" w:color="auto" w:fill="FFFFFF"/>
        <w:spacing w:after="0" w:line="193" w:lineRule="atLeast"/>
        <w:ind w:firstLine="283"/>
        <w:rPr>
          <w:color w:val="000000"/>
          <w:lang w:eastAsia="uk-UA"/>
        </w:rPr>
      </w:pPr>
      <w:r w:rsidRPr="00936D8C">
        <w:rPr>
          <w:color w:val="000000"/>
          <w:lang w:eastAsia="uk-UA"/>
        </w:rPr>
        <w:t>З</w:t>
      </w:r>
      <w:r>
        <w:rPr>
          <w:color w:val="000000"/>
          <w:lang w:eastAsia="uk-UA"/>
        </w:rPr>
        <w:t xml:space="preserve"> </w:t>
      </w:r>
      <w:r w:rsidRPr="00936D8C">
        <w:rPr>
          <w:color w:val="000000"/>
          <w:lang w:eastAsia="uk-UA"/>
        </w:rPr>
        <w:t>графи</w:t>
      </w:r>
      <w:r>
        <w:rPr>
          <w:color w:val="000000"/>
          <w:lang w:eastAsia="uk-UA"/>
        </w:rPr>
        <w:t xml:space="preserve"> </w:t>
      </w:r>
      <w:r w:rsidRPr="00936D8C">
        <w:rPr>
          <w:color w:val="000000"/>
          <w:lang w:eastAsia="uk-UA"/>
        </w:rPr>
        <w:t>5</w:t>
      </w:r>
      <w:r>
        <w:rPr>
          <w:color w:val="000000"/>
          <w:lang w:eastAsia="uk-UA"/>
        </w:rPr>
        <w:t xml:space="preserve"> </w:t>
      </w:r>
      <w:r w:rsidRPr="00936D8C">
        <w:rPr>
          <w:color w:val="000000"/>
          <w:lang w:eastAsia="uk-UA"/>
        </w:rPr>
        <w:t>розділу</w:t>
      </w:r>
      <w:r>
        <w:rPr>
          <w:color w:val="000000"/>
          <w:lang w:eastAsia="uk-UA"/>
        </w:rPr>
        <w:t xml:space="preserve"> </w:t>
      </w:r>
      <w:r w:rsidRPr="00936D8C">
        <w:rPr>
          <w:color w:val="000000"/>
          <w:lang w:eastAsia="uk-UA"/>
        </w:rPr>
        <w:t>ІІ</w:t>
      </w:r>
      <w:r>
        <w:rPr>
          <w:color w:val="000000"/>
          <w:lang w:eastAsia="uk-UA"/>
        </w:rPr>
        <w:t xml:space="preserve"> </w:t>
      </w:r>
      <w:r w:rsidRPr="00936D8C">
        <w:rPr>
          <w:color w:val="000000"/>
          <w:lang w:eastAsia="uk-UA"/>
        </w:rPr>
        <w:t>сума</w:t>
      </w:r>
      <w:r>
        <w:rPr>
          <w:color w:val="000000"/>
          <w:lang w:eastAsia="uk-UA"/>
        </w:rPr>
        <w:t xml:space="preserve"> </w:t>
      </w:r>
      <w:r w:rsidRPr="00936D8C">
        <w:rPr>
          <w:color w:val="000000"/>
          <w:lang w:eastAsia="uk-UA"/>
        </w:rPr>
        <w:t>одержаної</w:t>
      </w:r>
      <w:r>
        <w:rPr>
          <w:color w:val="000000"/>
          <w:lang w:eastAsia="uk-UA"/>
        </w:rPr>
        <w:t xml:space="preserve"> </w:t>
      </w:r>
      <w:r w:rsidRPr="00936D8C">
        <w:rPr>
          <w:color w:val="000000"/>
          <w:lang w:eastAsia="uk-UA"/>
        </w:rPr>
        <w:t>попередньої</w:t>
      </w:r>
      <w:r>
        <w:rPr>
          <w:color w:val="000000"/>
          <w:lang w:eastAsia="uk-UA"/>
        </w:rPr>
        <w:t xml:space="preserve"> </w:t>
      </w:r>
      <w:r w:rsidRPr="00936D8C">
        <w:rPr>
          <w:color w:val="000000"/>
          <w:lang w:eastAsia="uk-UA"/>
        </w:rPr>
        <w:t>оплати</w:t>
      </w:r>
      <w:r>
        <w:rPr>
          <w:color w:val="000000"/>
          <w:lang w:eastAsia="uk-UA"/>
        </w:rPr>
        <w:t xml:space="preserve"> </w:t>
      </w:r>
      <w:r w:rsidRPr="00936D8C">
        <w:rPr>
          <w:color w:val="000000"/>
          <w:lang w:eastAsia="uk-UA"/>
        </w:rPr>
        <w:t>(аванс)</w:t>
      </w:r>
      <w:r>
        <w:rPr>
          <w:color w:val="000000"/>
          <w:lang w:eastAsia="uk-UA"/>
        </w:rPr>
        <w:t xml:space="preserve"> </w:t>
      </w:r>
      <w:r w:rsidRPr="00936D8C">
        <w:rPr>
          <w:color w:val="000000"/>
          <w:lang w:eastAsia="uk-UA"/>
        </w:rPr>
        <w:t>(інших</w:t>
      </w:r>
      <w:r>
        <w:rPr>
          <w:color w:val="000000"/>
          <w:lang w:eastAsia="uk-UA"/>
        </w:rPr>
        <w:t xml:space="preserve"> </w:t>
      </w:r>
      <w:r w:rsidRPr="00936D8C">
        <w:rPr>
          <w:color w:val="000000"/>
          <w:lang w:eastAsia="uk-UA"/>
        </w:rPr>
        <w:t>видів</w:t>
      </w:r>
      <w:r>
        <w:rPr>
          <w:color w:val="000000"/>
          <w:lang w:eastAsia="uk-UA"/>
        </w:rPr>
        <w:t xml:space="preserve"> </w:t>
      </w:r>
      <w:r w:rsidRPr="00936D8C">
        <w:rPr>
          <w:color w:val="000000"/>
          <w:lang w:eastAsia="uk-UA"/>
        </w:rPr>
        <w:t>компенсації),</w:t>
      </w:r>
      <w:r>
        <w:rPr>
          <w:color w:val="000000"/>
          <w:lang w:eastAsia="uk-UA"/>
        </w:rPr>
        <w:t xml:space="preserve"> </w:t>
      </w:r>
      <w:r w:rsidRPr="00936D8C">
        <w:rPr>
          <w:color w:val="000000"/>
          <w:lang w:eastAsia="uk-UA"/>
        </w:rPr>
        <w:t>що</w:t>
      </w:r>
      <w:r>
        <w:rPr>
          <w:color w:val="000000"/>
          <w:lang w:eastAsia="uk-UA"/>
        </w:rPr>
        <w:t xml:space="preserve"> </w:t>
      </w:r>
      <w:r w:rsidRPr="00936D8C">
        <w:rPr>
          <w:color w:val="000000"/>
          <w:lang w:eastAsia="uk-UA"/>
        </w:rPr>
        <w:t>отримані</w:t>
      </w:r>
      <w:r>
        <w:rPr>
          <w:color w:val="000000"/>
          <w:lang w:eastAsia="uk-UA"/>
        </w:rPr>
        <w:t xml:space="preserve"> </w:t>
      </w:r>
      <w:r w:rsidRPr="00936D8C">
        <w:rPr>
          <w:color w:val="000000"/>
          <w:lang w:eastAsia="uk-UA"/>
        </w:rPr>
        <w:t>до</w:t>
      </w:r>
      <w:r>
        <w:rPr>
          <w:color w:val="000000"/>
          <w:lang w:eastAsia="uk-UA"/>
        </w:rPr>
        <w:t xml:space="preserve"> </w:t>
      </w:r>
      <w:r w:rsidRPr="00936D8C">
        <w:rPr>
          <w:color w:val="000000"/>
          <w:lang w:eastAsia="uk-UA"/>
        </w:rPr>
        <w:t>01</w:t>
      </w:r>
      <w:r>
        <w:rPr>
          <w:color w:val="000000"/>
          <w:lang w:eastAsia="uk-UA"/>
        </w:rPr>
        <w:t xml:space="preserve"> </w:t>
      </w:r>
      <w:r w:rsidRPr="00936D8C">
        <w:rPr>
          <w:color w:val="000000"/>
          <w:lang w:eastAsia="uk-UA"/>
        </w:rPr>
        <w:t>січня</w:t>
      </w:r>
      <w:r>
        <w:rPr>
          <w:color w:val="000000"/>
          <w:lang w:eastAsia="uk-UA"/>
        </w:rPr>
        <w:t xml:space="preserve"> </w:t>
      </w:r>
      <w:r w:rsidRPr="00936D8C">
        <w:rPr>
          <w:color w:val="000000"/>
          <w:lang w:eastAsia="uk-UA"/>
        </w:rPr>
        <w:t>2022</w:t>
      </w:r>
      <w:r>
        <w:rPr>
          <w:color w:val="000000"/>
          <w:lang w:eastAsia="uk-UA"/>
        </w:rPr>
        <w:t xml:space="preserve"> </w:t>
      </w:r>
      <w:r w:rsidRPr="00936D8C">
        <w:rPr>
          <w:color w:val="000000"/>
          <w:lang w:eastAsia="uk-UA"/>
        </w:rPr>
        <w:t>року</w:t>
      </w:r>
      <w:r>
        <w:rPr>
          <w:color w:val="000000"/>
          <w:lang w:eastAsia="uk-UA"/>
        </w:rPr>
        <w:t xml:space="preserve"> </w:t>
      </w:r>
      <w:r w:rsidRPr="00936D8C">
        <w:rPr>
          <w:color w:val="000000"/>
          <w:lang w:eastAsia="uk-UA"/>
        </w:rPr>
        <w:t>(та/або</w:t>
      </w:r>
      <w:r>
        <w:rPr>
          <w:color w:val="000000"/>
          <w:lang w:eastAsia="uk-UA"/>
        </w:rPr>
        <w:t xml:space="preserve"> </w:t>
      </w:r>
      <w:r w:rsidRPr="00936D8C">
        <w:rPr>
          <w:color w:val="000000"/>
          <w:lang w:eastAsia="uk-UA"/>
        </w:rPr>
        <w:t>до</w:t>
      </w:r>
      <w:r>
        <w:rPr>
          <w:color w:val="000000"/>
          <w:lang w:eastAsia="uk-UA"/>
        </w:rPr>
        <w:t xml:space="preserve"> </w:t>
      </w:r>
      <w:r w:rsidRPr="00936D8C">
        <w:rPr>
          <w:color w:val="000000"/>
          <w:lang w:eastAsia="uk-UA"/>
        </w:rPr>
        <w:t>01</w:t>
      </w:r>
      <w:r>
        <w:rPr>
          <w:color w:val="000000"/>
          <w:lang w:eastAsia="uk-UA"/>
        </w:rPr>
        <w:t xml:space="preserve"> </w:t>
      </w:r>
      <w:r w:rsidRPr="00936D8C">
        <w:rPr>
          <w:color w:val="000000"/>
          <w:lang w:eastAsia="uk-UA"/>
        </w:rPr>
        <w:t>березня</w:t>
      </w:r>
      <w:r>
        <w:rPr>
          <w:color w:val="000000"/>
          <w:lang w:eastAsia="uk-UA"/>
        </w:rPr>
        <w:t xml:space="preserve"> </w:t>
      </w:r>
      <w:r w:rsidRPr="00936D8C">
        <w:rPr>
          <w:color w:val="000000"/>
          <w:lang w:eastAsia="uk-UA"/>
        </w:rPr>
        <w:t>2022</w:t>
      </w:r>
      <w:r>
        <w:rPr>
          <w:color w:val="000000"/>
          <w:lang w:eastAsia="uk-UA"/>
        </w:rPr>
        <w:t xml:space="preserve"> </w:t>
      </w:r>
      <w:r w:rsidRPr="00936D8C">
        <w:rPr>
          <w:color w:val="000000"/>
          <w:lang w:eastAsia="uk-UA"/>
        </w:rPr>
        <w:t>року),</w:t>
      </w:r>
      <w:r>
        <w:rPr>
          <w:color w:val="000000"/>
          <w:lang w:eastAsia="uk-UA"/>
        </w:rPr>
        <w:t xml:space="preserve"> </w:t>
      </w:r>
      <w:r w:rsidRPr="00936D8C">
        <w:rPr>
          <w:color w:val="000000"/>
          <w:lang w:eastAsia="uk-UA"/>
        </w:rPr>
        <w:t>за</w:t>
      </w:r>
      <w:r>
        <w:rPr>
          <w:color w:val="000000"/>
          <w:lang w:eastAsia="uk-UA"/>
        </w:rPr>
        <w:t xml:space="preserve"> </w:t>
      </w:r>
      <w:r w:rsidRPr="00936D8C">
        <w:rPr>
          <w:color w:val="000000"/>
          <w:lang w:eastAsia="uk-UA"/>
        </w:rPr>
        <w:t>якими</w:t>
      </w:r>
      <w:r>
        <w:rPr>
          <w:color w:val="000000"/>
          <w:lang w:eastAsia="uk-UA"/>
        </w:rPr>
        <w:t xml:space="preserve"> </w:t>
      </w:r>
      <w:r w:rsidRPr="00936D8C">
        <w:rPr>
          <w:color w:val="000000"/>
          <w:lang w:eastAsia="uk-UA"/>
        </w:rPr>
        <w:t>на</w:t>
      </w:r>
      <w:r>
        <w:rPr>
          <w:color w:val="000000"/>
          <w:lang w:eastAsia="uk-UA"/>
        </w:rPr>
        <w:t xml:space="preserve"> </w:t>
      </w:r>
      <w:r w:rsidRPr="00936D8C">
        <w:rPr>
          <w:color w:val="000000"/>
          <w:lang w:eastAsia="uk-UA"/>
        </w:rPr>
        <w:t>звітну</w:t>
      </w:r>
      <w:r>
        <w:rPr>
          <w:color w:val="000000"/>
          <w:lang w:eastAsia="uk-UA"/>
        </w:rPr>
        <w:t xml:space="preserve"> </w:t>
      </w:r>
      <w:r w:rsidRPr="00936D8C">
        <w:rPr>
          <w:color w:val="000000"/>
          <w:lang w:eastAsia="uk-UA"/>
        </w:rPr>
        <w:t>дату</w:t>
      </w:r>
      <w:r>
        <w:rPr>
          <w:color w:val="000000"/>
          <w:lang w:eastAsia="uk-UA"/>
        </w:rPr>
        <w:t xml:space="preserve"> </w:t>
      </w:r>
      <w:r w:rsidRPr="00936D8C">
        <w:rPr>
          <w:color w:val="000000"/>
          <w:lang w:eastAsia="uk-UA"/>
        </w:rPr>
        <w:t>не</w:t>
      </w:r>
      <w:r>
        <w:rPr>
          <w:color w:val="000000"/>
          <w:lang w:eastAsia="uk-UA"/>
        </w:rPr>
        <w:t xml:space="preserve"> </w:t>
      </w:r>
      <w:r w:rsidRPr="00936D8C">
        <w:rPr>
          <w:color w:val="000000"/>
          <w:lang w:eastAsia="uk-UA"/>
        </w:rPr>
        <w:t>виконані</w:t>
      </w:r>
      <w:r>
        <w:rPr>
          <w:color w:val="000000"/>
          <w:lang w:eastAsia="uk-UA"/>
        </w:rPr>
        <w:t xml:space="preserve"> </w:t>
      </w:r>
      <w:r w:rsidRPr="00936D8C">
        <w:rPr>
          <w:color w:val="000000"/>
          <w:lang w:eastAsia="uk-UA"/>
        </w:rPr>
        <w:t>зобов’язання</w:t>
      </w:r>
      <w:r>
        <w:rPr>
          <w:color w:val="000000"/>
          <w:lang w:eastAsia="uk-UA"/>
        </w:rPr>
        <w:t xml:space="preserve"> </w:t>
      </w:r>
      <w:r w:rsidRPr="00936D8C">
        <w:rPr>
          <w:color w:val="000000"/>
          <w:lang w:eastAsia="uk-UA"/>
        </w:rPr>
        <w:t>з</w:t>
      </w:r>
      <w:r>
        <w:rPr>
          <w:color w:val="000000"/>
          <w:lang w:eastAsia="uk-UA"/>
        </w:rPr>
        <w:t xml:space="preserve"> </w:t>
      </w:r>
      <w:r w:rsidRPr="00936D8C">
        <w:rPr>
          <w:color w:val="000000"/>
          <w:lang w:eastAsia="uk-UA"/>
        </w:rPr>
        <w:t>постачання</w:t>
      </w:r>
      <w:r>
        <w:rPr>
          <w:color w:val="000000"/>
          <w:lang w:eastAsia="uk-UA"/>
        </w:rPr>
        <w:t xml:space="preserve"> </w:t>
      </w:r>
      <w:r w:rsidRPr="00936D8C">
        <w:rPr>
          <w:color w:val="000000"/>
          <w:lang w:eastAsia="uk-UA"/>
        </w:rPr>
        <w:t>електричної</w:t>
      </w:r>
      <w:r>
        <w:rPr>
          <w:color w:val="000000"/>
          <w:lang w:eastAsia="uk-UA"/>
        </w:rPr>
        <w:t xml:space="preserve"> </w:t>
      </w:r>
      <w:r w:rsidRPr="00936D8C">
        <w:rPr>
          <w:color w:val="000000"/>
          <w:lang w:eastAsia="uk-UA"/>
        </w:rPr>
        <w:t>енергії</w:t>
      </w:r>
      <w:r>
        <w:rPr>
          <w:color w:val="000000"/>
          <w:lang w:eastAsia="uk-UA"/>
        </w:rPr>
        <w:t xml:space="preserve"> </w:t>
      </w:r>
      <w:r w:rsidRPr="00936D8C">
        <w:rPr>
          <w:color w:val="000000"/>
          <w:lang w:eastAsia="uk-UA"/>
        </w:rPr>
        <w:t>________________________</w:t>
      </w:r>
      <w:r>
        <w:rPr>
          <w:color w:val="000000"/>
          <w:lang w:eastAsia="uk-UA"/>
        </w:rPr>
        <w:t xml:space="preserve"> </w:t>
      </w:r>
      <w:r w:rsidRPr="00936D8C">
        <w:rPr>
          <w:color w:val="000000"/>
          <w:lang w:eastAsia="uk-UA"/>
        </w:rPr>
        <w:t>гривень.</w:t>
      </w:r>
    </w:p>
    <w:p w:rsidR="002B61B8" w:rsidRPr="00936D8C" w:rsidRDefault="002B61B8" w:rsidP="00F90A61">
      <w:pPr>
        <w:shd w:val="clear" w:color="auto" w:fill="FFFFFF"/>
        <w:spacing w:before="113" w:after="0" w:line="193" w:lineRule="atLeast"/>
        <w:jc w:val="both"/>
        <w:rPr>
          <w:color w:val="000000"/>
          <w:lang w:eastAsia="uk-UA"/>
        </w:rPr>
      </w:pPr>
      <w:r w:rsidRPr="00936D8C">
        <w:rPr>
          <w:b/>
          <w:bCs/>
          <w:color w:val="000000"/>
          <w:lang w:eastAsia="uk-UA"/>
        </w:rPr>
        <w:t>Засвідчую</w:t>
      </w:r>
      <w:r>
        <w:rPr>
          <w:b/>
          <w:bCs/>
          <w:color w:val="000000"/>
          <w:lang w:eastAsia="uk-UA"/>
        </w:rPr>
        <w:t xml:space="preserve"> </w:t>
      </w:r>
      <w:r w:rsidRPr="00936D8C">
        <w:rPr>
          <w:b/>
          <w:bCs/>
          <w:color w:val="000000"/>
          <w:lang w:eastAsia="uk-UA"/>
        </w:rPr>
        <w:t>достовірність</w:t>
      </w:r>
      <w:r>
        <w:rPr>
          <w:b/>
          <w:bCs/>
          <w:color w:val="000000"/>
          <w:lang w:eastAsia="uk-UA"/>
        </w:rPr>
        <w:t xml:space="preserve"> </w:t>
      </w:r>
      <w:r w:rsidRPr="00936D8C">
        <w:rPr>
          <w:b/>
          <w:bCs/>
          <w:color w:val="000000"/>
          <w:lang w:eastAsia="uk-UA"/>
        </w:rPr>
        <w:t>зазначених</w:t>
      </w:r>
      <w:r>
        <w:rPr>
          <w:b/>
          <w:bCs/>
          <w:color w:val="000000"/>
          <w:lang w:eastAsia="uk-UA"/>
        </w:rPr>
        <w:t xml:space="preserve"> </w:t>
      </w:r>
      <w:r w:rsidRPr="00936D8C">
        <w:rPr>
          <w:b/>
          <w:bCs/>
          <w:color w:val="000000"/>
          <w:lang w:eastAsia="uk-UA"/>
        </w:rPr>
        <w:t>відомостей</w:t>
      </w:r>
    </w:p>
    <w:tbl>
      <w:tblPr>
        <w:tblW w:w="5000" w:type="pct"/>
        <w:tblCellMar>
          <w:left w:w="0" w:type="dxa"/>
          <w:right w:w="0" w:type="dxa"/>
        </w:tblCellMar>
        <w:tblLook w:val="00A0"/>
      </w:tblPr>
      <w:tblGrid>
        <w:gridCol w:w="449"/>
        <w:gridCol w:w="449"/>
        <w:gridCol w:w="448"/>
        <w:gridCol w:w="448"/>
        <w:gridCol w:w="448"/>
        <w:gridCol w:w="448"/>
        <w:gridCol w:w="448"/>
        <w:gridCol w:w="448"/>
        <w:gridCol w:w="448"/>
        <w:gridCol w:w="448"/>
        <w:gridCol w:w="1259"/>
        <w:gridCol w:w="2231"/>
        <w:gridCol w:w="596"/>
        <w:gridCol w:w="2237"/>
        <w:gridCol w:w="596"/>
        <w:gridCol w:w="3736"/>
      </w:tblGrid>
      <w:tr w:rsidR="002B61B8" w:rsidRPr="00936D8C" w:rsidTr="00F90A61">
        <w:trPr>
          <w:trHeight w:val="255"/>
        </w:trPr>
        <w:tc>
          <w:tcPr>
            <w:tcW w:w="1894" w:type="pct"/>
            <w:gridSpan w:val="11"/>
            <w:vMerge w:val="restart"/>
            <w:tcMar>
              <w:top w:w="57" w:type="dxa"/>
              <w:left w:w="0" w:type="dxa"/>
              <w:bottom w:w="71" w:type="dxa"/>
              <w:right w:w="0" w:type="dxa"/>
            </w:tcMar>
            <w:vAlign w:val="center"/>
          </w:tcPr>
          <w:p w:rsidR="002B61B8" w:rsidRPr="00936D8C" w:rsidRDefault="002B61B8" w:rsidP="00527B8A">
            <w:pPr>
              <w:spacing w:after="0" w:line="193" w:lineRule="atLeast"/>
              <w:rPr>
                <w:color w:val="000000"/>
                <w:lang w:eastAsia="uk-UA"/>
              </w:rPr>
            </w:pPr>
            <w:r w:rsidRPr="00936D8C">
              <w:rPr>
                <w:b/>
                <w:bCs/>
                <w:color w:val="000000"/>
                <w:lang w:eastAsia="uk-UA"/>
              </w:rPr>
              <w:t>Керівник,</w:t>
            </w:r>
            <w:r>
              <w:rPr>
                <w:b/>
                <w:bCs/>
                <w:color w:val="000000"/>
                <w:lang w:eastAsia="uk-UA"/>
              </w:rPr>
              <w:t xml:space="preserve"> </w:t>
            </w:r>
            <w:r w:rsidRPr="00936D8C">
              <w:rPr>
                <w:b/>
                <w:bCs/>
                <w:color w:val="000000"/>
                <w:lang w:eastAsia="uk-UA"/>
              </w:rPr>
              <w:t>або</w:t>
            </w:r>
            <w:r>
              <w:rPr>
                <w:b/>
                <w:bCs/>
                <w:color w:val="000000"/>
                <w:lang w:eastAsia="uk-UA"/>
              </w:rPr>
              <w:t xml:space="preserve"> </w:t>
            </w:r>
            <w:r w:rsidRPr="00936D8C">
              <w:rPr>
                <w:b/>
                <w:bCs/>
                <w:color w:val="000000"/>
                <w:lang w:eastAsia="uk-UA"/>
              </w:rPr>
              <w:t>фізична</w:t>
            </w:r>
            <w:r>
              <w:rPr>
                <w:b/>
                <w:bCs/>
                <w:color w:val="000000"/>
                <w:lang w:eastAsia="uk-UA"/>
              </w:rPr>
              <w:t xml:space="preserve"> </w:t>
            </w:r>
            <w:r w:rsidRPr="00936D8C">
              <w:rPr>
                <w:b/>
                <w:bCs/>
                <w:color w:val="000000"/>
                <w:lang w:eastAsia="uk-UA"/>
              </w:rPr>
              <w:t>особа</w:t>
            </w:r>
            <w:r>
              <w:rPr>
                <w:b/>
                <w:bCs/>
                <w:color w:val="000000"/>
                <w:lang w:eastAsia="uk-UA"/>
              </w:rPr>
              <w:t xml:space="preserve"> -  </w:t>
            </w:r>
            <w:r w:rsidRPr="00936D8C">
              <w:rPr>
                <w:b/>
                <w:bCs/>
                <w:color w:val="000000"/>
                <w:lang w:eastAsia="uk-UA"/>
              </w:rPr>
              <w:t>платник</w:t>
            </w:r>
            <w:r>
              <w:rPr>
                <w:b/>
                <w:bCs/>
                <w:color w:val="000000"/>
                <w:lang w:eastAsia="uk-UA"/>
              </w:rPr>
              <w:t xml:space="preserve"> </w:t>
            </w:r>
            <w:r w:rsidRPr="00936D8C">
              <w:rPr>
                <w:b/>
                <w:bCs/>
                <w:color w:val="000000"/>
                <w:lang w:eastAsia="uk-UA"/>
              </w:rPr>
              <w:t>податку,</w:t>
            </w:r>
            <w:r w:rsidRPr="00936D8C">
              <w:rPr>
                <w:b/>
                <w:bCs/>
                <w:color w:val="000000"/>
                <w:lang w:eastAsia="uk-UA"/>
              </w:rPr>
              <w:br/>
              <w:t>або</w:t>
            </w:r>
            <w:r>
              <w:rPr>
                <w:b/>
                <w:bCs/>
                <w:color w:val="000000"/>
                <w:lang w:eastAsia="uk-UA"/>
              </w:rPr>
              <w:t xml:space="preserve"> </w:t>
            </w:r>
            <w:r w:rsidRPr="00936D8C">
              <w:rPr>
                <w:b/>
                <w:bCs/>
                <w:color w:val="000000"/>
                <w:lang w:eastAsia="uk-UA"/>
              </w:rPr>
              <w:t>уповноважена</w:t>
            </w:r>
            <w:r>
              <w:rPr>
                <w:b/>
                <w:bCs/>
                <w:color w:val="000000"/>
                <w:lang w:eastAsia="uk-UA"/>
              </w:rPr>
              <w:t xml:space="preserve"> </w:t>
            </w:r>
            <w:r w:rsidRPr="00936D8C">
              <w:rPr>
                <w:b/>
                <w:bCs/>
                <w:color w:val="000000"/>
                <w:lang w:eastAsia="uk-UA"/>
              </w:rPr>
              <w:t>особа</w:t>
            </w:r>
          </w:p>
        </w:tc>
        <w:tc>
          <w:tcPr>
            <w:tcW w:w="3106" w:type="pct"/>
            <w:gridSpan w:val="5"/>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F90A61">
        <w:trPr>
          <w:trHeight w:val="70"/>
        </w:trPr>
        <w:tc>
          <w:tcPr>
            <w:tcW w:w="1894" w:type="pct"/>
            <w:gridSpan w:val="11"/>
            <w:vMerge/>
            <w:vAlign w:val="center"/>
          </w:tcPr>
          <w:p w:rsidR="002B61B8" w:rsidRPr="00936D8C" w:rsidRDefault="002B61B8" w:rsidP="00527B8A">
            <w:pPr>
              <w:spacing w:after="0" w:line="240" w:lineRule="auto"/>
              <w:rPr>
                <w:color w:val="000000"/>
                <w:lang w:eastAsia="uk-UA"/>
              </w:rPr>
            </w:pPr>
          </w:p>
        </w:tc>
        <w:tc>
          <w:tcPr>
            <w:tcW w:w="737" w:type="pct"/>
            <w:tcBorders>
              <w:top w:val="nil"/>
              <w:left w:val="nil"/>
              <w:bottom w:val="single" w:sz="8" w:space="0" w:color="auto"/>
              <w:right w:val="nil"/>
            </w:tcBorders>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133" w:type="pct"/>
            <w:gridSpan w:val="3"/>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236" w:type="pct"/>
            <w:tcBorders>
              <w:top w:val="nil"/>
              <w:left w:val="nil"/>
              <w:bottom w:val="single" w:sz="8" w:space="0" w:color="auto"/>
              <w:right w:val="nil"/>
            </w:tcBorders>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F90A61">
        <w:trPr>
          <w:trHeight w:val="283"/>
        </w:trPr>
        <w:tc>
          <w:tcPr>
            <w:tcW w:w="148" w:type="pct"/>
            <w:tcBorders>
              <w:top w:val="single" w:sz="8" w:space="0" w:color="auto"/>
              <w:left w:val="single" w:sz="8" w:space="0" w:color="auto"/>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416" w:type="pct"/>
            <w:tcBorders>
              <w:top w:val="nil"/>
              <w:left w:val="nil"/>
              <w:bottom w:val="nil"/>
              <w:right w:val="nil"/>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737" w:type="pct"/>
            <w:tcBorders>
              <w:top w:val="nil"/>
              <w:left w:val="nil"/>
              <w:bottom w:val="nil"/>
              <w:right w:val="nil"/>
            </w:tcBorders>
            <w:tcMar>
              <w:top w:w="0" w:type="dxa"/>
              <w:left w:w="0" w:type="dxa"/>
              <w:bottom w:w="71" w:type="dxa"/>
              <w:right w:w="0" w:type="dxa"/>
            </w:tcMar>
            <w:vAlign w:val="center"/>
          </w:tcPr>
          <w:p w:rsidR="002B61B8" w:rsidRPr="00F90A61" w:rsidRDefault="002B61B8" w:rsidP="00527B8A">
            <w:pPr>
              <w:spacing w:before="17" w:after="0" w:line="150" w:lineRule="atLeast"/>
              <w:jc w:val="center"/>
              <w:rPr>
                <w:color w:val="000000"/>
                <w:sz w:val="20"/>
                <w:szCs w:val="20"/>
                <w:lang w:eastAsia="uk-UA"/>
              </w:rPr>
            </w:pPr>
            <w:r w:rsidRPr="00F90A61">
              <w:rPr>
                <w:color w:val="000000"/>
                <w:sz w:val="20"/>
                <w:szCs w:val="20"/>
                <w:lang w:eastAsia="uk-UA"/>
              </w:rPr>
              <w:t>(дата)</w:t>
            </w:r>
          </w:p>
        </w:tc>
        <w:tc>
          <w:tcPr>
            <w:tcW w:w="197"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739" w:type="pct"/>
            <w:tcBorders>
              <w:top w:val="single" w:sz="8" w:space="0" w:color="000000"/>
              <w:left w:val="nil"/>
              <w:bottom w:val="nil"/>
              <w:right w:val="nil"/>
            </w:tcBorders>
            <w:tcMar>
              <w:top w:w="0" w:type="dxa"/>
              <w:left w:w="0" w:type="dxa"/>
              <w:bottom w:w="71" w:type="dxa"/>
              <w:right w:w="0" w:type="dxa"/>
            </w:tcMar>
            <w:vAlign w:val="center"/>
          </w:tcPr>
          <w:p w:rsidR="002B61B8" w:rsidRPr="00F90A61" w:rsidRDefault="002B61B8" w:rsidP="00527B8A">
            <w:pPr>
              <w:spacing w:before="17" w:after="0" w:line="150" w:lineRule="atLeast"/>
              <w:jc w:val="center"/>
              <w:rPr>
                <w:color w:val="000000"/>
                <w:sz w:val="20"/>
                <w:szCs w:val="20"/>
                <w:lang w:eastAsia="uk-UA"/>
              </w:rPr>
            </w:pPr>
            <w:r w:rsidRPr="00F90A61">
              <w:rPr>
                <w:color w:val="000000"/>
                <w:sz w:val="20"/>
                <w:szCs w:val="20"/>
                <w:lang w:eastAsia="uk-UA"/>
              </w:rPr>
              <w:t>(підпис)</w:t>
            </w:r>
          </w:p>
        </w:tc>
        <w:tc>
          <w:tcPr>
            <w:tcW w:w="197"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236" w:type="pct"/>
            <w:tcBorders>
              <w:top w:val="nil"/>
              <w:left w:val="nil"/>
              <w:bottom w:val="nil"/>
              <w:right w:val="nil"/>
            </w:tcBorders>
            <w:tcMar>
              <w:top w:w="0" w:type="dxa"/>
              <w:left w:w="0" w:type="dxa"/>
              <w:bottom w:w="71" w:type="dxa"/>
              <w:right w:w="0" w:type="dxa"/>
            </w:tcMar>
            <w:vAlign w:val="center"/>
          </w:tcPr>
          <w:p w:rsidR="002B61B8" w:rsidRPr="00F90A61" w:rsidRDefault="002B61B8" w:rsidP="00527B8A">
            <w:pPr>
              <w:spacing w:before="17" w:after="0" w:line="150" w:lineRule="atLeast"/>
              <w:jc w:val="center"/>
              <w:rPr>
                <w:color w:val="000000"/>
                <w:sz w:val="20"/>
                <w:szCs w:val="20"/>
                <w:lang w:eastAsia="uk-UA"/>
              </w:rPr>
            </w:pPr>
            <w:r w:rsidRPr="00F90A61">
              <w:rPr>
                <w:color w:val="000000"/>
                <w:sz w:val="20"/>
                <w:szCs w:val="20"/>
                <w:lang w:eastAsia="uk-UA"/>
              </w:rPr>
              <w:t>(власне ім’я, прізвище)</w:t>
            </w:r>
          </w:p>
        </w:tc>
      </w:tr>
      <w:tr w:rsidR="002B61B8" w:rsidRPr="00936D8C" w:rsidTr="00F90A61">
        <w:trPr>
          <w:trHeight w:val="60"/>
        </w:trPr>
        <w:tc>
          <w:tcPr>
            <w:tcW w:w="5000" w:type="pct"/>
            <w:gridSpan w:val="16"/>
            <w:tcMar>
              <w:top w:w="57" w:type="dxa"/>
              <w:left w:w="0" w:type="dxa"/>
              <w:bottom w:w="113" w:type="dxa"/>
              <w:right w:w="0" w:type="dxa"/>
            </w:tcMar>
            <w:vAlign w:val="center"/>
          </w:tcPr>
          <w:p w:rsidR="002B61B8" w:rsidRPr="00F90A61" w:rsidRDefault="002B61B8" w:rsidP="00527B8A">
            <w:pPr>
              <w:spacing w:after="0" w:line="161" w:lineRule="atLeast"/>
              <w:rPr>
                <w:color w:val="000000"/>
                <w:sz w:val="20"/>
                <w:szCs w:val="20"/>
                <w:lang w:eastAsia="uk-UA"/>
              </w:rPr>
            </w:pPr>
            <w:r w:rsidRPr="00F90A61">
              <w:rPr>
                <w:color w:val="000000"/>
                <w:sz w:val="20"/>
                <w:szCs w:val="20"/>
                <w:lang w:eastAsia="uk-UA"/>
              </w:rPr>
              <w:t>(реєстраційний номер облікової картки платника податків</w:t>
            </w:r>
            <w:r w:rsidRPr="00F90A61">
              <w:rPr>
                <w:color w:val="000000"/>
                <w:sz w:val="20"/>
                <w:szCs w:val="20"/>
                <w:lang w:eastAsia="uk-UA"/>
              </w:rPr>
              <w:br/>
              <w:t>або серія (за наявності) та номер паспорта</w:t>
            </w:r>
            <w:r w:rsidRPr="00F90A61">
              <w:rPr>
                <w:color w:val="000000"/>
                <w:sz w:val="20"/>
                <w:szCs w:val="20"/>
                <w:vertAlign w:val="superscript"/>
                <w:lang w:eastAsia="uk-UA"/>
              </w:rPr>
              <w:t>3</w:t>
            </w:r>
            <w:r w:rsidRPr="00F90A61">
              <w:rPr>
                <w:color w:val="000000"/>
                <w:sz w:val="20"/>
                <w:szCs w:val="20"/>
                <w:lang w:eastAsia="uk-UA"/>
              </w:rPr>
              <w:t>)</w:t>
            </w:r>
          </w:p>
        </w:tc>
      </w:tr>
      <w:tr w:rsidR="002B61B8" w:rsidRPr="00936D8C" w:rsidTr="00F90A61">
        <w:trPr>
          <w:trHeight w:val="255"/>
        </w:trPr>
        <w:tc>
          <w:tcPr>
            <w:tcW w:w="1894" w:type="pct"/>
            <w:gridSpan w:val="11"/>
            <w:tcMar>
              <w:top w:w="57" w:type="dxa"/>
              <w:left w:w="0" w:type="dxa"/>
              <w:bottom w:w="71" w:type="dxa"/>
              <w:right w:w="0" w:type="dxa"/>
            </w:tcMar>
            <w:vAlign w:val="center"/>
          </w:tcPr>
          <w:p w:rsidR="002B61B8" w:rsidRPr="00936D8C" w:rsidRDefault="002B61B8" w:rsidP="00527B8A">
            <w:pPr>
              <w:spacing w:after="0" w:line="193" w:lineRule="atLeast"/>
              <w:rPr>
                <w:color w:val="000000"/>
                <w:lang w:eastAsia="uk-UA"/>
              </w:rPr>
            </w:pPr>
            <w:r w:rsidRPr="00936D8C">
              <w:rPr>
                <w:b/>
                <w:bCs/>
                <w:color w:val="000000"/>
                <w:lang w:eastAsia="uk-UA"/>
              </w:rPr>
              <w:t>Особа,</w:t>
            </w:r>
            <w:r>
              <w:rPr>
                <w:b/>
                <w:bCs/>
                <w:color w:val="000000"/>
                <w:lang w:eastAsia="uk-UA"/>
              </w:rPr>
              <w:t xml:space="preserve"> </w:t>
            </w:r>
            <w:r w:rsidRPr="00936D8C">
              <w:rPr>
                <w:b/>
                <w:bCs/>
                <w:color w:val="000000"/>
                <w:lang w:eastAsia="uk-UA"/>
              </w:rPr>
              <w:t>яка</w:t>
            </w:r>
            <w:r>
              <w:rPr>
                <w:b/>
                <w:bCs/>
                <w:color w:val="000000"/>
                <w:lang w:eastAsia="uk-UA"/>
              </w:rPr>
              <w:t xml:space="preserve"> </w:t>
            </w:r>
            <w:r w:rsidRPr="00936D8C">
              <w:rPr>
                <w:b/>
                <w:bCs/>
                <w:color w:val="000000"/>
                <w:lang w:eastAsia="uk-UA"/>
              </w:rPr>
              <w:t>відповідає</w:t>
            </w:r>
            <w:r>
              <w:rPr>
                <w:b/>
                <w:bCs/>
                <w:color w:val="000000"/>
                <w:lang w:eastAsia="uk-UA"/>
              </w:rPr>
              <w:t xml:space="preserve"> </w:t>
            </w:r>
            <w:r w:rsidRPr="00936D8C">
              <w:rPr>
                <w:b/>
                <w:bCs/>
                <w:color w:val="000000"/>
                <w:lang w:eastAsia="uk-UA"/>
              </w:rPr>
              <w:t>за</w:t>
            </w:r>
            <w:r>
              <w:rPr>
                <w:b/>
                <w:bCs/>
                <w:color w:val="000000"/>
                <w:lang w:eastAsia="uk-UA"/>
              </w:rPr>
              <w:t xml:space="preserve"> </w:t>
            </w:r>
            <w:r w:rsidRPr="00936D8C">
              <w:rPr>
                <w:b/>
                <w:bCs/>
                <w:color w:val="000000"/>
                <w:lang w:eastAsia="uk-UA"/>
              </w:rPr>
              <w:t>ведення</w:t>
            </w:r>
            <w:r w:rsidRPr="00936D8C">
              <w:rPr>
                <w:b/>
                <w:bCs/>
                <w:color w:val="000000"/>
                <w:lang w:eastAsia="uk-UA"/>
              </w:rPr>
              <w:br/>
              <w:t>бухгалтерського</w:t>
            </w:r>
            <w:r>
              <w:rPr>
                <w:b/>
                <w:bCs/>
                <w:color w:val="000000"/>
                <w:lang w:eastAsia="uk-UA"/>
              </w:rPr>
              <w:t xml:space="preserve"> </w:t>
            </w:r>
            <w:r w:rsidRPr="00936D8C">
              <w:rPr>
                <w:b/>
                <w:bCs/>
                <w:color w:val="000000"/>
                <w:lang w:eastAsia="uk-UA"/>
              </w:rPr>
              <w:t>обліку</w:t>
            </w:r>
          </w:p>
        </w:tc>
        <w:tc>
          <w:tcPr>
            <w:tcW w:w="3106" w:type="pct"/>
            <w:gridSpan w:val="5"/>
            <w:tcMar>
              <w:top w:w="57"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r>
      <w:tr w:rsidR="002B61B8" w:rsidRPr="00936D8C" w:rsidTr="00F90A61">
        <w:trPr>
          <w:trHeight w:val="283"/>
        </w:trPr>
        <w:tc>
          <w:tcPr>
            <w:tcW w:w="148" w:type="pct"/>
            <w:tcBorders>
              <w:top w:val="single" w:sz="8" w:space="0" w:color="auto"/>
              <w:left w:val="single" w:sz="8" w:space="0" w:color="auto"/>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48" w:type="pct"/>
            <w:tcBorders>
              <w:top w:val="single" w:sz="8" w:space="0" w:color="auto"/>
              <w:left w:val="nil"/>
              <w:bottom w:val="single" w:sz="8" w:space="0" w:color="auto"/>
              <w:right w:val="single" w:sz="8" w:space="0" w:color="auto"/>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416" w:type="pct"/>
            <w:tcBorders>
              <w:top w:val="nil"/>
              <w:left w:val="nil"/>
              <w:bottom w:val="nil"/>
              <w:right w:val="nil"/>
            </w:tcBorders>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737" w:type="pct"/>
            <w:tcBorders>
              <w:top w:val="single" w:sz="8" w:space="0" w:color="auto"/>
              <w:left w:val="nil"/>
              <w:bottom w:val="nil"/>
              <w:right w:val="nil"/>
            </w:tcBorders>
            <w:tcMar>
              <w:top w:w="0" w:type="dxa"/>
              <w:left w:w="0" w:type="dxa"/>
              <w:bottom w:w="71" w:type="dxa"/>
              <w:right w:w="0" w:type="dxa"/>
            </w:tcMar>
            <w:vAlign w:val="center"/>
          </w:tcPr>
          <w:p w:rsidR="002B61B8" w:rsidRPr="00F90A61" w:rsidRDefault="002B61B8" w:rsidP="00527B8A">
            <w:pPr>
              <w:spacing w:before="17" w:after="0" w:line="150" w:lineRule="atLeast"/>
              <w:jc w:val="center"/>
              <w:rPr>
                <w:color w:val="000000"/>
                <w:sz w:val="20"/>
                <w:szCs w:val="20"/>
                <w:lang w:eastAsia="uk-UA"/>
              </w:rPr>
            </w:pPr>
            <w:r w:rsidRPr="00F90A61">
              <w:rPr>
                <w:color w:val="000000"/>
                <w:sz w:val="20"/>
                <w:szCs w:val="20"/>
                <w:lang w:eastAsia="uk-UA"/>
              </w:rPr>
              <w:t>(дата)</w:t>
            </w:r>
          </w:p>
        </w:tc>
        <w:tc>
          <w:tcPr>
            <w:tcW w:w="197"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739" w:type="pct"/>
            <w:tcBorders>
              <w:top w:val="single" w:sz="8" w:space="0" w:color="auto"/>
              <w:left w:val="nil"/>
              <w:bottom w:val="nil"/>
              <w:right w:val="nil"/>
            </w:tcBorders>
            <w:tcMar>
              <w:top w:w="0" w:type="dxa"/>
              <w:left w:w="0" w:type="dxa"/>
              <w:bottom w:w="71" w:type="dxa"/>
              <w:right w:w="0" w:type="dxa"/>
            </w:tcMar>
            <w:vAlign w:val="center"/>
          </w:tcPr>
          <w:p w:rsidR="002B61B8" w:rsidRPr="00F90A61" w:rsidRDefault="002B61B8" w:rsidP="00527B8A">
            <w:pPr>
              <w:spacing w:before="17" w:after="0" w:line="150" w:lineRule="atLeast"/>
              <w:jc w:val="center"/>
              <w:rPr>
                <w:color w:val="000000"/>
                <w:sz w:val="20"/>
                <w:szCs w:val="20"/>
                <w:lang w:eastAsia="uk-UA"/>
              </w:rPr>
            </w:pPr>
            <w:r w:rsidRPr="00F90A61">
              <w:rPr>
                <w:color w:val="000000"/>
                <w:sz w:val="20"/>
                <w:szCs w:val="20"/>
                <w:lang w:eastAsia="uk-UA"/>
              </w:rPr>
              <w:t>(підпис)</w:t>
            </w:r>
          </w:p>
        </w:tc>
        <w:tc>
          <w:tcPr>
            <w:tcW w:w="197" w:type="pct"/>
            <w:tcMar>
              <w:top w:w="0" w:type="dxa"/>
              <w:left w:w="0" w:type="dxa"/>
              <w:bottom w:w="71" w:type="dxa"/>
              <w:right w:w="0" w:type="dxa"/>
            </w:tcMar>
            <w:vAlign w:val="center"/>
          </w:tcPr>
          <w:p w:rsidR="002B61B8" w:rsidRPr="00936D8C" w:rsidRDefault="002B61B8" w:rsidP="00527B8A">
            <w:pPr>
              <w:spacing w:after="0" w:line="240" w:lineRule="auto"/>
              <w:rPr>
                <w:color w:val="000000"/>
                <w:lang w:eastAsia="uk-UA"/>
              </w:rPr>
            </w:pPr>
            <w:r>
              <w:rPr>
                <w:lang w:eastAsia="uk-UA"/>
              </w:rPr>
              <w:t xml:space="preserve"> </w:t>
            </w:r>
          </w:p>
        </w:tc>
        <w:tc>
          <w:tcPr>
            <w:tcW w:w="1236" w:type="pct"/>
            <w:tcBorders>
              <w:top w:val="single" w:sz="8" w:space="0" w:color="auto"/>
              <w:left w:val="nil"/>
              <w:bottom w:val="nil"/>
              <w:right w:val="nil"/>
            </w:tcBorders>
            <w:tcMar>
              <w:top w:w="0" w:type="dxa"/>
              <w:left w:w="0" w:type="dxa"/>
              <w:bottom w:w="71" w:type="dxa"/>
              <w:right w:w="0" w:type="dxa"/>
            </w:tcMar>
            <w:vAlign w:val="center"/>
          </w:tcPr>
          <w:p w:rsidR="002B61B8" w:rsidRPr="00F90A61" w:rsidRDefault="002B61B8" w:rsidP="00527B8A">
            <w:pPr>
              <w:spacing w:before="17" w:after="0" w:line="150" w:lineRule="atLeast"/>
              <w:jc w:val="center"/>
              <w:rPr>
                <w:color w:val="000000"/>
                <w:sz w:val="20"/>
                <w:szCs w:val="20"/>
                <w:lang w:eastAsia="uk-UA"/>
              </w:rPr>
            </w:pPr>
            <w:r w:rsidRPr="00F90A61">
              <w:rPr>
                <w:color w:val="000000"/>
                <w:sz w:val="20"/>
                <w:szCs w:val="20"/>
                <w:lang w:eastAsia="uk-UA"/>
              </w:rPr>
              <w:t>(власне ім’я, прізвище)</w:t>
            </w:r>
          </w:p>
        </w:tc>
      </w:tr>
      <w:tr w:rsidR="002B61B8" w:rsidRPr="00936D8C" w:rsidTr="00F90A61">
        <w:trPr>
          <w:trHeight w:val="60"/>
        </w:trPr>
        <w:tc>
          <w:tcPr>
            <w:tcW w:w="5000" w:type="pct"/>
            <w:gridSpan w:val="16"/>
            <w:tcMar>
              <w:top w:w="57" w:type="dxa"/>
              <w:left w:w="0" w:type="dxa"/>
              <w:bottom w:w="71" w:type="dxa"/>
              <w:right w:w="0" w:type="dxa"/>
            </w:tcMar>
            <w:vAlign w:val="center"/>
          </w:tcPr>
          <w:p w:rsidR="002B61B8" w:rsidRPr="00F90A61" w:rsidRDefault="002B61B8" w:rsidP="00527B8A">
            <w:pPr>
              <w:spacing w:after="0" w:line="161" w:lineRule="atLeast"/>
              <w:rPr>
                <w:color w:val="000000"/>
                <w:sz w:val="20"/>
                <w:szCs w:val="20"/>
                <w:lang w:eastAsia="uk-UA"/>
              </w:rPr>
            </w:pPr>
            <w:r w:rsidRPr="00F90A61">
              <w:rPr>
                <w:color w:val="000000"/>
                <w:sz w:val="20"/>
                <w:szCs w:val="20"/>
                <w:lang w:eastAsia="uk-UA"/>
              </w:rPr>
              <w:t>(реєстраційний номер облікової картки платника податків</w:t>
            </w:r>
            <w:r w:rsidRPr="00F90A61">
              <w:rPr>
                <w:color w:val="000000"/>
                <w:sz w:val="20"/>
                <w:szCs w:val="20"/>
                <w:lang w:eastAsia="uk-UA"/>
              </w:rPr>
              <w:br/>
              <w:t>або серія (за наявності) та номер паспорта</w:t>
            </w:r>
            <w:r w:rsidRPr="00F90A61">
              <w:rPr>
                <w:color w:val="000000"/>
                <w:sz w:val="20"/>
                <w:szCs w:val="20"/>
                <w:vertAlign w:val="superscript"/>
                <w:lang w:eastAsia="uk-UA"/>
              </w:rPr>
              <w:t>3</w:t>
            </w:r>
            <w:r w:rsidRPr="00F90A61">
              <w:rPr>
                <w:color w:val="000000"/>
                <w:sz w:val="20"/>
                <w:szCs w:val="20"/>
                <w:lang w:eastAsia="uk-UA"/>
              </w:rPr>
              <w:t>)</w:t>
            </w:r>
          </w:p>
        </w:tc>
      </w:tr>
    </w:tbl>
    <w:p w:rsidR="002B61B8" w:rsidRPr="00F90A61" w:rsidRDefault="002B61B8" w:rsidP="00527B8A">
      <w:pPr>
        <w:shd w:val="clear" w:color="auto" w:fill="FFFFFF"/>
        <w:spacing w:before="227" w:after="0" w:line="161" w:lineRule="atLeast"/>
        <w:jc w:val="both"/>
        <w:rPr>
          <w:color w:val="000000"/>
          <w:sz w:val="20"/>
          <w:szCs w:val="20"/>
          <w:lang w:eastAsia="uk-UA"/>
        </w:rPr>
      </w:pPr>
      <w:r>
        <w:rPr>
          <w:color w:val="000000"/>
          <w:lang w:eastAsia="uk-UA"/>
        </w:rPr>
        <w:t>__________</w:t>
      </w:r>
      <w:r w:rsidRPr="00936D8C">
        <w:rPr>
          <w:color w:val="000000"/>
          <w:lang w:eastAsia="uk-UA"/>
        </w:rPr>
        <w:br/>
      </w:r>
      <w:r w:rsidRPr="00F90A61">
        <w:rPr>
          <w:color w:val="000000"/>
          <w:sz w:val="20"/>
          <w:szCs w:val="20"/>
          <w:vertAlign w:val="superscript"/>
          <w:lang w:eastAsia="uk-UA"/>
        </w:rPr>
        <w:t>1</w:t>
      </w:r>
      <w:r w:rsidRPr="00F90A61">
        <w:rPr>
          <w:color w:val="000000"/>
          <w:sz w:val="20"/>
          <w:szCs w:val="20"/>
          <w:lang w:eastAsia="uk-UA"/>
        </w:rPr>
        <w:t xml:space="preserve">   Вносяться дані щодо розрахунку податкового зобов’язання виробником електричної енергії відповідно до пунктів 38 та/або 38</w:t>
      </w:r>
      <w:r w:rsidRPr="00F90A61">
        <w:rPr>
          <w:color w:val="000000"/>
          <w:sz w:val="20"/>
          <w:szCs w:val="20"/>
          <w:vertAlign w:val="superscript"/>
          <w:lang w:eastAsia="uk-UA"/>
        </w:rPr>
        <w:t>1</w:t>
      </w:r>
      <w:r w:rsidRPr="00F90A61">
        <w:rPr>
          <w:color w:val="000000"/>
          <w:sz w:val="20"/>
          <w:szCs w:val="20"/>
          <w:lang w:eastAsia="uk-UA"/>
        </w:rPr>
        <w:t xml:space="preserve"> підрозділу 5 розділу ХХ «Перехідні положення» Кодексу.</w:t>
      </w:r>
    </w:p>
    <w:p w:rsidR="002B61B8" w:rsidRPr="00F90A61" w:rsidRDefault="002B61B8" w:rsidP="00527B8A">
      <w:pPr>
        <w:shd w:val="clear" w:color="auto" w:fill="FFFFFF"/>
        <w:spacing w:after="0" w:line="161" w:lineRule="atLeast"/>
        <w:jc w:val="both"/>
        <w:rPr>
          <w:color w:val="000000"/>
          <w:sz w:val="20"/>
          <w:szCs w:val="20"/>
          <w:lang w:eastAsia="uk-UA"/>
        </w:rPr>
      </w:pPr>
      <w:r w:rsidRPr="00F90A61">
        <w:rPr>
          <w:color w:val="000000"/>
          <w:sz w:val="20"/>
          <w:szCs w:val="20"/>
          <w:vertAlign w:val="superscript"/>
          <w:lang w:eastAsia="uk-UA"/>
        </w:rPr>
        <w:t>2</w:t>
      </w:r>
      <w:r w:rsidRPr="00F90A61">
        <w:rPr>
          <w:color w:val="000000"/>
          <w:sz w:val="20"/>
          <w:szCs w:val="20"/>
          <w:lang w:eastAsia="uk-UA"/>
        </w:rPr>
        <w:t xml:space="preserve">   До графи 5 розділу ІІ включаються суми одержаної попередньої оплати (аванс) (інших видів компенсації), що отримані до 01 січня 2022 року (та/або до 01 березня 2022 року), за якими на звітну дату не виконано зобов’язання з постачання електричної енергії. Окремо сума одержаних авансів (інших видів компенсації) платника податку станом на 01 січня 2022 року (та/або на 01 березня 2022 року) зазначається у відведеному рядку.</w:t>
      </w:r>
    </w:p>
    <w:p w:rsidR="002B61B8" w:rsidRPr="00F90A61" w:rsidRDefault="002B61B8" w:rsidP="00527B8A">
      <w:pPr>
        <w:shd w:val="clear" w:color="auto" w:fill="FFFFFF"/>
        <w:spacing w:after="0" w:line="161" w:lineRule="atLeast"/>
        <w:jc w:val="both"/>
        <w:rPr>
          <w:color w:val="000000"/>
          <w:sz w:val="20"/>
          <w:szCs w:val="20"/>
          <w:lang w:eastAsia="uk-UA"/>
        </w:rPr>
      </w:pPr>
      <w:r w:rsidRPr="00F90A61">
        <w:rPr>
          <w:color w:val="000000"/>
          <w:sz w:val="20"/>
          <w:szCs w:val="20"/>
          <w:vertAlign w:val="superscript"/>
          <w:lang w:eastAsia="uk-UA"/>
        </w:rPr>
        <w:t xml:space="preserve">3 </w:t>
      </w:r>
      <w:r w:rsidRPr="00F90A61">
        <w:rPr>
          <w:color w:val="000000"/>
          <w:sz w:val="20"/>
          <w:szCs w:val="20"/>
          <w:lang w:eastAsia="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sectPr w:rsidR="002B61B8" w:rsidRPr="00F90A61" w:rsidSect="00F90A61">
      <w:pgSz w:w="16838" w:h="11906" w:orient="landscape"/>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588"/>
    <w:rsid w:val="00016EBE"/>
    <w:rsid w:val="00040CA7"/>
    <w:rsid w:val="00133B90"/>
    <w:rsid w:val="0015272B"/>
    <w:rsid w:val="001B38A8"/>
    <w:rsid w:val="0029671A"/>
    <w:rsid w:val="00297DDB"/>
    <w:rsid w:val="002B61B8"/>
    <w:rsid w:val="002C7F1B"/>
    <w:rsid w:val="002D364E"/>
    <w:rsid w:val="00311003"/>
    <w:rsid w:val="003229EB"/>
    <w:rsid w:val="00337ACC"/>
    <w:rsid w:val="003B0DD4"/>
    <w:rsid w:val="00527B8A"/>
    <w:rsid w:val="005B2EF1"/>
    <w:rsid w:val="005B4CD0"/>
    <w:rsid w:val="006F402E"/>
    <w:rsid w:val="007C44EA"/>
    <w:rsid w:val="0080023E"/>
    <w:rsid w:val="008F47A5"/>
    <w:rsid w:val="00936D8C"/>
    <w:rsid w:val="00A078DD"/>
    <w:rsid w:val="00A10588"/>
    <w:rsid w:val="00A65DED"/>
    <w:rsid w:val="00AA191E"/>
    <w:rsid w:val="00AA371D"/>
    <w:rsid w:val="00B1307C"/>
    <w:rsid w:val="00B13F21"/>
    <w:rsid w:val="00B3720F"/>
    <w:rsid w:val="00BB4D09"/>
    <w:rsid w:val="00C528CC"/>
    <w:rsid w:val="00C6586E"/>
    <w:rsid w:val="00CB1F9E"/>
    <w:rsid w:val="00CE6D44"/>
    <w:rsid w:val="00D4687A"/>
    <w:rsid w:val="00D66263"/>
    <w:rsid w:val="00D93F65"/>
    <w:rsid w:val="00E314B7"/>
    <w:rsid w:val="00E4530C"/>
    <w:rsid w:val="00EB0D8D"/>
    <w:rsid w:val="00EF3FDE"/>
    <w:rsid w:val="00F3701C"/>
    <w:rsid w:val="00F503A8"/>
    <w:rsid w:val="00F90A61"/>
    <w:rsid w:val="00F92750"/>
    <w:rsid w:val="00FC3891"/>
    <w:rsid w:val="00FE1A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03"/>
    <w:pPr>
      <w:spacing w:after="160" w:line="259" w:lineRule="auto"/>
    </w:pPr>
    <w:rPr>
      <w:rFonts w:eastAsia="Times New Roman"/>
      <w:sz w:val="24"/>
      <w:szCs w:val="24"/>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527B8A"/>
    <w:pPr>
      <w:spacing w:before="100" w:beforeAutospacing="1" w:after="100" w:afterAutospacing="1" w:line="240" w:lineRule="auto"/>
    </w:pPr>
    <w:rPr>
      <w:lang w:eastAsia="uk-UA"/>
    </w:rPr>
  </w:style>
  <w:style w:type="paragraph" w:customStyle="1" w:styleId="a2">
    <w:name w:val="a2"/>
    <w:basedOn w:val="Normal"/>
    <w:uiPriority w:val="99"/>
    <w:rsid w:val="00527B8A"/>
    <w:pPr>
      <w:spacing w:before="100" w:beforeAutospacing="1" w:after="100" w:afterAutospacing="1" w:line="240" w:lineRule="auto"/>
    </w:pPr>
    <w:rPr>
      <w:lang w:eastAsia="uk-UA"/>
    </w:rPr>
  </w:style>
  <w:style w:type="paragraph" w:customStyle="1" w:styleId="ch62">
    <w:name w:val="ch62"/>
    <w:basedOn w:val="Normal"/>
    <w:uiPriority w:val="99"/>
    <w:rsid w:val="00527B8A"/>
    <w:pPr>
      <w:spacing w:before="100" w:beforeAutospacing="1" w:after="100" w:afterAutospacing="1" w:line="240" w:lineRule="auto"/>
    </w:pPr>
    <w:rPr>
      <w:lang w:eastAsia="uk-UA"/>
    </w:rPr>
  </w:style>
  <w:style w:type="paragraph" w:customStyle="1" w:styleId="ch63">
    <w:name w:val="ch63"/>
    <w:basedOn w:val="Normal"/>
    <w:uiPriority w:val="99"/>
    <w:rsid w:val="00527B8A"/>
    <w:pPr>
      <w:spacing w:before="100" w:beforeAutospacing="1" w:after="100" w:afterAutospacing="1" w:line="240" w:lineRule="auto"/>
    </w:pPr>
    <w:rPr>
      <w:lang w:eastAsia="uk-UA"/>
    </w:rPr>
  </w:style>
  <w:style w:type="paragraph" w:customStyle="1" w:styleId="datazareestrovanoch6">
    <w:name w:val="datazareestrovanoch6"/>
    <w:basedOn w:val="Normal"/>
    <w:uiPriority w:val="99"/>
    <w:rsid w:val="00527B8A"/>
    <w:pPr>
      <w:spacing w:before="100" w:beforeAutospacing="1" w:after="100" w:afterAutospacing="1" w:line="240" w:lineRule="auto"/>
    </w:pPr>
    <w:rPr>
      <w:lang w:eastAsia="uk-UA"/>
    </w:rPr>
  </w:style>
  <w:style w:type="paragraph" w:customStyle="1" w:styleId="ch64">
    <w:name w:val="ch64"/>
    <w:basedOn w:val="Normal"/>
    <w:uiPriority w:val="99"/>
    <w:rsid w:val="00527B8A"/>
    <w:pPr>
      <w:spacing w:before="100" w:beforeAutospacing="1" w:after="100" w:afterAutospacing="1" w:line="240" w:lineRule="auto"/>
    </w:pPr>
    <w:rPr>
      <w:lang w:eastAsia="uk-UA"/>
    </w:rPr>
  </w:style>
  <w:style w:type="paragraph" w:customStyle="1" w:styleId="aff1">
    <w:name w:val="aff1"/>
    <w:basedOn w:val="Normal"/>
    <w:uiPriority w:val="99"/>
    <w:rsid w:val="00527B8A"/>
    <w:pPr>
      <w:spacing w:before="100" w:beforeAutospacing="1" w:after="100" w:afterAutospacing="1" w:line="240" w:lineRule="auto"/>
    </w:pPr>
    <w:rPr>
      <w:lang w:eastAsia="uk-UA"/>
    </w:rPr>
  </w:style>
  <w:style w:type="paragraph" w:customStyle="1" w:styleId="ch6">
    <w:name w:val="ch6"/>
    <w:basedOn w:val="Normal"/>
    <w:uiPriority w:val="99"/>
    <w:rsid w:val="00527B8A"/>
    <w:pPr>
      <w:spacing w:before="100" w:beforeAutospacing="1" w:after="100" w:afterAutospacing="1" w:line="240" w:lineRule="auto"/>
    </w:pPr>
    <w:rPr>
      <w:lang w:eastAsia="uk-UA"/>
    </w:rPr>
  </w:style>
  <w:style w:type="paragraph" w:customStyle="1" w:styleId="ch66">
    <w:name w:val="ch66"/>
    <w:basedOn w:val="Normal"/>
    <w:uiPriority w:val="99"/>
    <w:rsid w:val="00527B8A"/>
    <w:pPr>
      <w:spacing w:before="100" w:beforeAutospacing="1" w:after="100" w:afterAutospacing="1" w:line="240" w:lineRule="auto"/>
    </w:pPr>
    <w:rPr>
      <w:lang w:eastAsia="uk-UA"/>
    </w:rPr>
  </w:style>
  <w:style w:type="paragraph" w:customStyle="1" w:styleId="ch60">
    <w:name w:val="ch60"/>
    <w:basedOn w:val="Normal"/>
    <w:uiPriority w:val="99"/>
    <w:rsid w:val="00527B8A"/>
    <w:pPr>
      <w:spacing w:before="100" w:beforeAutospacing="1" w:after="100" w:afterAutospacing="1" w:line="240" w:lineRule="auto"/>
    </w:pPr>
    <w:rPr>
      <w:lang w:eastAsia="uk-UA"/>
    </w:rPr>
  </w:style>
  <w:style w:type="paragraph" w:customStyle="1" w:styleId="ch61">
    <w:name w:val="ch61"/>
    <w:basedOn w:val="Normal"/>
    <w:uiPriority w:val="99"/>
    <w:rsid w:val="00527B8A"/>
    <w:pPr>
      <w:spacing w:before="100" w:beforeAutospacing="1" w:after="100" w:afterAutospacing="1" w:line="240" w:lineRule="auto"/>
    </w:pPr>
    <w:rPr>
      <w:lang w:eastAsia="uk-UA"/>
    </w:rPr>
  </w:style>
  <w:style w:type="paragraph" w:customStyle="1" w:styleId="afa">
    <w:name w:val="afa"/>
    <w:basedOn w:val="Normal"/>
    <w:uiPriority w:val="99"/>
    <w:rsid w:val="00527B8A"/>
    <w:pPr>
      <w:spacing w:before="100" w:beforeAutospacing="1" w:after="100" w:afterAutospacing="1" w:line="240" w:lineRule="auto"/>
    </w:pPr>
    <w:rPr>
      <w:lang w:eastAsia="uk-UA"/>
    </w:rPr>
  </w:style>
  <w:style w:type="paragraph" w:customStyle="1" w:styleId="ch68">
    <w:name w:val="ch68"/>
    <w:basedOn w:val="Normal"/>
    <w:uiPriority w:val="99"/>
    <w:rsid w:val="00527B8A"/>
    <w:pPr>
      <w:spacing w:before="100" w:beforeAutospacing="1" w:after="100" w:afterAutospacing="1" w:line="240" w:lineRule="auto"/>
    </w:pPr>
    <w:rPr>
      <w:lang w:eastAsia="uk-UA"/>
    </w:rPr>
  </w:style>
  <w:style w:type="paragraph" w:customStyle="1" w:styleId="tabletabl">
    <w:name w:val="tabletabl"/>
    <w:basedOn w:val="Normal"/>
    <w:uiPriority w:val="99"/>
    <w:rsid w:val="00527B8A"/>
    <w:pPr>
      <w:spacing w:before="100" w:beforeAutospacing="1" w:after="100" w:afterAutospacing="1" w:line="240" w:lineRule="auto"/>
    </w:pPr>
    <w:rPr>
      <w:lang w:eastAsia="uk-UA"/>
    </w:rPr>
  </w:style>
  <w:style w:type="paragraph" w:customStyle="1" w:styleId="a">
    <w:name w:val="a"/>
    <w:basedOn w:val="Normal"/>
    <w:uiPriority w:val="99"/>
    <w:rsid w:val="00527B8A"/>
    <w:pPr>
      <w:spacing w:before="100" w:beforeAutospacing="1" w:after="100" w:afterAutospacing="1" w:line="240" w:lineRule="auto"/>
    </w:pPr>
    <w:rPr>
      <w:lang w:eastAsia="uk-UA"/>
    </w:rPr>
  </w:style>
  <w:style w:type="paragraph" w:customStyle="1" w:styleId="tabl1">
    <w:name w:val="tabl1"/>
    <w:basedOn w:val="Normal"/>
    <w:uiPriority w:val="99"/>
    <w:rsid w:val="00527B8A"/>
    <w:pPr>
      <w:spacing w:before="100" w:beforeAutospacing="1" w:after="100" w:afterAutospacing="1" w:line="240" w:lineRule="auto"/>
    </w:pPr>
    <w:rPr>
      <w:lang w:eastAsia="uk-UA"/>
    </w:rPr>
  </w:style>
  <w:style w:type="paragraph" w:customStyle="1" w:styleId="tableshapkatabl">
    <w:name w:val="tableshapkatabl"/>
    <w:basedOn w:val="Normal"/>
    <w:uiPriority w:val="99"/>
    <w:rsid w:val="00527B8A"/>
    <w:pPr>
      <w:spacing w:before="100" w:beforeAutospacing="1" w:after="100" w:afterAutospacing="1" w:line="240" w:lineRule="auto"/>
    </w:pPr>
    <w:rPr>
      <w:lang w:eastAsia="uk-UA"/>
    </w:rPr>
  </w:style>
  <w:style w:type="character" w:customStyle="1" w:styleId="bold">
    <w:name w:val="bold"/>
    <w:basedOn w:val="DefaultParagraphFont"/>
    <w:uiPriority w:val="99"/>
    <w:rsid w:val="00527B8A"/>
    <w:rPr>
      <w:rFonts w:cs="Times New Roman"/>
    </w:rPr>
  </w:style>
  <w:style w:type="paragraph" w:customStyle="1" w:styleId="snoskasnoski">
    <w:name w:val="snoskasnoski"/>
    <w:basedOn w:val="Normal"/>
    <w:uiPriority w:val="99"/>
    <w:rsid w:val="00527B8A"/>
    <w:pPr>
      <w:spacing w:before="100" w:beforeAutospacing="1" w:after="100" w:afterAutospacing="1" w:line="240" w:lineRule="auto"/>
    </w:pPr>
    <w:rPr>
      <w:lang w:eastAsia="uk-UA"/>
    </w:rPr>
  </w:style>
  <w:style w:type="paragraph" w:customStyle="1" w:styleId="strokech6">
    <w:name w:val="strokech6"/>
    <w:basedOn w:val="Normal"/>
    <w:uiPriority w:val="99"/>
    <w:rsid w:val="00527B8A"/>
    <w:pPr>
      <w:spacing w:before="100" w:beforeAutospacing="1" w:after="100" w:afterAutospacing="1" w:line="240" w:lineRule="auto"/>
    </w:pPr>
    <w:rPr>
      <w:lang w:eastAsia="uk-UA"/>
    </w:rPr>
  </w:style>
  <w:style w:type="paragraph" w:styleId="NormalWeb">
    <w:name w:val="Normal (Web)"/>
    <w:basedOn w:val="Normal"/>
    <w:uiPriority w:val="99"/>
    <w:semiHidden/>
    <w:rsid w:val="00527B8A"/>
    <w:pPr>
      <w:spacing w:before="100" w:beforeAutospacing="1" w:after="100" w:afterAutospacing="1" w:line="240" w:lineRule="auto"/>
    </w:pPr>
    <w:rPr>
      <w:lang w:eastAsia="uk-UA"/>
    </w:rPr>
  </w:style>
  <w:style w:type="character" w:styleId="Strong">
    <w:name w:val="Strong"/>
    <w:basedOn w:val="DefaultParagraphFont"/>
    <w:uiPriority w:val="99"/>
    <w:qFormat/>
    <w:rsid w:val="00527B8A"/>
    <w:rPr>
      <w:rFonts w:cs="Times New Roman"/>
      <w:b/>
      <w:bCs/>
    </w:rPr>
  </w:style>
  <w:style w:type="paragraph" w:customStyle="1" w:styleId="ch6f0">
    <w:name w:val="ch6f0"/>
    <w:basedOn w:val="Normal"/>
    <w:uiPriority w:val="99"/>
    <w:rsid w:val="00527B8A"/>
    <w:pPr>
      <w:spacing w:before="100" w:beforeAutospacing="1" w:after="100" w:afterAutospacing="1" w:line="240" w:lineRule="auto"/>
    </w:pPr>
    <w:rPr>
      <w:lang w:eastAsia="uk-UA"/>
    </w:rPr>
  </w:style>
  <w:style w:type="character" w:styleId="Emphasis">
    <w:name w:val="Emphasis"/>
    <w:basedOn w:val="DefaultParagraphFont"/>
    <w:uiPriority w:val="99"/>
    <w:qFormat/>
    <w:rsid w:val="00527B8A"/>
    <w:rPr>
      <w:rFonts w:cs="Times New Roman"/>
      <w:i/>
      <w:iCs/>
    </w:rPr>
  </w:style>
  <w:style w:type="paragraph" w:customStyle="1" w:styleId="ch6c">
    <w:name w:val="ch6c"/>
    <w:basedOn w:val="Normal"/>
    <w:uiPriority w:val="99"/>
    <w:rsid w:val="00527B8A"/>
    <w:pPr>
      <w:spacing w:before="100" w:beforeAutospacing="1" w:after="100" w:afterAutospacing="1" w:line="240" w:lineRule="auto"/>
    </w:pPr>
    <w:rPr>
      <w:lang w:eastAsia="uk-UA"/>
    </w:rPr>
  </w:style>
  <w:style w:type="paragraph" w:customStyle="1" w:styleId="snoskasnoski1">
    <w:name w:val="snoskasnoski1"/>
    <w:basedOn w:val="Normal"/>
    <w:uiPriority w:val="99"/>
    <w:rsid w:val="00527B8A"/>
    <w:pPr>
      <w:spacing w:before="100" w:beforeAutospacing="1" w:after="100" w:afterAutospacing="1" w:line="240" w:lineRule="auto"/>
    </w:pPr>
    <w:rPr>
      <w:lang w:eastAsia="uk-UA"/>
    </w:rPr>
  </w:style>
  <w:style w:type="table" w:styleId="TableGrid">
    <w:name w:val="Table Grid"/>
    <w:basedOn w:val="TableNormal"/>
    <w:uiPriority w:val="99"/>
    <w:locked/>
    <w:rsid w:val="00D4687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115525">
      <w:marLeft w:val="0"/>
      <w:marRight w:val="0"/>
      <w:marTop w:val="0"/>
      <w:marBottom w:val="0"/>
      <w:divBdr>
        <w:top w:val="none" w:sz="0" w:space="0" w:color="auto"/>
        <w:left w:val="none" w:sz="0" w:space="0" w:color="auto"/>
        <w:bottom w:val="none" w:sz="0" w:space="0" w:color="auto"/>
        <w:right w:val="none" w:sz="0" w:space="0" w:color="auto"/>
      </w:divBdr>
    </w:div>
    <w:div w:id="729115527">
      <w:marLeft w:val="0"/>
      <w:marRight w:val="0"/>
      <w:marTop w:val="0"/>
      <w:marBottom w:val="0"/>
      <w:divBdr>
        <w:top w:val="none" w:sz="0" w:space="0" w:color="auto"/>
        <w:left w:val="none" w:sz="0" w:space="0" w:color="auto"/>
        <w:bottom w:val="none" w:sz="0" w:space="0" w:color="auto"/>
        <w:right w:val="none" w:sz="0" w:space="0" w:color="auto"/>
      </w:divBdr>
    </w:div>
    <w:div w:id="729115530">
      <w:marLeft w:val="0"/>
      <w:marRight w:val="0"/>
      <w:marTop w:val="0"/>
      <w:marBottom w:val="0"/>
      <w:divBdr>
        <w:top w:val="none" w:sz="0" w:space="0" w:color="auto"/>
        <w:left w:val="none" w:sz="0" w:space="0" w:color="auto"/>
        <w:bottom w:val="none" w:sz="0" w:space="0" w:color="auto"/>
        <w:right w:val="none" w:sz="0" w:space="0" w:color="auto"/>
      </w:divBdr>
    </w:div>
    <w:div w:id="729115531">
      <w:marLeft w:val="0"/>
      <w:marRight w:val="0"/>
      <w:marTop w:val="0"/>
      <w:marBottom w:val="0"/>
      <w:divBdr>
        <w:top w:val="none" w:sz="0" w:space="0" w:color="auto"/>
        <w:left w:val="none" w:sz="0" w:space="0" w:color="auto"/>
        <w:bottom w:val="none" w:sz="0" w:space="0" w:color="auto"/>
        <w:right w:val="none" w:sz="0" w:space="0" w:color="auto"/>
      </w:divBdr>
    </w:div>
    <w:div w:id="729115532">
      <w:marLeft w:val="0"/>
      <w:marRight w:val="0"/>
      <w:marTop w:val="0"/>
      <w:marBottom w:val="0"/>
      <w:divBdr>
        <w:top w:val="none" w:sz="0" w:space="0" w:color="auto"/>
        <w:left w:val="none" w:sz="0" w:space="0" w:color="auto"/>
        <w:bottom w:val="none" w:sz="0" w:space="0" w:color="auto"/>
        <w:right w:val="none" w:sz="0" w:space="0" w:color="auto"/>
      </w:divBdr>
    </w:div>
    <w:div w:id="729115533">
      <w:marLeft w:val="0"/>
      <w:marRight w:val="0"/>
      <w:marTop w:val="0"/>
      <w:marBottom w:val="0"/>
      <w:divBdr>
        <w:top w:val="none" w:sz="0" w:space="0" w:color="auto"/>
        <w:left w:val="none" w:sz="0" w:space="0" w:color="auto"/>
        <w:bottom w:val="none" w:sz="0" w:space="0" w:color="auto"/>
        <w:right w:val="none" w:sz="0" w:space="0" w:color="auto"/>
      </w:divBdr>
    </w:div>
    <w:div w:id="729115534">
      <w:marLeft w:val="0"/>
      <w:marRight w:val="0"/>
      <w:marTop w:val="0"/>
      <w:marBottom w:val="0"/>
      <w:divBdr>
        <w:top w:val="none" w:sz="0" w:space="0" w:color="auto"/>
        <w:left w:val="none" w:sz="0" w:space="0" w:color="auto"/>
        <w:bottom w:val="none" w:sz="0" w:space="0" w:color="auto"/>
        <w:right w:val="none" w:sz="0" w:space="0" w:color="auto"/>
      </w:divBdr>
    </w:div>
    <w:div w:id="729115535">
      <w:marLeft w:val="0"/>
      <w:marRight w:val="0"/>
      <w:marTop w:val="0"/>
      <w:marBottom w:val="0"/>
      <w:divBdr>
        <w:top w:val="none" w:sz="0" w:space="0" w:color="auto"/>
        <w:left w:val="none" w:sz="0" w:space="0" w:color="auto"/>
        <w:bottom w:val="none" w:sz="0" w:space="0" w:color="auto"/>
        <w:right w:val="none" w:sz="0" w:space="0" w:color="auto"/>
      </w:divBdr>
    </w:div>
    <w:div w:id="729115537">
      <w:marLeft w:val="0"/>
      <w:marRight w:val="0"/>
      <w:marTop w:val="0"/>
      <w:marBottom w:val="0"/>
      <w:divBdr>
        <w:top w:val="none" w:sz="0" w:space="0" w:color="auto"/>
        <w:left w:val="none" w:sz="0" w:space="0" w:color="auto"/>
        <w:bottom w:val="none" w:sz="0" w:space="0" w:color="auto"/>
        <w:right w:val="none" w:sz="0" w:space="0" w:color="auto"/>
      </w:divBdr>
    </w:div>
    <w:div w:id="729115538">
      <w:marLeft w:val="0"/>
      <w:marRight w:val="0"/>
      <w:marTop w:val="0"/>
      <w:marBottom w:val="0"/>
      <w:divBdr>
        <w:top w:val="none" w:sz="0" w:space="0" w:color="auto"/>
        <w:left w:val="none" w:sz="0" w:space="0" w:color="auto"/>
        <w:bottom w:val="none" w:sz="0" w:space="0" w:color="auto"/>
        <w:right w:val="none" w:sz="0" w:space="0" w:color="auto"/>
      </w:divBdr>
    </w:div>
    <w:div w:id="729115539">
      <w:marLeft w:val="0"/>
      <w:marRight w:val="0"/>
      <w:marTop w:val="0"/>
      <w:marBottom w:val="0"/>
      <w:divBdr>
        <w:top w:val="none" w:sz="0" w:space="0" w:color="auto"/>
        <w:left w:val="none" w:sz="0" w:space="0" w:color="auto"/>
        <w:bottom w:val="none" w:sz="0" w:space="0" w:color="auto"/>
        <w:right w:val="none" w:sz="0" w:space="0" w:color="auto"/>
      </w:divBdr>
      <w:divsChild>
        <w:div w:id="729115524">
          <w:marLeft w:val="0"/>
          <w:marRight w:val="0"/>
          <w:marTop w:val="0"/>
          <w:marBottom w:val="0"/>
          <w:divBdr>
            <w:top w:val="none" w:sz="0" w:space="0" w:color="auto"/>
            <w:left w:val="none" w:sz="0" w:space="0" w:color="auto"/>
            <w:bottom w:val="none" w:sz="0" w:space="0" w:color="auto"/>
            <w:right w:val="none" w:sz="0" w:space="0" w:color="auto"/>
          </w:divBdr>
        </w:div>
        <w:div w:id="729115540">
          <w:marLeft w:val="0"/>
          <w:marRight w:val="0"/>
          <w:marTop w:val="0"/>
          <w:marBottom w:val="0"/>
          <w:divBdr>
            <w:top w:val="none" w:sz="0" w:space="0" w:color="auto"/>
            <w:left w:val="none" w:sz="0" w:space="0" w:color="auto"/>
            <w:bottom w:val="none" w:sz="0" w:space="0" w:color="auto"/>
            <w:right w:val="none" w:sz="0" w:space="0" w:color="auto"/>
          </w:divBdr>
          <w:divsChild>
            <w:div w:id="729115536">
              <w:marLeft w:val="0"/>
              <w:marRight w:val="0"/>
              <w:marTop w:val="0"/>
              <w:marBottom w:val="0"/>
              <w:divBdr>
                <w:top w:val="none" w:sz="0" w:space="0" w:color="auto"/>
                <w:left w:val="none" w:sz="0" w:space="0" w:color="auto"/>
                <w:bottom w:val="none" w:sz="0" w:space="0" w:color="auto"/>
                <w:right w:val="none" w:sz="0" w:space="0" w:color="auto"/>
              </w:divBdr>
              <w:divsChild>
                <w:div w:id="729115526">
                  <w:marLeft w:val="0"/>
                  <w:marRight w:val="0"/>
                  <w:marTop w:val="0"/>
                  <w:marBottom w:val="0"/>
                  <w:divBdr>
                    <w:top w:val="none" w:sz="0" w:space="0" w:color="auto"/>
                    <w:left w:val="none" w:sz="0" w:space="0" w:color="auto"/>
                    <w:bottom w:val="none" w:sz="0" w:space="0" w:color="auto"/>
                    <w:right w:val="none" w:sz="0" w:space="0" w:color="auto"/>
                  </w:divBdr>
                  <w:divsChild>
                    <w:div w:id="729115523">
                      <w:marLeft w:val="0"/>
                      <w:marRight w:val="0"/>
                      <w:marTop w:val="0"/>
                      <w:marBottom w:val="0"/>
                      <w:divBdr>
                        <w:top w:val="none" w:sz="0" w:space="0" w:color="auto"/>
                        <w:left w:val="none" w:sz="0" w:space="0" w:color="auto"/>
                        <w:bottom w:val="none" w:sz="0" w:space="0" w:color="auto"/>
                        <w:right w:val="none" w:sz="0" w:space="0" w:color="auto"/>
                      </w:divBdr>
                      <w:divsChild>
                        <w:div w:id="729115529">
                          <w:marLeft w:val="0"/>
                          <w:marRight w:val="0"/>
                          <w:marTop w:val="0"/>
                          <w:marBottom w:val="0"/>
                          <w:divBdr>
                            <w:top w:val="none" w:sz="0" w:space="0" w:color="auto"/>
                            <w:left w:val="none" w:sz="0" w:space="0" w:color="auto"/>
                            <w:bottom w:val="none" w:sz="0" w:space="0" w:color="auto"/>
                            <w:right w:val="none" w:sz="0" w:space="0" w:color="auto"/>
                          </w:divBdr>
                          <w:divsChild>
                            <w:div w:id="729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2795</Words>
  <Characters>15938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2022-09-02T16:19:00Z</dcterms:created>
  <dcterms:modified xsi:type="dcterms:W3CDTF">2022-09-02T16:19:00Z</dcterms:modified>
</cp:coreProperties>
</file>