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4EA6">
      <w:pPr>
        <w:tabs>
          <w:tab w:val="left" w:pos="0"/>
        </w:tabs>
        <w:ind w:left="340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ЗАТВЕРДЖЕНО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постановою Кабінету Міністрів України</w:t>
      </w:r>
    </w:p>
    <w:p w:rsidR="00000000" w:rsidRDefault="00764EA6">
      <w:pPr>
        <w:tabs>
          <w:tab w:val="left" w:pos="0"/>
        </w:tabs>
        <w:ind w:left="34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вересня 2022 р. № 1092</w:t>
      </w:r>
    </w:p>
    <w:p w:rsidR="00000000" w:rsidRDefault="00764EA6">
      <w:pPr>
        <w:keepNext/>
        <w:keepLines/>
        <w:spacing w:before="480" w:after="240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>ВИСНОВОК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про відповідність (невідповідність) підприємства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критеріям та/або умовам надання авторизації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764EA6">
      <w:pPr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Комісія з оцінки відповідності, утворена згідно з наказом Держмитслужби </w:t>
      </w:r>
      <w:r>
        <w:rPr>
          <w:rFonts w:ascii="Times New Roman" w:hAnsi="Times New Roman"/>
          <w:sz w:val="24"/>
          <w:szCs w:val="24"/>
        </w:rPr>
        <w:t>(митниці) про проведення оцінки відповідності</w:t>
      </w:r>
    </w:p>
    <w:p w:rsidR="00000000" w:rsidRDefault="00764EA6">
      <w:pPr>
        <w:spacing w:line="228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(дата та номер)</w:t>
      </w:r>
    </w:p>
    <w:p w:rsidR="00000000" w:rsidRDefault="00764EA6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складі:</w:t>
      </w:r>
    </w:p>
    <w:p w:rsidR="00000000" w:rsidRDefault="00764EA6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00000" w:rsidRDefault="00764EA6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(найменування посади, митний орг</w:t>
      </w:r>
      <w:r>
        <w:rPr>
          <w:rFonts w:ascii="Times New Roman" w:hAnsi="Times New Roman"/>
          <w:sz w:val="20"/>
        </w:rPr>
        <w:t>ан, прізвище та власне ім’я особи)</w:t>
      </w:r>
    </w:p>
    <w:p w:rsidR="00000000" w:rsidRDefault="00764EA6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00000" w:rsidRDefault="00764EA6">
      <w:pPr>
        <w:spacing w:line="228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посади, митний орган, прізвище та власне ім’я особи)</w:t>
      </w:r>
    </w:p>
    <w:p w:rsidR="00000000" w:rsidRDefault="00764EA6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00000" w:rsidRDefault="00764EA6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(н</w:t>
      </w:r>
      <w:r>
        <w:rPr>
          <w:rFonts w:ascii="Times New Roman" w:hAnsi="Times New Roman"/>
          <w:sz w:val="20"/>
        </w:rPr>
        <w:t>айменування посади, митний орган, прізвище та власне ім’я особи)</w:t>
      </w:r>
    </w:p>
    <w:p w:rsidR="00000000" w:rsidRDefault="00764EA6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00000" w:rsidRDefault="00764EA6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(найменування посади, митний орган, прізвище та власне ім’я особи)</w:t>
      </w:r>
    </w:p>
    <w:p w:rsidR="00000000" w:rsidRDefault="00764EA6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000000" w:rsidRDefault="00764EA6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(найменування посади, митний орган, прізвище та власне ім’я особи)</w:t>
      </w:r>
    </w:p>
    <w:p w:rsidR="00000000" w:rsidRDefault="00764EA6">
      <w:pPr>
        <w:spacing w:line="228" w:lineRule="auto"/>
        <w:jc w:val="both"/>
        <w:rPr>
          <w:rFonts w:ascii="Times New Roman" w:hAnsi="Times New Roman"/>
          <w:sz w:val="20"/>
        </w:rPr>
      </w:pPr>
    </w:p>
    <w:p w:rsidR="00000000" w:rsidRDefault="00764EA6">
      <w:pPr>
        <w:spacing w:before="120" w:line="228" w:lineRule="auto"/>
        <w:ind w:left="240" w:hangingChars="100" w:hanging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 підставі заяви підприємства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</w:rPr>
        <w:t>(повне найменування юридичної особи/</w:t>
      </w:r>
    </w:p>
    <w:p w:rsidR="00000000" w:rsidRDefault="00764EA6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000000" w:rsidRDefault="00764EA6">
      <w:pPr>
        <w:spacing w:line="228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прізвище та власне ім’я фізичної особи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:rsidR="00000000" w:rsidRDefault="00764EA6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00000" w:rsidRDefault="00764EA6">
      <w:pPr>
        <w:spacing w:line="228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(місцезнаходження юридичної особи/місце проживання фізичної особи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:rsidR="00000000" w:rsidRDefault="00764EA6">
      <w:pPr>
        <w:spacing w:before="12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(код згідно з ЄДРПОУ/реєстраційний номер облікової картки платника податків)</w:t>
      </w:r>
    </w:p>
    <w:p w:rsidR="00000000" w:rsidRDefault="00764EA6">
      <w:pPr>
        <w:spacing w:before="12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(обліковий номер особи, наданий згі</w:t>
      </w:r>
      <w:r>
        <w:rPr>
          <w:rFonts w:ascii="Times New Roman" w:hAnsi="Times New Roman"/>
          <w:sz w:val="20"/>
        </w:rPr>
        <w:t>дно із статтею 455 Митного кодексу України)</w:t>
      </w:r>
    </w:p>
    <w:p w:rsidR="00000000" w:rsidRDefault="00764EA6">
      <w:pPr>
        <w:spacing w:before="120" w:line="228" w:lineRule="auto"/>
        <w:ind w:left="120" w:hangingChars="5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 надання авторизації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</w:rPr>
        <w:t>(назва авторизації)</w:t>
      </w:r>
    </w:p>
    <w:p w:rsidR="00000000" w:rsidRDefault="00764EA6">
      <w:pPr>
        <w:spacing w:before="12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провела оцінку (повторну оцінку) відповідності підприємства критеріям та/або умовам надання авторизації.</w:t>
      </w:r>
    </w:p>
    <w:p w:rsidR="00000000" w:rsidRDefault="00764EA6">
      <w:pPr>
        <w:spacing w:before="120" w:line="228" w:lineRule="auto"/>
        <w:ind w:firstLineChars="216" w:firstLine="51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результатами оцінки (повторної оцінки) комісія з оцінки відповідності встановила, що підприємство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>(найменування юридичної особи/</w:t>
      </w:r>
    </w:p>
    <w:p w:rsidR="00000000" w:rsidRDefault="00764EA6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0"/>
        </w:rPr>
        <w:t xml:space="preserve">прізвище та власне ім’я фізичної особи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:rsidR="00000000" w:rsidRDefault="00764EA6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відповідає/не відповідає таким критері</w:t>
      </w:r>
      <w:r>
        <w:rPr>
          <w:rFonts w:ascii="Times New Roman" w:hAnsi="Times New Roman"/>
          <w:sz w:val="24"/>
          <w:szCs w:val="24"/>
        </w:rPr>
        <w:t>ям та/або умовам:</w:t>
      </w:r>
    </w:p>
    <w:p w:rsidR="00000000" w:rsidRDefault="00764EA6">
      <w:pPr>
        <w:spacing w:before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(назва критерію або умови)</w:t>
      </w:r>
    </w:p>
    <w:p w:rsidR="00000000" w:rsidRDefault="00764EA6">
      <w:pPr>
        <w:spacing w:before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(назва критерію або умови)</w:t>
      </w:r>
    </w:p>
    <w:p w:rsidR="00000000" w:rsidRDefault="00764EA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За результатами проведення оцінки (повторної оцінки) встановлено _______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________________ підприємства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</w:t>
      </w:r>
    </w:p>
    <w:p w:rsidR="00000000" w:rsidRDefault="00764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(відповідність/невідповідність)                                   </w:t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(повне найменування юридичної особи/</w:t>
      </w:r>
    </w:p>
    <w:p w:rsidR="00000000" w:rsidRDefault="00764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00000" w:rsidRDefault="00764EA6">
      <w:pPr>
        <w:spacing w:after="120"/>
        <w:ind w:left="-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прізвище та власне ім’я фізичної особи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підприємця)</w:t>
      </w:r>
    </w:p>
    <w:p w:rsidR="00000000" w:rsidRDefault="00764EA6">
      <w:pPr>
        <w:spacing w:after="120"/>
        <w:ind w:left="1701"/>
        <w:jc w:val="center"/>
        <w:rPr>
          <w:rFonts w:ascii="Times New Roman" w:hAnsi="Times New Roman"/>
          <w:sz w:val="20"/>
        </w:rPr>
      </w:pPr>
    </w:p>
    <w:p w:rsidR="00000000" w:rsidRDefault="00764E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критеріям та/або умовам надання авторизації</w:t>
      </w:r>
      <w:r>
        <w:rPr>
          <w:rFonts w:ascii="Times New Roman" w:hAnsi="Times New Roman"/>
          <w:sz w:val="28"/>
          <w:szCs w:val="28"/>
        </w:rPr>
        <w:t xml:space="preserve"> ___________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64EA6">
      <w:pPr>
        <w:ind w:firstLine="552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ав</w:t>
      </w:r>
      <w:r>
        <w:rPr>
          <w:rFonts w:ascii="Times New Roman" w:hAnsi="Times New Roman"/>
          <w:sz w:val="20"/>
        </w:rPr>
        <w:t>торизації)</w:t>
      </w:r>
    </w:p>
    <w:p w:rsidR="00000000" w:rsidRDefault="00764EA6">
      <w:pPr>
        <w:spacing w:before="120"/>
        <w:rPr>
          <w:rFonts w:ascii="Times New Roman" w:hAnsi="Times New Roman"/>
          <w:color w:val="000000"/>
          <w:sz w:val="28"/>
          <w:szCs w:val="28"/>
        </w:rPr>
      </w:pPr>
    </w:p>
    <w:p w:rsidR="00000000" w:rsidRDefault="00764EA6">
      <w:pPr>
        <w:spacing w:befor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Голова комісії з оцінки відповідності:</w:t>
      </w:r>
    </w:p>
    <w:tbl>
      <w:tblPr>
        <w:tblW w:w="90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06"/>
        <w:gridCol w:w="2772"/>
        <w:gridCol w:w="3297"/>
      </w:tblGrid>
      <w:tr w:rsidR="00000000">
        <w:tc>
          <w:tcPr>
            <w:tcW w:w="3004" w:type="dxa"/>
          </w:tcPr>
          <w:p w:rsidR="00000000" w:rsidRDefault="00764EA6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</w:t>
            </w:r>
          </w:p>
          <w:p w:rsidR="00000000" w:rsidRDefault="00764E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(найменування посади)</w:t>
            </w:r>
          </w:p>
        </w:tc>
        <w:tc>
          <w:tcPr>
            <w:tcW w:w="2771" w:type="dxa"/>
          </w:tcPr>
          <w:p w:rsidR="00000000" w:rsidRDefault="00764EA6">
            <w:pPr>
              <w:spacing w:before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000000" w:rsidRDefault="00764E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3296" w:type="dxa"/>
          </w:tcPr>
          <w:p w:rsidR="00000000" w:rsidRDefault="00764EA6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</w:t>
            </w:r>
          </w:p>
          <w:p w:rsidR="00000000" w:rsidRDefault="00764EA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(власне ім’я та прізвище)</w:t>
            </w:r>
          </w:p>
        </w:tc>
      </w:tr>
    </w:tbl>
    <w:p w:rsidR="00000000" w:rsidRDefault="00764EA6">
      <w:pPr>
        <w:spacing w:before="120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764EA6" w:rsidRDefault="00764E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  __________ </w:t>
      </w:r>
      <w:r>
        <w:rPr>
          <w:rFonts w:ascii="Times New Roman" w:hAnsi="Times New Roman"/>
          <w:sz w:val="24"/>
          <w:szCs w:val="24"/>
        </w:rPr>
        <w:t>20___  р.</w:t>
      </w:r>
    </w:p>
    <w:sectPr w:rsidR="00764EA6">
      <w:headerReference w:type="even" r:id="rId6"/>
      <w:pgSz w:w="11906" w:h="16838"/>
      <w:pgMar w:top="1134" w:right="1134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A6" w:rsidRDefault="00764EA6">
      <w:r>
        <w:separator/>
      </w:r>
    </w:p>
  </w:endnote>
  <w:endnote w:type="continuationSeparator" w:id="0">
    <w:p w:rsidR="00764EA6" w:rsidRDefault="007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A6" w:rsidRDefault="00764EA6">
      <w:r>
        <w:separator/>
      </w:r>
    </w:p>
  </w:footnote>
  <w:footnote w:type="continuationSeparator" w:id="0">
    <w:p w:rsidR="00764EA6" w:rsidRDefault="0076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64EA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val="uk-UA" w:eastAsia="uk-UA"/>
      </w:rPr>
      <w:t>1</w:t>
    </w:r>
    <w:r>
      <w:fldChar w:fldCharType="end"/>
    </w:r>
  </w:p>
  <w:p w:rsidR="00000000" w:rsidRDefault="00764E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7652"/>
    <w:rsid w:val="00117355"/>
    <w:rsid w:val="0014522B"/>
    <w:rsid w:val="001A0DFF"/>
    <w:rsid w:val="001A5FC5"/>
    <w:rsid w:val="00210F96"/>
    <w:rsid w:val="00215154"/>
    <w:rsid w:val="00222EF8"/>
    <w:rsid w:val="00266EC6"/>
    <w:rsid w:val="002841C7"/>
    <w:rsid w:val="00316492"/>
    <w:rsid w:val="003E318A"/>
    <w:rsid w:val="00401D2A"/>
    <w:rsid w:val="0048022E"/>
    <w:rsid w:val="004A471D"/>
    <w:rsid w:val="004C29EB"/>
    <w:rsid w:val="00525BBB"/>
    <w:rsid w:val="00557A43"/>
    <w:rsid w:val="00590530"/>
    <w:rsid w:val="005F0107"/>
    <w:rsid w:val="0063408E"/>
    <w:rsid w:val="0066721F"/>
    <w:rsid w:val="006C708B"/>
    <w:rsid w:val="006F2C8E"/>
    <w:rsid w:val="00764EA6"/>
    <w:rsid w:val="007D7BAD"/>
    <w:rsid w:val="00813211"/>
    <w:rsid w:val="00864D24"/>
    <w:rsid w:val="008A0A75"/>
    <w:rsid w:val="008A2D48"/>
    <w:rsid w:val="00910F89"/>
    <w:rsid w:val="009175E2"/>
    <w:rsid w:val="009D487F"/>
    <w:rsid w:val="00A23F08"/>
    <w:rsid w:val="00A31F96"/>
    <w:rsid w:val="00A51D10"/>
    <w:rsid w:val="00AA410C"/>
    <w:rsid w:val="00AC4482"/>
    <w:rsid w:val="00AC470D"/>
    <w:rsid w:val="00AC4905"/>
    <w:rsid w:val="00AE378F"/>
    <w:rsid w:val="00B30BFC"/>
    <w:rsid w:val="00B45FC0"/>
    <w:rsid w:val="00BA3F43"/>
    <w:rsid w:val="00C708DB"/>
    <w:rsid w:val="00C70A43"/>
    <w:rsid w:val="00CD62AF"/>
    <w:rsid w:val="00CE600A"/>
    <w:rsid w:val="00D55057"/>
    <w:rsid w:val="00D62814"/>
    <w:rsid w:val="00DC129A"/>
    <w:rsid w:val="00DC64C3"/>
    <w:rsid w:val="00E14E67"/>
    <w:rsid w:val="00F42D5B"/>
    <w:rsid w:val="00F96305"/>
    <w:rsid w:val="08FD17C0"/>
    <w:rsid w:val="0FFC5D23"/>
    <w:rsid w:val="121548EA"/>
    <w:rsid w:val="17F53CDA"/>
    <w:rsid w:val="19791440"/>
    <w:rsid w:val="1EE555A7"/>
    <w:rsid w:val="2E526506"/>
    <w:rsid w:val="37DD6726"/>
    <w:rsid w:val="4364538A"/>
    <w:rsid w:val="5C784D8B"/>
    <w:rsid w:val="7449791E"/>
    <w:rsid w:val="7D42462A"/>
    <w:rsid w:val="7DE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6104F-DC90-48B4-AA8B-C48B8147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rFonts w:cs="Antiqua"/>
      <w:b/>
      <w:bCs/>
      <w:color w:val="000000"/>
      <w:sz w:val="22"/>
      <w:szCs w:val="22"/>
      <w:lang w:eastAsia="uk-UA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rFonts w:cs="Antiqua"/>
      <w:b/>
      <w:bCs/>
      <w:color w:val="000000"/>
      <w:sz w:val="20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uiPriority w:val="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uiPriority w:val="9"/>
    <w:semiHidden/>
    <w:rPr>
      <w:rFonts w:ascii="Antiqua" w:hAnsi="Antiqua" w:cs="Antiqua"/>
      <w:b/>
      <w:bCs/>
      <w:color w:val="00000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Pr>
      <w:rFonts w:ascii="Antiqua" w:hAnsi="Antiqua" w:cs="Antiqua"/>
      <w:b/>
      <w:bCs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uiPriority w:val="99"/>
    <w:rPr>
      <w:rFonts w:ascii="Antiqua" w:hAnsi="Antiqua"/>
      <w:sz w:val="26"/>
      <w:lang w:eastAsia="ru-RU"/>
    </w:rPr>
  </w:style>
  <w:style w:type="paragraph" w:styleId="a5">
    <w:name w:val="Title"/>
    <w:basedOn w:val="a"/>
    <w:link w:val="a6"/>
    <w:uiPriority w:val="10"/>
    <w:qFormat/>
    <w:pPr>
      <w:keepNext/>
      <w:keepLines/>
      <w:spacing w:before="480" w:after="120"/>
    </w:pPr>
    <w:rPr>
      <w:rFonts w:cs="Antiqua"/>
      <w:b/>
      <w:bCs/>
      <w:color w:val="000000"/>
      <w:sz w:val="72"/>
      <w:szCs w:val="72"/>
      <w:lang w:eastAsia="uk-UA"/>
    </w:rPr>
  </w:style>
  <w:style w:type="character" w:customStyle="1" w:styleId="a6">
    <w:name w:val="Назва Знак"/>
    <w:link w:val="a5"/>
    <w:uiPriority w:val="10"/>
    <w:rPr>
      <w:rFonts w:ascii="Antiqua" w:hAnsi="Antiqua" w:cs="Antiqua"/>
      <w:b/>
      <w:bCs/>
      <w:color w:val="000000"/>
      <w:sz w:val="72"/>
      <w:szCs w:val="72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ій колонтитул Знак"/>
    <w:link w:val="a7"/>
    <w:uiPriority w:val="99"/>
    <w:rPr>
      <w:rFonts w:ascii="Antiqua" w:hAnsi="Antiqua"/>
      <w:sz w:val="26"/>
      <w:lang w:eastAsia="ru-RU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a">
    <w:name w:val="Subtitle"/>
    <w:basedOn w:val="a"/>
    <w:link w:val="ab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  <w:lang w:eastAsia="uk-UA"/>
    </w:rPr>
  </w:style>
  <w:style w:type="character" w:customStyle="1" w:styleId="ab">
    <w:name w:val="Підзаголовок Знак"/>
    <w:link w:val="aa"/>
    <w:uiPriority w:val="11"/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ac">
    <w:name w:val="Нормальний текст"/>
    <w:basedOn w:val="a"/>
    <w:pPr>
      <w:spacing w:before="120"/>
      <w:ind w:firstLine="567"/>
    </w:pPr>
  </w:style>
  <w:style w:type="paragraph" w:customStyle="1" w:styleId="ad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e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f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f0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f1">
    <w:name w:val="Вид документа"/>
    <w:basedOn w:val="af0"/>
    <w:next w:val="a"/>
    <w:pPr>
      <w:spacing w:before="360" w:after="240"/>
    </w:pPr>
    <w:rPr>
      <w:spacing w:val="20"/>
      <w:sz w:val="26"/>
    </w:rPr>
  </w:style>
  <w:style w:type="paragraph" w:customStyle="1" w:styleId="af2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3">
    <w:name w:val="Назва документа"/>
    <w:basedOn w:val="a"/>
    <w:next w:val="a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2080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3</cp:revision>
  <cp:lastPrinted>2002-04-19T12:13:00Z</cp:lastPrinted>
  <dcterms:created xsi:type="dcterms:W3CDTF">2022-10-13T12:59:00Z</dcterms:created>
  <dcterms:modified xsi:type="dcterms:W3CDTF">2022-10-13T12:59:00Z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959D78DB0C254164AC090D1579FFD3F7</vt:lpwstr>
  </property>
</Properties>
</file>