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7FDE" w:rsidRDefault="003B7FDE" w:rsidP="00C236C5">
      <w:pPr>
        <w:shd w:val="clear" w:color="auto" w:fill="FFFFFF"/>
        <w:spacing w:line="182" w:lineRule="atLeast"/>
        <w:ind w:left="5664" w:rightChars="59" w:right="142"/>
        <w:rPr>
          <w:color w:val="000000"/>
          <w:lang w:eastAsia="uk-UA"/>
        </w:rPr>
      </w:pPr>
      <w:r>
        <w:rPr>
          <w:color w:val="000000"/>
          <w:lang w:eastAsia="uk-UA"/>
        </w:rPr>
        <w:t>Додаток 7</w:t>
      </w:r>
      <w:r>
        <w:rPr>
          <w:color w:val="000000"/>
          <w:lang w:eastAsia="uk-UA"/>
        </w:rPr>
        <w:br/>
      </w:r>
      <w:bookmarkStart w:id="0" w:name="_GoBack"/>
      <w:bookmarkEnd w:id="0"/>
      <w:r>
        <w:rPr>
          <w:color w:val="000000"/>
          <w:lang w:eastAsia="uk-UA"/>
        </w:rPr>
        <w:t>до Порядку списання військового майна</w:t>
      </w:r>
      <w:r w:rsidR="0021388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у Збройних Силах України</w:t>
      </w:r>
      <w:r w:rsidR="0021388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та Державній спеціальній службі транспорту</w:t>
      </w:r>
      <w:r>
        <w:rPr>
          <w:color w:val="000000"/>
          <w:lang w:eastAsia="uk-UA"/>
        </w:rPr>
        <w:br/>
        <w:t>(пункт 8 розділу I)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Формат 210 × 297 мм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Дійсний до «___» ____________ 20__ року</w:t>
      </w:r>
    </w:p>
    <w:p w:rsidR="003B7FDE" w:rsidRDefault="003B7FDE" w:rsidP="00527D1F">
      <w:pPr>
        <w:shd w:val="clear" w:color="auto" w:fill="FFFFFF"/>
        <w:tabs>
          <w:tab w:val="left" w:pos="0"/>
        </w:tabs>
        <w:spacing w:before="240" w:after="120" w:line="203" w:lineRule="atLeast"/>
        <w:ind w:hanging="6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НАРЯД № ___</w:t>
      </w:r>
      <w:r>
        <w:rPr>
          <w:b/>
          <w:color w:val="000000"/>
          <w:lang w:eastAsia="uk-UA"/>
        </w:rPr>
        <w:br/>
        <w:t>на</w:t>
      </w:r>
      <w:r w:rsidR="004D17DD">
        <w:rPr>
          <w:b/>
          <w:color w:val="000000"/>
          <w:lang w:eastAsia="uk-UA"/>
        </w:rPr>
        <w:t xml:space="preserve"> </w:t>
      </w:r>
      <w:r>
        <w:rPr>
          <w:b/>
          <w:color w:val="000000"/>
          <w:lang w:eastAsia="uk-UA"/>
        </w:rPr>
        <w:t>розбирання (демілітаризацію, розділення,</w:t>
      </w:r>
      <w:r>
        <w:rPr>
          <w:b/>
          <w:color w:val="000000"/>
          <w:lang w:eastAsia="uk-UA"/>
        </w:rPr>
        <w:br/>
        <w:t>розпорювання, знищення)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1211"/>
        <w:gridCol w:w="896"/>
        <w:gridCol w:w="1105"/>
        <w:gridCol w:w="765"/>
        <w:gridCol w:w="777"/>
        <w:gridCol w:w="834"/>
        <w:gridCol w:w="846"/>
        <w:gridCol w:w="523"/>
        <w:gridCol w:w="1044"/>
        <w:gridCol w:w="868"/>
        <w:gridCol w:w="1147"/>
      </w:tblGrid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Реєстраційний номер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Номер аркуша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Номер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Підстава (мета) операції</w:t>
            </w:r>
          </w:p>
        </w:tc>
      </w:tr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Дата операції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Служба забезпечення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Виконавець робіт (ремонтний підрозділ, військова частина, підприємство)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Здавальник (відправник)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Виконання</w:t>
            </w:r>
          </w:p>
        </w:tc>
      </w:tr>
      <w:tr w:rsidR="003B7FDE" w:rsidRPr="00E14403" w:rsidTr="00527D1F">
        <w:trPr>
          <w:trHeight w:val="35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2954E2" w:rsidRPr="00E14403" w:rsidTr="00527D1F">
        <w:trPr>
          <w:trHeight w:val="11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Найменування військового майна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br/>
              <w:t>(індекс, номер креслення)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Заводський</w:t>
            </w:r>
          </w:p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Код</w:t>
            </w:r>
            <w:r w:rsidR="00E14403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t>номенклатури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Категорія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08711F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 xml:space="preserve">Ціна 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br/>
              <w:t>за одиницю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14403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Вид робіт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2954E2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Строк виконання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 w:rsidP="00EA20C2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Документ, що</w:t>
            </w:r>
            <w:r w:rsidR="00EA20C2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E14403">
              <w:rPr>
                <w:color w:val="000000"/>
                <w:sz w:val="16"/>
                <w:szCs w:val="16"/>
                <w:lang w:eastAsia="uk-UA"/>
              </w:rPr>
              <w:t>підтверджує факт виконання робіт</w:t>
            </w:r>
          </w:p>
        </w:tc>
      </w:tr>
      <w:tr w:rsidR="002954E2" w:rsidRPr="00E14403" w:rsidTr="00527D1F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161" w:lineRule="atLeast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14403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</w:tr>
      <w:tr w:rsidR="002954E2" w:rsidRPr="00E14403" w:rsidTr="00527D1F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2954E2" w:rsidRPr="00E14403" w:rsidTr="00527D1F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B7FDE" w:rsidRPr="00E14403" w:rsidRDefault="003B7FDE">
            <w:pPr>
              <w:spacing w:line="240" w:lineRule="auto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3B7FDE" w:rsidRDefault="003B7FDE" w:rsidP="008D039A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spacing w:val="-2"/>
          <w:lang w:eastAsia="uk-UA"/>
        </w:rPr>
        <w:t>Разом з військовим майном, яке підлягає розбиранню (демілітаризації, розділенню, розпорюванню,</w:t>
      </w:r>
      <w:r>
        <w:rPr>
          <w:color w:val="000000"/>
          <w:lang w:eastAsia="uk-UA"/>
        </w:rPr>
        <w:t xml:space="preserve"> знищенню), передаються: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Pr="00192708" w:rsidRDefault="003B7FDE">
      <w:pPr>
        <w:shd w:val="clear" w:color="auto" w:fill="FFFFFF"/>
        <w:spacing w:line="150" w:lineRule="atLeast"/>
        <w:jc w:val="center"/>
        <w:rPr>
          <w:color w:val="000000"/>
          <w:sz w:val="20"/>
          <w:szCs w:val="20"/>
          <w:lang w:eastAsia="uk-UA"/>
        </w:rPr>
      </w:pPr>
      <w:r w:rsidRPr="00192708">
        <w:rPr>
          <w:color w:val="000000"/>
          <w:sz w:val="20"/>
          <w:szCs w:val="20"/>
          <w:lang w:eastAsia="uk-UA"/>
        </w:rPr>
        <w:t>(зазначаються акт технічного стану, формуляри, пас</w:t>
      </w:r>
      <w:r w:rsidR="00192708" w:rsidRPr="00192708">
        <w:rPr>
          <w:color w:val="000000"/>
          <w:sz w:val="20"/>
          <w:szCs w:val="20"/>
          <w:lang w:eastAsia="uk-UA"/>
        </w:rPr>
        <w:t xml:space="preserve">порта, картки некомплекту та </w:t>
      </w:r>
      <w:r w:rsidR="00192708" w:rsidRPr="00192708">
        <w:rPr>
          <w:rStyle w:val="st42"/>
          <w:sz w:val="20"/>
          <w:szCs w:val="20"/>
        </w:rPr>
        <w:t>інше</w:t>
      </w:r>
      <w:r w:rsidRPr="00192708">
        <w:rPr>
          <w:color w:val="000000"/>
          <w:sz w:val="20"/>
          <w:szCs w:val="20"/>
          <w:lang w:eastAsia="uk-UA"/>
        </w:rPr>
        <w:t>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spacing w:val="-1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>Додаткові розпорядження щодо виконання робіт з розбирання (демілітаризації, розділення, розпо</w:t>
      </w:r>
      <w:r>
        <w:rPr>
          <w:color w:val="000000"/>
          <w:lang w:eastAsia="uk-UA"/>
        </w:rPr>
        <w:t>рювання, знищення) та оприбуткування продуктів утилізації та вилучених складових військового майна: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Видавник 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>(розпорядник) ___________________________________</w:t>
      </w:r>
    </w:p>
    <w:p w:rsidR="003B7FDE" w:rsidRDefault="003B7FDE">
      <w:pPr>
        <w:shd w:val="clear" w:color="auto" w:fill="FFFFFF"/>
        <w:spacing w:line="150" w:lineRule="atLeast"/>
        <w:ind w:left="1160" w:right="3590" w:firstLine="1246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(військова частина (організація))</w:t>
      </w:r>
    </w:p>
    <w:p w:rsidR="003B7FDE" w:rsidRDefault="003B7FDE">
      <w:pPr>
        <w:shd w:val="clear" w:color="auto" w:fill="FFFFFF"/>
        <w:spacing w:line="193" w:lineRule="atLeast"/>
        <w:jc w:val="right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</w:t>
      </w:r>
    </w:p>
    <w:p w:rsidR="003B7FDE" w:rsidRDefault="003B7FDE" w:rsidP="00527D1F">
      <w:pPr>
        <w:shd w:val="clear" w:color="auto" w:fill="FFFFFF"/>
        <w:spacing w:line="150" w:lineRule="atLeast"/>
        <w:ind w:left="2620" w:hanging="10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right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</w:t>
      </w:r>
    </w:p>
    <w:p w:rsidR="003B7FDE" w:rsidRDefault="003B7FDE" w:rsidP="00527D1F">
      <w:pPr>
        <w:shd w:val="clear" w:color="auto" w:fill="FFFFFF"/>
        <w:spacing w:line="150" w:lineRule="atLeast"/>
        <w:ind w:left="2600" w:hanging="8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«___» ____________ 20___ року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М. П.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Акт складено у _____ примірниках: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примірник № 1 _____________________;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примірник № 2 _____________________;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примірник № 3 _____________________;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lastRenderedPageBreak/>
        <w:t>примірник № 4 _____________________.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spacing w:val="-2"/>
          <w:lang w:eastAsia="uk-UA"/>
        </w:rPr>
        <w:t xml:space="preserve">Зазначене в наряді для робіт з розбирання (демілітаризації, розділення, розпорювання, знищення) </w:t>
      </w:r>
      <w:r>
        <w:rPr>
          <w:color w:val="000000"/>
          <w:lang w:eastAsia="uk-UA"/>
        </w:rPr>
        <w:t>військового майна прийняв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</w:t>
      </w:r>
    </w:p>
    <w:p w:rsidR="003B7FDE" w:rsidRDefault="003B7FDE">
      <w:pPr>
        <w:shd w:val="clear" w:color="auto" w:fill="FFFFFF"/>
        <w:spacing w:line="150" w:lineRule="atLeast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«___» ________________ 20___ року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М. П.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Військове майно, яке утворилось за результатами розбирання (демілітаризації, розділення, розпорювання, знищення) прийняв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</w:t>
      </w:r>
    </w:p>
    <w:p w:rsidR="003B7FDE" w:rsidRDefault="003B7FDE">
      <w:pPr>
        <w:shd w:val="clear" w:color="auto" w:fill="FFFFFF"/>
        <w:spacing w:line="150" w:lineRule="atLeast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«___» ____________ 20___ року</w:t>
      </w:r>
    </w:p>
    <w:p w:rsidR="003B7FDE" w:rsidRDefault="003B7FDE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Довіреність № ________ від «___» ____________ 20___ року</w:t>
      </w:r>
    </w:p>
    <w:p w:rsidR="003B7FDE" w:rsidRDefault="003B7FDE">
      <w:pPr>
        <w:shd w:val="clear" w:color="auto" w:fill="FFFFFF"/>
        <w:spacing w:line="193" w:lineRule="atLeast"/>
        <w:jc w:val="center"/>
        <w:rPr>
          <w:b/>
          <w:color w:val="000000"/>
          <w:lang w:eastAsia="uk-UA"/>
        </w:rPr>
      </w:pPr>
    </w:p>
    <w:p w:rsidR="003B7FDE" w:rsidRDefault="003B7FDE">
      <w:pPr>
        <w:shd w:val="clear" w:color="auto" w:fill="FFFFFF"/>
        <w:spacing w:line="193" w:lineRule="atLeast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Пояснення щодо оформлення наряду на розбирання</w:t>
      </w:r>
      <w:r>
        <w:rPr>
          <w:b/>
          <w:color w:val="000000"/>
          <w:lang w:eastAsia="uk-UA"/>
        </w:rPr>
        <w:br/>
        <w:t>(демілітаризацію, розд</w:t>
      </w:r>
      <w:r w:rsidR="00914FA4">
        <w:rPr>
          <w:b/>
          <w:color w:val="000000"/>
          <w:lang w:eastAsia="uk-UA"/>
        </w:rPr>
        <w:t>ілення, розпорювання, знищення)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1. Наряд на розбирання (демілітаризацію, розділення, розпорювання, знищення) (далі </w:t>
      </w:r>
      <w:r w:rsidRPr="00527D1F">
        <w:rPr>
          <w:color w:val="000000"/>
          <w:spacing w:val="-1"/>
          <w:lang w:eastAsia="uk-UA"/>
        </w:rPr>
        <w:t>-</w:t>
      </w:r>
      <w:r>
        <w:rPr>
          <w:color w:val="000000"/>
          <w:spacing w:val="-1"/>
          <w:lang w:eastAsia="uk-UA"/>
        </w:rPr>
        <w:t xml:space="preserve"> наряд</w:t>
      </w:r>
      <w:r w:rsidR="00CF5798">
        <w:rPr>
          <w:color w:val="000000"/>
          <w:lang w:eastAsia="uk-UA"/>
        </w:rPr>
        <w:t xml:space="preserve"> на розбирання) є </w:t>
      </w:r>
      <w:r>
        <w:rPr>
          <w:color w:val="000000"/>
          <w:lang w:eastAsia="uk-UA"/>
        </w:rPr>
        <w:t>документом, що видається підлеглому ремонтному підрозділу (військовій частині) на здійснення робіт.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Наряд на розбирання також є документом, за яким передається військове майно </w:t>
      </w:r>
      <w:r>
        <w:rPr>
          <w:color w:val="000000"/>
          <w:spacing w:val="-2"/>
          <w:lang w:eastAsia="uk-UA"/>
        </w:rPr>
        <w:t>до ремонтних підрозділів, баз утилізації або підприємствам, які виконують роботи розбирання (демі</w:t>
      </w:r>
      <w:r>
        <w:rPr>
          <w:color w:val="000000"/>
          <w:lang w:eastAsia="uk-UA"/>
        </w:rPr>
        <w:t>літаризації, розділення, розпорювання, знищення).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>2. Наряд на розбирання складається у службі забезпечення органу військового управління (вій</w:t>
      </w:r>
      <w:r>
        <w:rPr>
          <w:color w:val="000000"/>
          <w:lang w:eastAsia="uk-UA"/>
        </w:rPr>
        <w:t>ськової частини), в обліково-операційному підрозділі центру забезпечення.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3. Наряд на розбирання підписують начальник служби забезпечення органу військового управління (військової частини), посадова особа за відповідним напрямом забезпечення, начальник обліково-операційного підрозділу центру забезпечення та особа, яка веде облік військового майна у відповідній службі забезпечення (в обліково-операційному підрозділі центру забезпечення).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Підписи посадових осіб служби забезпечення органу військового управління скріплюються гербовою печаткою.</w:t>
      </w:r>
    </w:p>
    <w:p w:rsidR="003B7FDE" w:rsidRDefault="003B7FDE">
      <w:pPr>
        <w:shd w:val="clear" w:color="auto" w:fill="FFFFFF"/>
        <w:spacing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4. За результатами виконання робіт у графу 12 вносяться реквізити акта якісного (технічного) стану (додаток 1) т</w:t>
      </w:r>
      <w:r w:rsidR="00F75C16">
        <w:rPr>
          <w:color w:val="000000"/>
          <w:lang w:eastAsia="uk-UA"/>
        </w:rPr>
        <w:t>а/або акта списання (додаток 3)</w:t>
      </w:r>
    </w:p>
    <w:p w:rsidR="003B7FDE" w:rsidRDefault="003B7FDE"/>
    <w:p w:rsidR="00647FF3" w:rsidRPr="00647FF3" w:rsidRDefault="00647FF3" w:rsidP="00647FF3">
      <w:pPr>
        <w:ind w:firstLine="283"/>
        <w:jc w:val="both"/>
        <w:rPr>
          <w:color w:val="808080" w:themeColor="background1" w:themeShade="80"/>
        </w:rPr>
      </w:pPr>
      <w:r w:rsidRPr="00647FF3">
        <w:rPr>
          <w:rStyle w:val="st46"/>
          <w:color w:val="808080" w:themeColor="background1" w:themeShade="80"/>
        </w:rPr>
        <w:t xml:space="preserve">{Додаток 7 в редакції Наказу Міністерства оборони </w:t>
      </w:r>
      <w:r w:rsidRPr="00647FF3">
        <w:rPr>
          <w:rStyle w:val="st131"/>
          <w:color w:val="808080" w:themeColor="background1" w:themeShade="80"/>
        </w:rPr>
        <w:t>№ 263 від 06.09.2022</w:t>
      </w:r>
      <w:r w:rsidRPr="00647FF3">
        <w:rPr>
          <w:rStyle w:val="st46"/>
          <w:color w:val="808080" w:themeColor="background1" w:themeShade="80"/>
        </w:rPr>
        <w:t>}</w:t>
      </w:r>
    </w:p>
    <w:sectPr w:rsidR="00647FF3" w:rsidRPr="00647FF3" w:rsidSect="004D17DD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EE" w:rsidRDefault="00885AEE">
      <w:pPr>
        <w:spacing w:line="240" w:lineRule="auto"/>
      </w:pPr>
      <w:r>
        <w:separator/>
      </w:r>
    </w:p>
  </w:endnote>
  <w:endnote w:type="continuationSeparator" w:id="0">
    <w:p w:rsidR="00885AEE" w:rsidRDefault="00885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EE" w:rsidRDefault="00885AEE">
      <w:r>
        <w:separator/>
      </w:r>
    </w:p>
  </w:footnote>
  <w:footnote w:type="continuationSeparator" w:id="0">
    <w:p w:rsidR="00885AEE" w:rsidRDefault="0088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711F"/>
    <w:rsid w:val="00087E30"/>
    <w:rsid w:val="00172A27"/>
    <w:rsid w:val="00192708"/>
    <w:rsid w:val="001C235C"/>
    <w:rsid w:val="001C606D"/>
    <w:rsid w:val="0021388D"/>
    <w:rsid w:val="002954E2"/>
    <w:rsid w:val="00301556"/>
    <w:rsid w:val="00327BFF"/>
    <w:rsid w:val="003B7FDE"/>
    <w:rsid w:val="003D7748"/>
    <w:rsid w:val="004D17DD"/>
    <w:rsid w:val="004F7638"/>
    <w:rsid w:val="00501883"/>
    <w:rsid w:val="00506ED2"/>
    <w:rsid w:val="00527D1F"/>
    <w:rsid w:val="0055070D"/>
    <w:rsid w:val="005820D0"/>
    <w:rsid w:val="005F0F02"/>
    <w:rsid w:val="00647FF3"/>
    <w:rsid w:val="00722F86"/>
    <w:rsid w:val="00756DB4"/>
    <w:rsid w:val="00885AEE"/>
    <w:rsid w:val="008D039A"/>
    <w:rsid w:val="00914FA4"/>
    <w:rsid w:val="0099243B"/>
    <w:rsid w:val="00AE4E26"/>
    <w:rsid w:val="00AF0358"/>
    <w:rsid w:val="00BA671E"/>
    <w:rsid w:val="00C12C97"/>
    <w:rsid w:val="00C236C5"/>
    <w:rsid w:val="00C632FA"/>
    <w:rsid w:val="00CF5798"/>
    <w:rsid w:val="00DF4C11"/>
    <w:rsid w:val="00E14403"/>
    <w:rsid w:val="00EA20C2"/>
    <w:rsid w:val="00F75C16"/>
    <w:rsid w:val="00FA3B69"/>
    <w:rsid w:val="00FB35A0"/>
    <w:rsid w:val="0F3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E3859"/>
  <w15:docId w15:val="{2901F024-3CBB-491D-8893-FD6DD33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D0"/>
    <w:pPr>
      <w:spacing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f1">
    <w:name w:val="ch6f1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afffb">
    <w:name w:val="afffb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strokech6">
    <w:name w:val="strokech6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ch6d">
    <w:name w:val="ch6d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paragraph" w:customStyle="1" w:styleId="tabletabl">
    <w:name w:val="tabletabl"/>
    <w:basedOn w:val="a"/>
    <w:uiPriority w:val="99"/>
    <w:rsid w:val="005820D0"/>
    <w:pPr>
      <w:spacing w:beforeAutospacing="1" w:afterAutospacing="1" w:line="240" w:lineRule="auto"/>
    </w:pPr>
    <w:rPr>
      <w:lang w:eastAsia="uk-UA"/>
    </w:rPr>
  </w:style>
  <w:style w:type="character" w:customStyle="1" w:styleId="st42">
    <w:name w:val="st42"/>
    <w:uiPriority w:val="99"/>
    <w:rsid w:val="00192708"/>
    <w:rPr>
      <w:color w:val="000000"/>
    </w:rPr>
  </w:style>
  <w:style w:type="character" w:customStyle="1" w:styleId="st131">
    <w:name w:val="st131"/>
    <w:uiPriority w:val="99"/>
    <w:rsid w:val="00647FF3"/>
    <w:rPr>
      <w:i/>
      <w:iCs/>
      <w:color w:val="0000FF"/>
    </w:rPr>
  </w:style>
  <w:style w:type="character" w:customStyle="1" w:styleId="st46">
    <w:name w:val="st46"/>
    <w:uiPriority w:val="99"/>
    <w:rsid w:val="00647FF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/>
  <cp:lastModifiedBy>Гопкало Ганна Володимирівна</cp:lastModifiedBy>
  <cp:revision>4</cp:revision>
  <dcterms:created xsi:type="dcterms:W3CDTF">2022-11-18T22:25:00Z</dcterms:created>
  <dcterms:modified xsi:type="dcterms:W3CDTF">2022-11-18T22:26:00Z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4E47C40F253B48888F2EB9AFA6153E23</vt:lpwstr>
  </property>
</Properties>
</file>