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ED" w:rsidRPr="00E67F79" w:rsidRDefault="00882BED" w:rsidP="00461C33">
      <w:pPr>
        <w:shd w:val="clear" w:color="auto" w:fill="FFFFFF"/>
        <w:spacing w:before="397" w:after="0" w:line="182" w:lineRule="atLeast"/>
        <w:ind w:left="7654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Додаток 13</w:t>
      </w:r>
      <w:r w:rsidRPr="00E67F79">
        <w:rPr>
          <w:color w:val="000000"/>
          <w:lang w:eastAsia="uk-UA"/>
        </w:rPr>
        <w:br/>
        <w:t>до Ліцензійних умов провадження</w:t>
      </w:r>
      <w:r w:rsidRPr="00E67F79">
        <w:rPr>
          <w:color w:val="000000"/>
          <w:lang w:eastAsia="uk-UA"/>
        </w:rPr>
        <w:br/>
        <w:t xml:space="preserve">професійної діяльності на ринках капіталу </w:t>
      </w:r>
      <w:r>
        <w:rPr>
          <w:color w:val="000000"/>
          <w:lang w:eastAsia="uk-UA"/>
        </w:rPr>
        <w:t>-</w:t>
      </w:r>
      <w:r w:rsidRPr="00E67F79">
        <w:rPr>
          <w:color w:val="000000"/>
          <w:lang w:eastAsia="uk-UA"/>
        </w:rPr>
        <w:br/>
        <w:t>діяльності з адміністрування недержавних</w:t>
      </w:r>
      <w:r w:rsidRPr="00E67F79">
        <w:rPr>
          <w:color w:val="000000"/>
          <w:lang w:eastAsia="uk-UA"/>
        </w:rPr>
        <w:br/>
        <w:t>пенсійних фондів</w:t>
      </w:r>
      <w:r w:rsidRPr="00E67F79">
        <w:rPr>
          <w:color w:val="000000"/>
          <w:lang w:eastAsia="uk-UA"/>
        </w:rPr>
        <w:br/>
        <w:t>(підпункт 7 пункту 1 розділу IIІ;</w:t>
      </w:r>
      <w:r w:rsidRPr="00E67F79">
        <w:rPr>
          <w:color w:val="000000"/>
          <w:lang w:eastAsia="uk-UA"/>
        </w:rPr>
        <w:br/>
        <w:t>підпункт 4 пункту 5 розділу ІV)</w:t>
      </w:r>
    </w:p>
    <w:p w:rsidR="00882BED" w:rsidRPr="00E67F79" w:rsidRDefault="00882BED" w:rsidP="00F2067C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E67F79">
        <w:rPr>
          <w:b/>
          <w:bCs/>
          <w:caps/>
          <w:color w:val="000000"/>
          <w:lang w:eastAsia="uk-UA"/>
        </w:rPr>
        <w:t>ВІДОМОСТІ</w:t>
      </w:r>
      <w:r w:rsidRPr="00E67F79">
        <w:rPr>
          <w:b/>
          <w:bCs/>
          <w:color w:val="000000"/>
          <w:lang w:eastAsia="uk-UA"/>
        </w:rPr>
        <w:br/>
        <w:t>щодо функціональних підрозділів заявника, працівники яких безпосередньо здійснюють діяльність</w:t>
      </w:r>
      <w:r w:rsidRPr="00E67F79">
        <w:rPr>
          <w:b/>
          <w:bCs/>
          <w:color w:val="000000"/>
          <w:lang w:eastAsia="uk-UA"/>
        </w:rPr>
        <w:br/>
        <w:t>з адміністрування недержавних пенсійних фондів</w:t>
      </w:r>
    </w:p>
    <w:tbl>
      <w:tblPr>
        <w:tblStyle w:val="TableGrid"/>
        <w:tblW w:w="5000" w:type="pct"/>
        <w:tblLook w:val="00A0"/>
      </w:tblPr>
      <w:tblGrid>
        <w:gridCol w:w="857"/>
        <w:gridCol w:w="3498"/>
        <w:gridCol w:w="3746"/>
        <w:gridCol w:w="7253"/>
      </w:tblGrid>
      <w:tr w:rsidR="00882BED" w:rsidRPr="00E67F79" w:rsidTr="00F2067C">
        <w:trPr>
          <w:trHeight w:val="60"/>
        </w:trPr>
        <w:tc>
          <w:tcPr>
            <w:tcW w:w="279" w:type="pct"/>
          </w:tcPr>
          <w:p w:rsidR="00882BED" w:rsidRPr="00E67F79" w:rsidRDefault="00882BED" w:rsidP="007866E4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E67F79">
              <w:rPr>
                <w:color w:val="000000"/>
                <w:lang w:eastAsia="uk-UA"/>
              </w:rPr>
              <w:t>№</w:t>
            </w:r>
          </w:p>
          <w:p w:rsidR="00882BED" w:rsidRPr="00E67F79" w:rsidRDefault="00882BED" w:rsidP="007866E4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E67F79">
              <w:rPr>
                <w:color w:val="000000"/>
                <w:lang w:eastAsia="uk-UA"/>
              </w:rPr>
              <w:t>з/п</w:t>
            </w:r>
          </w:p>
        </w:tc>
        <w:tc>
          <w:tcPr>
            <w:tcW w:w="1139" w:type="pct"/>
          </w:tcPr>
          <w:p w:rsidR="00882BED" w:rsidRPr="00E67F79" w:rsidRDefault="00882BED" w:rsidP="007866E4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E67F79">
              <w:rPr>
                <w:color w:val="000000"/>
                <w:lang w:eastAsia="uk-UA"/>
              </w:rPr>
              <w:t>Повне найменування функціонального підрозділу</w:t>
            </w:r>
          </w:p>
        </w:tc>
        <w:tc>
          <w:tcPr>
            <w:tcW w:w="1220" w:type="pct"/>
          </w:tcPr>
          <w:p w:rsidR="00882BED" w:rsidRPr="00E67F79" w:rsidRDefault="00882BED" w:rsidP="007866E4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E67F79">
              <w:rPr>
                <w:color w:val="000000"/>
                <w:lang w:eastAsia="uk-UA"/>
              </w:rPr>
              <w:t>Посада</w:t>
            </w:r>
          </w:p>
        </w:tc>
        <w:tc>
          <w:tcPr>
            <w:tcW w:w="2362" w:type="pct"/>
          </w:tcPr>
          <w:p w:rsidR="00882BED" w:rsidRPr="00E67F79" w:rsidRDefault="00882BED" w:rsidP="007866E4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E67F79">
              <w:rPr>
                <w:color w:val="000000"/>
                <w:lang w:eastAsia="uk-UA"/>
              </w:rPr>
              <w:t>Посадові обов’язки</w:t>
            </w:r>
          </w:p>
        </w:tc>
      </w:tr>
      <w:tr w:rsidR="00882BED" w:rsidRPr="00E67F79" w:rsidTr="00F2067C">
        <w:trPr>
          <w:trHeight w:val="60"/>
        </w:trPr>
        <w:tc>
          <w:tcPr>
            <w:tcW w:w="279" w:type="pct"/>
          </w:tcPr>
          <w:p w:rsidR="00882BED" w:rsidRPr="00E67F79" w:rsidRDefault="00882BED" w:rsidP="007866E4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E67F79">
              <w:rPr>
                <w:color w:val="000000"/>
                <w:lang w:eastAsia="uk-UA"/>
              </w:rPr>
              <w:t>1</w:t>
            </w:r>
          </w:p>
        </w:tc>
        <w:tc>
          <w:tcPr>
            <w:tcW w:w="1139" w:type="pct"/>
          </w:tcPr>
          <w:p w:rsidR="00882BED" w:rsidRPr="00E67F79" w:rsidRDefault="00882BED" w:rsidP="007866E4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E67F79">
              <w:rPr>
                <w:color w:val="000000"/>
                <w:lang w:eastAsia="uk-UA"/>
              </w:rPr>
              <w:t>2</w:t>
            </w:r>
          </w:p>
        </w:tc>
        <w:tc>
          <w:tcPr>
            <w:tcW w:w="1220" w:type="pct"/>
          </w:tcPr>
          <w:p w:rsidR="00882BED" w:rsidRPr="00E67F79" w:rsidRDefault="00882BED" w:rsidP="007866E4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E67F79">
              <w:rPr>
                <w:color w:val="000000"/>
                <w:lang w:eastAsia="uk-UA"/>
              </w:rPr>
              <w:t>3</w:t>
            </w:r>
          </w:p>
        </w:tc>
        <w:tc>
          <w:tcPr>
            <w:tcW w:w="2362" w:type="pct"/>
          </w:tcPr>
          <w:p w:rsidR="00882BED" w:rsidRPr="00E67F79" w:rsidRDefault="00882BED" w:rsidP="007866E4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E67F79">
              <w:rPr>
                <w:color w:val="000000"/>
                <w:lang w:eastAsia="uk-UA"/>
              </w:rPr>
              <w:t>4</w:t>
            </w:r>
          </w:p>
        </w:tc>
      </w:tr>
      <w:tr w:rsidR="00882BED" w:rsidRPr="00E67F79" w:rsidTr="00F2067C">
        <w:trPr>
          <w:trHeight w:val="60"/>
        </w:trPr>
        <w:tc>
          <w:tcPr>
            <w:tcW w:w="279" w:type="pct"/>
            <w:vMerge w:val="restart"/>
          </w:tcPr>
          <w:p w:rsidR="00882BED" w:rsidRPr="00E67F79" w:rsidRDefault="00882BED" w:rsidP="007866E4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E67F79">
              <w:rPr>
                <w:color w:val="000000"/>
                <w:spacing w:val="-2"/>
                <w:lang w:eastAsia="uk-UA"/>
              </w:rPr>
              <w:t>1</w:t>
            </w:r>
          </w:p>
        </w:tc>
        <w:tc>
          <w:tcPr>
            <w:tcW w:w="1139" w:type="pct"/>
            <w:vMerge w:val="restart"/>
          </w:tcPr>
          <w:p w:rsidR="00882BED" w:rsidRPr="00E67F79" w:rsidRDefault="00882BED" w:rsidP="007866E4">
            <w:pPr>
              <w:spacing w:after="0" w:line="240" w:lineRule="auto"/>
              <w:rPr>
                <w:color w:val="000000"/>
                <w:lang w:eastAsia="uk-UA"/>
              </w:rPr>
            </w:pPr>
            <w:r w:rsidRPr="00E67F79">
              <w:rPr>
                <w:lang w:eastAsia="uk-UA"/>
              </w:rPr>
              <w:t xml:space="preserve"> </w:t>
            </w:r>
          </w:p>
        </w:tc>
        <w:tc>
          <w:tcPr>
            <w:tcW w:w="1220" w:type="pct"/>
          </w:tcPr>
          <w:p w:rsidR="00882BED" w:rsidRPr="00E67F79" w:rsidRDefault="00882BED" w:rsidP="007866E4">
            <w:pPr>
              <w:spacing w:after="0" w:line="240" w:lineRule="auto"/>
              <w:rPr>
                <w:color w:val="000000"/>
                <w:lang w:eastAsia="uk-UA"/>
              </w:rPr>
            </w:pPr>
            <w:r w:rsidRPr="00E67F79">
              <w:rPr>
                <w:lang w:eastAsia="uk-UA"/>
              </w:rPr>
              <w:t xml:space="preserve"> </w:t>
            </w:r>
          </w:p>
        </w:tc>
        <w:tc>
          <w:tcPr>
            <w:tcW w:w="2362" w:type="pct"/>
          </w:tcPr>
          <w:p w:rsidR="00882BED" w:rsidRPr="00E67F79" w:rsidRDefault="00882BED" w:rsidP="007866E4">
            <w:pPr>
              <w:spacing w:after="0" w:line="240" w:lineRule="auto"/>
              <w:rPr>
                <w:color w:val="000000"/>
                <w:lang w:eastAsia="uk-UA"/>
              </w:rPr>
            </w:pPr>
            <w:r w:rsidRPr="00E67F79">
              <w:rPr>
                <w:lang w:eastAsia="uk-UA"/>
              </w:rPr>
              <w:t xml:space="preserve"> </w:t>
            </w:r>
          </w:p>
        </w:tc>
      </w:tr>
      <w:tr w:rsidR="00882BED" w:rsidRPr="00E67F79" w:rsidTr="00F2067C">
        <w:trPr>
          <w:trHeight w:val="60"/>
        </w:trPr>
        <w:tc>
          <w:tcPr>
            <w:tcW w:w="279" w:type="pct"/>
            <w:vMerge/>
          </w:tcPr>
          <w:p w:rsidR="00882BED" w:rsidRPr="00E67F79" w:rsidRDefault="00882BED" w:rsidP="007866E4">
            <w:pPr>
              <w:spacing w:after="0" w:line="240" w:lineRule="auto"/>
              <w:rPr>
                <w:color w:val="000000"/>
                <w:spacing w:val="-2"/>
                <w:lang w:eastAsia="uk-UA"/>
              </w:rPr>
            </w:pPr>
          </w:p>
        </w:tc>
        <w:tc>
          <w:tcPr>
            <w:tcW w:w="1139" w:type="pct"/>
            <w:vMerge/>
          </w:tcPr>
          <w:p w:rsidR="00882BED" w:rsidRPr="00E67F79" w:rsidRDefault="00882BED" w:rsidP="007866E4">
            <w:pPr>
              <w:spacing w:after="0" w:line="240" w:lineRule="auto"/>
              <w:rPr>
                <w:color w:val="000000"/>
                <w:lang w:eastAsia="uk-UA"/>
              </w:rPr>
            </w:pPr>
          </w:p>
        </w:tc>
        <w:tc>
          <w:tcPr>
            <w:tcW w:w="1220" w:type="pct"/>
          </w:tcPr>
          <w:p w:rsidR="00882BED" w:rsidRPr="00E67F79" w:rsidRDefault="00882BED" w:rsidP="007866E4">
            <w:pPr>
              <w:spacing w:after="0" w:line="240" w:lineRule="auto"/>
              <w:rPr>
                <w:color w:val="000000"/>
                <w:lang w:eastAsia="uk-UA"/>
              </w:rPr>
            </w:pPr>
            <w:r w:rsidRPr="00E67F79">
              <w:rPr>
                <w:lang w:eastAsia="uk-UA"/>
              </w:rPr>
              <w:t xml:space="preserve"> </w:t>
            </w:r>
          </w:p>
        </w:tc>
        <w:tc>
          <w:tcPr>
            <w:tcW w:w="2362" w:type="pct"/>
          </w:tcPr>
          <w:p w:rsidR="00882BED" w:rsidRPr="00E67F79" w:rsidRDefault="00882BED" w:rsidP="007866E4">
            <w:pPr>
              <w:spacing w:after="0" w:line="240" w:lineRule="auto"/>
              <w:rPr>
                <w:color w:val="000000"/>
                <w:lang w:eastAsia="uk-UA"/>
              </w:rPr>
            </w:pPr>
            <w:r w:rsidRPr="00E67F79">
              <w:rPr>
                <w:lang w:eastAsia="uk-UA"/>
              </w:rPr>
              <w:t xml:space="preserve"> </w:t>
            </w:r>
          </w:p>
        </w:tc>
      </w:tr>
      <w:tr w:rsidR="00882BED" w:rsidRPr="00E67F79" w:rsidTr="00F2067C">
        <w:trPr>
          <w:trHeight w:val="60"/>
        </w:trPr>
        <w:tc>
          <w:tcPr>
            <w:tcW w:w="279" w:type="pct"/>
            <w:vMerge/>
          </w:tcPr>
          <w:p w:rsidR="00882BED" w:rsidRPr="00E67F79" w:rsidRDefault="00882BED" w:rsidP="007866E4">
            <w:pPr>
              <w:spacing w:after="0" w:line="240" w:lineRule="auto"/>
              <w:rPr>
                <w:color w:val="000000"/>
                <w:spacing w:val="-2"/>
                <w:lang w:eastAsia="uk-UA"/>
              </w:rPr>
            </w:pPr>
          </w:p>
        </w:tc>
        <w:tc>
          <w:tcPr>
            <w:tcW w:w="1139" w:type="pct"/>
            <w:vMerge/>
          </w:tcPr>
          <w:p w:rsidR="00882BED" w:rsidRPr="00E67F79" w:rsidRDefault="00882BED" w:rsidP="007866E4">
            <w:pPr>
              <w:spacing w:after="0" w:line="240" w:lineRule="auto"/>
              <w:rPr>
                <w:color w:val="000000"/>
                <w:lang w:eastAsia="uk-UA"/>
              </w:rPr>
            </w:pPr>
          </w:p>
        </w:tc>
        <w:tc>
          <w:tcPr>
            <w:tcW w:w="1220" w:type="pct"/>
          </w:tcPr>
          <w:p w:rsidR="00882BED" w:rsidRPr="00E67F79" w:rsidRDefault="00882BED" w:rsidP="007866E4">
            <w:pPr>
              <w:spacing w:after="0" w:line="240" w:lineRule="auto"/>
              <w:rPr>
                <w:color w:val="000000"/>
                <w:lang w:eastAsia="uk-UA"/>
              </w:rPr>
            </w:pPr>
            <w:r w:rsidRPr="00E67F79">
              <w:rPr>
                <w:lang w:eastAsia="uk-UA"/>
              </w:rPr>
              <w:t xml:space="preserve"> </w:t>
            </w:r>
          </w:p>
        </w:tc>
        <w:tc>
          <w:tcPr>
            <w:tcW w:w="2362" w:type="pct"/>
          </w:tcPr>
          <w:p w:rsidR="00882BED" w:rsidRPr="00E67F79" w:rsidRDefault="00882BED" w:rsidP="007866E4">
            <w:pPr>
              <w:spacing w:after="0" w:line="240" w:lineRule="auto"/>
              <w:rPr>
                <w:color w:val="000000"/>
                <w:lang w:eastAsia="uk-UA"/>
              </w:rPr>
            </w:pPr>
            <w:r w:rsidRPr="00E67F79">
              <w:rPr>
                <w:lang w:eastAsia="uk-UA"/>
              </w:rPr>
              <w:t xml:space="preserve"> </w:t>
            </w:r>
          </w:p>
        </w:tc>
      </w:tr>
      <w:tr w:rsidR="00882BED" w:rsidRPr="00E67F79" w:rsidTr="00F2067C">
        <w:trPr>
          <w:trHeight w:val="60"/>
        </w:trPr>
        <w:tc>
          <w:tcPr>
            <w:tcW w:w="279" w:type="pct"/>
            <w:vMerge w:val="restart"/>
          </w:tcPr>
          <w:p w:rsidR="00882BED" w:rsidRPr="00E67F79" w:rsidRDefault="00882BED" w:rsidP="007866E4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E67F79">
              <w:rPr>
                <w:color w:val="000000"/>
                <w:spacing w:val="-2"/>
                <w:lang w:eastAsia="uk-UA"/>
              </w:rPr>
              <w:t>2</w:t>
            </w:r>
          </w:p>
        </w:tc>
        <w:tc>
          <w:tcPr>
            <w:tcW w:w="1139" w:type="pct"/>
            <w:vMerge w:val="restart"/>
          </w:tcPr>
          <w:p w:rsidR="00882BED" w:rsidRPr="00E67F79" w:rsidRDefault="00882BED" w:rsidP="007866E4">
            <w:pPr>
              <w:spacing w:after="0" w:line="240" w:lineRule="auto"/>
              <w:rPr>
                <w:color w:val="000000"/>
                <w:lang w:eastAsia="uk-UA"/>
              </w:rPr>
            </w:pPr>
            <w:r w:rsidRPr="00E67F79">
              <w:rPr>
                <w:lang w:eastAsia="uk-UA"/>
              </w:rPr>
              <w:t xml:space="preserve"> </w:t>
            </w:r>
          </w:p>
        </w:tc>
        <w:tc>
          <w:tcPr>
            <w:tcW w:w="1220" w:type="pct"/>
          </w:tcPr>
          <w:p w:rsidR="00882BED" w:rsidRPr="00E67F79" w:rsidRDefault="00882BED" w:rsidP="007866E4">
            <w:pPr>
              <w:spacing w:after="0" w:line="240" w:lineRule="auto"/>
              <w:rPr>
                <w:color w:val="000000"/>
                <w:lang w:eastAsia="uk-UA"/>
              </w:rPr>
            </w:pPr>
            <w:r w:rsidRPr="00E67F79">
              <w:rPr>
                <w:lang w:eastAsia="uk-UA"/>
              </w:rPr>
              <w:t xml:space="preserve"> </w:t>
            </w:r>
          </w:p>
        </w:tc>
        <w:tc>
          <w:tcPr>
            <w:tcW w:w="2362" w:type="pct"/>
          </w:tcPr>
          <w:p w:rsidR="00882BED" w:rsidRPr="00E67F79" w:rsidRDefault="00882BED" w:rsidP="007866E4">
            <w:pPr>
              <w:spacing w:after="0" w:line="240" w:lineRule="auto"/>
              <w:rPr>
                <w:color w:val="000000"/>
                <w:lang w:eastAsia="uk-UA"/>
              </w:rPr>
            </w:pPr>
            <w:r w:rsidRPr="00E67F79">
              <w:rPr>
                <w:lang w:eastAsia="uk-UA"/>
              </w:rPr>
              <w:t xml:space="preserve"> </w:t>
            </w:r>
          </w:p>
        </w:tc>
      </w:tr>
      <w:tr w:rsidR="00882BED" w:rsidRPr="00E67F79" w:rsidTr="00F2067C">
        <w:trPr>
          <w:trHeight w:val="60"/>
        </w:trPr>
        <w:tc>
          <w:tcPr>
            <w:tcW w:w="279" w:type="pct"/>
            <w:vMerge/>
          </w:tcPr>
          <w:p w:rsidR="00882BED" w:rsidRPr="00E67F79" w:rsidRDefault="00882BED" w:rsidP="007866E4">
            <w:pPr>
              <w:spacing w:after="0" w:line="240" w:lineRule="auto"/>
              <w:rPr>
                <w:color w:val="000000"/>
                <w:spacing w:val="-2"/>
                <w:lang w:eastAsia="uk-UA"/>
              </w:rPr>
            </w:pPr>
          </w:p>
        </w:tc>
        <w:tc>
          <w:tcPr>
            <w:tcW w:w="1139" w:type="pct"/>
            <w:vMerge/>
          </w:tcPr>
          <w:p w:rsidR="00882BED" w:rsidRPr="00E67F79" w:rsidRDefault="00882BED" w:rsidP="007866E4">
            <w:pPr>
              <w:spacing w:after="0" w:line="240" w:lineRule="auto"/>
              <w:rPr>
                <w:color w:val="000000"/>
                <w:lang w:eastAsia="uk-UA"/>
              </w:rPr>
            </w:pPr>
          </w:p>
        </w:tc>
        <w:tc>
          <w:tcPr>
            <w:tcW w:w="1220" w:type="pct"/>
          </w:tcPr>
          <w:p w:rsidR="00882BED" w:rsidRPr="00E67F79" w:rsidRDefault="00882BED" w:rsidP="007866E4">
            <w:pPr>
              <w:spacing w:after="0" w:line="240" w:lineRule="auto"/>
              <w:rPr>
                <w:color w:val="000000"/>
                <w:lang w:eastAsia="uk-UA"/>
              </w:rPr>
            </w:pPr>
            <w:r w:rsidRPr="00E67F79">
              <w:rPr>
                <w:lang w:eastAsia="uk-UA"/>
              </w:rPr>
              <w:t xml:space="preserve"> </w:t>
            </w:r>
          </w:p>
        </w:tc>
        <w:tc>
          <w:tcPr>
            <w:tcW w:w="2362" w:type="pct"/>
          </w:tcPr>
          <w:p w:rsidR="00882BED" w:rsidRPr="00E67F79" w:rsidRDefault="00882BED" w:rsidP="007866E4">
            <w:pPr>
              <w:spacing w:after="0" w:line="240" w:lineRule="auto"/>
              <w:rPr>
                <w:color w:val="000000"/>
                <w:lang w:eastAsia="uk-UA"/>
              </w:rPr>
            </w:pPr>
            <w:r w:rsidRPr="00E67F79">
              <w:rPr>
                <w:lang w:eastAsia="uk-UA"/>
              </w:rPr>
              <w:t xml:space="preserve"> </w:t>
            </w:r>
          </w:p>
        </w:tc>
      </w:tr>
      <w:tr w:rsidR="00882BED" w:rsidRPr="00E67F79" w:rsidTr="00F2067C">
        <w:trPr>
          <w:trHeight w:val="60"/>
        </w:trPr>
        <w:tc>
          <w:tcPr>
            <w:tcW w:w="279" w:type="pct"/>
            <w:vMerge/>
          </w:tcPr>
          <w:p w:rsidR="00882BED" w:rsidRPr="00E67F79" w:rsidRDefault="00882BED" w:rsidP="007866E4">
            <w:pPr>
              <w:spacing w:after="0" w:line="240" w:lineRule="auto"/>
              <w:rPr>
                <w:color w:val="000000"/>
                <w:spacing w:val="-2"/>
                <w:lang w:eastAsia="uk-UA"/>
              </w:rPr>
            </w:pPr>
          </w:p>
        </w:tc>
        <w:tc>
          <w:tcPr>
            <w:tcW w:w="1139" w:type="pct"/>
            <w:vMerge/>
          </w:tcPr>
          <w:p w:rsidR="00882BED" w:rsidRPr="00E67F79" w:rsidRDefault="00882BED" w:rsidP="007866E4">
            <w:pPr>
              <w:spacing w:after="0" w:line="240" w:lineRule="auto"/>
              <w:rPr>
                <w:color w:val="000000"/>
                <w:lang w:eastAsia="uk-UA"/>
              </w:rPr>
            </w:pPr>
          </w:p>
        </w:tc>
        <w:tc>
          <w:tcPr>
            <w:tcW w:w="1220" w:type="pct"/>
          </w:tcPr>
          <w:p w:rsidR="00882BED" w:rsidRPr="00E67F79" w:rsidRDefault="00882BED" w:rsidP="007866E4">
            <w:pPr>
              <w:spacing w:after="0" w:line="240" w:lineRule="auto"/>
              <w:rPr>
                <w:color w:val="000000"/>
                <w:lang w:eastAsia="uk-UA"/>
              </w:rPr>
            </w:pPr>
            <w:r w:rsidRPr="00E67F79">
              <w:rPr>
                <w:lang w:eastAsia="uk-UA"/>
              </w:rPr>
              <w:t xml:space="preserve"> </w:t>
            </w:r>
          </w:p>
        </w:tc>
        <w:tc>
          <w:tcPr>
            <w:tcW w:w="2362" w:type="pct"/>
          </w:tcPr>
          <w:p w:rsidR="00882BED" w:rsidRPr="00E67F79" w:rsidRDefault="00882BED" w:rsidP="007866E4">
            <w:pPr>
              <w:spacing w:after="0" w:line="240" w:lineRule="auto"/>
              <w:rPr>
                <w:color w:val="000000"/>
                <w:lang w:eastAsia="uk-UA"/>
              </w:rPr>
            </w:pPr>
            <w:r w:rsidRPr="00E67F79">
              <w:rPr>
                <w:lang w:eastAsia="uk-UA"/>
              </w:rPr>
              <w:t xml:space="preserve"> </w:t>
            </w:r>
          </w:p>
        </w:tc>
      </w:tr>
    </w:tbl>
    <w:p w:rsidR="00882BED" w:rsidRDefault="00882BED" w:rsidP="00461C33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</w:p>
    <w:p w:rsidR="00882BED" w:rsidRDefault="00882BED" w:rsidP="00461C33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</w:p>
    <w:p w:rsidR="00882BED" w:rsidRDefault="00882BED" w:rsidP="00461C33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</w:p>
    <w:p w:rsidR="00882BED" w:rsidRPr="00F66FA9" w:rsidRDefault="00882BED" w:rsidP="00F2067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F66FA9">
        <w:rPr>
          <w:color w:val="000000"/>
          <w:spacing w:val="-10"/>
          <w:lang w:eastAsia="uk-UA"/>
        </w:rPr>
        <w:t xml:space="preserve">«___»__________ 20___ року                                                           </w:t>
      </w:r>
      <w:r>
        <w:rPr>
          <w:color w:val="000000"/>
          <w:spacing w:val="-10"/>
          <w:lang w:eastAsia="uk-UA"/>
        </w:rPr>
        <w:t xml:space="preserve">                </w:t>
      </w:r>
      <w:r w:rsidRPr="00F66FA9">
        <w:rPr>
          <w:color w:val="000000"/>
          <w:spacing w:val="-10"/>
          <w:lang w:eastAsia="uk-UA"/>
        </w:rPr>
        <w:t xml:space="preserve">              </w:t>
      </w:r>
      <w:r>
        <w:rPr>
          <w:color w:val="000000"/>
          <w:spacing w:val="-10"/>
          <w:lang w:eastAsia="uk-UA"/>
        </w:rPr>
        <w:t xml:space="preserve">      </w:t>
      </w:r>
      <w:r w:rsidRPr="00F66FA9">
        <w:rPr>
          <w:color w:val="000000"/>
          <w:spacing w:val="-10"/>
          <w:lang w:eastAsia="uk-UA"/>
        </w:rPr>
        <w:t xml:space="preserve">            ___________________________________________________</w:t>
      </w:r>
    </w:p>
    <w:p w:rsidR="00882BED" w:rsidRPr="00F66FA9" w:rsidRDefault="00882BED" w:rsidP="00F2067C">
      <w:pPr>
        <w:shd w:val="clear" w:color="auto" w:fill="FFFFFF"/>
        <w:spacing w:before="17" w:after="0" w:line="150" w:lineRule="atLeast"/>
        <w:ind w:left="7420" w:right="734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 xml:space="preserve">                        </w:t>
      </w:r>
      <w:r w:rsidRPr="00F66FA9">
        <w:rPr>
          <w:color w:val="000000"/>
          <w:sz w:val="20"/>
          <w:szCs w:val="20"/>
          <w:lang w:eastAsia="uk-UA"/>
        </w:rPr>
        <w:t xml:space="preserve">         (прізвище, ім’я та по батькові</w:t>
      </w:r>
      <w:r>
        <w:rPr>
          <w:color w:val="000000"/>
          <w:sz w:val="20"/>
          <w:szCs w:val="20"/>
          <w:lang w:eastAsia="uk-UA"/>
        </w:rPr>
        <w:t xml:space="preserve"> </w:t>
      </w:r>
      <w:r w:rsidRPr="00F66FA9">
        <w:rPr>
          <w:color w:val="000000"/>
          <w:sz w:val="20"/>
          <w:szCs w:val="20"/>
          <w:lang w:eastAsia="uk-UA"/>
        </w:rPr>
        <w:t>(за наявності)</w:t>
      </w:r>
      <w:r w:rsidRPr="00F66FA9">
        <w:rPr>
          <w:color w:val="000000"/>
          <w:sz w:val="20"/>
          <w:szCs w:val="20"/>
          <w:lang w:eastAsia="uk-UA"/>
        </w:rPr>
        <w:br/>
      </w:r>
      <w:r>
        <w:rPr>
          <w:color w:val="000000"/>
          <w:sz w:val="20"/>
          <w:szCs w:val="20"/>
          <w:lang w:eastAsia="uk-UA"/>
        </w:rPr>
        <w:t xml:space="preserve">                                  </w:t>
      </w:r>
      <w:r w:rsidRPr="00F66FA9">
        <w:rPr>
          <w:color w:val="000000"/>
          <w:sz w:val="20"/>
          <w:szCs w:val="20"/>
          <w:lang w:eastAsia="uk-UA"/>
        </w:rPr>
        <w:t xml:space="preserve">               друкованими літерами)</w:t>
      </w:r>
    </w:p>
    <w:sectPr w:rsidR="00882BED" w:rsidRPr="00F66FA9" w:rsidSect="00D86452">
      <w:pgSz w:w="16840" w:h="11900" w:orient="landscape"/>
      <w:pgMar w:top="567" w:right="851" w:bottom="567" w:left="851" w:header="0" w:footer="6" w:gutter="0"/>
      <w:cols w:space="999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1C33"/>
    <w:rsid w:val="000232F5"/>
    <w:rsid w:val="002717C7"/>
    <w:rsid w:val="00461C33"/>
    <w:rsid w:val="006533B7"/>
    <w:rsid w:val="007866E4"/>
    <w:rsid w:val="00882BED"/>
    <w:rsid w:val="008C6232"/>
    <w:rsid w:val="009A473B"/>
    <w:rsid w:val="009D4592"/>
    <w:rsid w:val="00D71424"/>
    <w:rsid w:val="00D86452"/>
    <w:rsid w:val="00E67F79"/>
    <w:rsid w:val="00F2067C"/>
    <w:rsid w:val="00F6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C33"/>
    <w:pPr>
      <w:spacing w:after="160" w:line="259" w:lineRule="auto"/>
    </w:pPr>
    <w:rPr>
      <w:sz w:val="24"/>
      <w:szCs w:val="24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F2067C"/>
    <w:pPr>
      <w:spacing w:after="160" w:line="259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124</Words>
  <Characters>710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4</cp:revision>
  <dcterms:created xsi:type="dcterms:W3CDTF">2022-11-12T19:51:00Z</dcterms:created>
  <dcterms:modified xsi:type="dcterms:W3CDTF">2022-11-13T19:54:00Z</dcterms:modified>
</cp:coreProperties>
</file>