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D0" w:rsidRPr="00673B44" w:rsidRDefault="008678D0" w:rsidP="008678D0">
      <w:pPr>
        <w:pStyle w:val="a3"/>
        <w:ind w:left="2835" w:firstLine="0"/>
        <w:jc w:val="center"/>
        <w:rPr>
          <w:rFonts w:ascii="Times New Roman" w:hAnsi="Times New Roman"/>
          <w:noProof/>
          <w:sz w:val="24"/>
          <w:szCs w:val="24"/>
          <w:lang w:val="ru-RU"/>
        </w:rPr>
      </w:pPr>
      <w:bookmarkStart w:id="0" w:name="_GoBack"/>
      <w:bookmarkEnd w:id="0"/>
      <w:r w:rsidRPr="00673B44">
        <w:rPr>
          <w:rFonts w:ascii="Times New Roman" w:hAnsi="Times New Roman"/>
          <w:noProof/>
          <w:sz w:val="24"/>
          <w:szCs w:val="24"/>
          <w:lang w:val="ru-RU"/>
        </w:rPr>
        <w:t>Додаток 9</w:t>
      </w:r>
      <w:r w:rsidRPr="00673B44">
        <w:rPr>
          <w:rFonts w:ascii="Times New Roman" w:hAnsi="Times New Roman"/>
          <w:noProof/>
          <w:sz w:val="24"/>
          <w:szCs w:val="24"/>
          <w:lang w:val="ru-RU"/>
        </w:rPr>
        <w:br/>
        <w:t>до Ліцензійних умов</w:t>
      </w:r>
    </w:p>
    <w:p w:rsidR="008678D0" w:rsidRPr="00673B44" w:rsidRDefault="008678D0" w:rsidP="008678D0">
      <w:pPr>
        <w:pStyle w:val="ShapkaDocumentu"/>
        <w:spacing w:after="120"/>
        <w:ind w:left="2835"/>
        <w:rPr>
          <w:rFonts w:ascii="Times New Roman" w:hAnsi="Times New Roman"/>
          <w:noProof/>
          <w:sz w:val="24"/>
          <w:szCs w:val="24"/>
          <w:lang w:val="ru-RU"/>
        </w:rPr>
      </w:pPr>
      <w:r w:rsidRPr="00673B44">
        <w:rPr>
          <w:rFonts w:ascii="Times New Roman" w:hAnsi="Times New Roman"/>
          <w:noProof/>
          <w:sz w:val="24"/>
          <w:szCs w:val="24"/>
          <w:lang w:val="ru-RU"/>
        </w:rPr>
        <w:t>(в редакції постанови Кабінету Міністрів України</w:t>
      </w:r>
      <w:r w:rsidRPr="00673B44">
        <w:rPr>
          <w:rFonts w:ascii="Times New Roman" w:hAnsi="Times New Roman"/>
          <w:noProof/>
          <w:sz w:val="24"/>
          <w:szCs w:val="24"/>
          <w:lang w:val="ru-RU"/>
        </w:rPr>
        <w:br/>
        <w:t>від 22 вересня 2021 р. № 1002)</w:t>
      </w:r>
    </w:p>
    <w:p w:rsidR="008678D0" w:rsidRPr="00673B44" w:rsidRDefault="008678D0" w:rsidP="008678D0">
      <w:pPr>
        <w:pStyle w:val="a3"/>
        <w:spacing w:before="0"/>
        <w:ind w:left="4111" w:firstLine="0"/>
        <w:jc w:val="center"/>
        <w:rPr>
          <w:rFonts w:ascii="Times New Roman" w:hAnsi="Times New Roman"/>
          <w:noProof/>
          <w:sz w:val="20"/>
          <w:lang w:val="ru-RU"/>
        </w:rPr>
      </w:pPr>
      <w:r w:rsidRPr="00673B44">
        <w:rPr>
          <w:rFonts w:ascii="Times New Roman" w:hAnsi="Times New Roman"/>
          <w:noProof/>
          <w:sz w:val="24"/>
          <w:szCs w:val="24"/>
          <w:lang w:val="ru-RU"/>
        </w:rPr>
        <w:t>______________________________</w:t>
      </w:r>
      <w:r w:rsidRPr="00673B44">
        <w:rPr>
          <w:rFonts w:ascii="Times New Roman" w:hAnsi="Times New Roman"/>
          <w:noProof/>
          <w:sz w:val="24"/>
          <w:szCs w:val="24"/>
          <w:lang w:val="ru-RU"/>
        </w:rPr>
        <w:br/>
      </w:r>
      <w:r w:rsidRPr="00673B44">
        <w:rPr>
          <w:rFonts w:ascii="Times New Roman" w:hAnsi="Times New Roman"/>
          <w:noProof/>
          <w:sz w:val="20"/>
          <w:lang w:val="ru-RU"/>
        </w:rPr>
        <w:t>(найменування органу ліцензування)</w:t>
      </w:r>
    </w:p>
    <w:p w:rsidR="008678D0" w:rsidRPr="00673B44" w:rsidRDefault="008678D0" w:rsidP="008678D0">
      <w:pPr>
        <w:pStyle w:val="a3"/>
        <w:spacing w:before="240" w:after="120"/>
        <w:ind w:firstLine="0"/>
        <w:jc w:val="center"/>
        <w:rPr>
          <w:rFonts w:ascii="Times New Roman" w:hAnsi="Times New Roman"/>
          <w:noProof/>
          <w:sz w:val="24"/>
          <w:szCs w:val="24"/>
          <w:lang w:val="ru-RU"/>
        </w:rPr>
      </w:pPr>
      <w:r w:rsidRPr="00673B44">
        <w:rPr>
          <w:rFonts w:ascii="Times New Roman" w:hAnsi="Times New Roman"/>
          <w:noProof/>
          <w:sz w:val="24"/>
          <w:szCs w:val="24"/>
          <w:lang w:val="ru-RU"/>
        </w:rPr>
        <w:t>Державний Герб України</w:t>
      </w:r>
    </w:p>
    <w:p w:rsidR="008678D0" w:rsidRPr="00673B44" w:rsidRDefault="008678D0" w:rsidP="008678D0">
      <w:pPr>
        <w:pStyle w:val="a3"/>
        <w:spacing w:before="240" w:after="120"/>
        <w:ind w:firstLine="0"/>
        <w:jc w:val="center"/>
        <w:rPr>
          <w:rFonts w:ascii="Times New Roman" w:hAnsi="Times New Roman"/>
          <w:noProof/>
          <w:sz w:val="24"/>
          <w:szCs w:val="24"/>
          <w:lang w:val="ru-RU"/>
        </w:rPr>
      </w:pPr>
      <w:r w:rsidRPr="00673B44">
        <w:rPr>
          <w:rFonts w:ascii="Times New Roman" w:hAnsi="Times New Roman"/>
          <w:noProof/>
          <w:sz w:val="24"/>
          <w:szCs w:val="24"/>
          <w:lang w:val="ru-RU"/>
        </w:rPr>
        <w:t>УКРАЇНА</w:t>
      </w:r>
    </w:p>
    <w:p w:rsidR="008678D0" w:rsidRPr="00673B44" w:rsidRDefault="008678D0" w:rsidP="008678D0">
      <w:pPr>
        <w:pStyle w:val="a3"/>
        <w:spacing w:before="240" w:after="120"/>
        <w:ind w:firstLine="0"/>
        <w:jc w:val="center"/>
        <w:rPr>
          <w:rFonts w:ascii="Times New Roman" w:hAnsi="Times New Roman"/>
          <w:noProof/>
          <w:sz w:val="24"/>
          <w:szCs w:val="24"/>
          <w:lang w:val="ru-RU"/>
        </w:rPr>
      </w:pPr>
      <w:r w:rsidRPr="00673B44">
        <w:rPr>
          <w:rFonts w:ascii="Times New Roman" w:hAnsi="Times New Roman"/>
          <w:noProof/>
          <w:sz w:val="24"/>
          <w:szCs w:val="24"/>
          <w:lang w:val="ru-RU"/>
        </w:rPr>
        <w:t>Найменування органу ліцензування</w:t>
      </w:r>
    </w:p>
    <w:p w:rsidR="008678D0" w:rsidRPr="00673B44" w:rsidRDefault="008678D0" w:rsidP="008678D0">
      <w:pPr>
        <w:pStyle w:val="a3"/>
        <w:spacing w:before="240" w:after="120"/>
        <w:ind w:firstLine="0"/>
        <w:jc w:val="center"/>
        <w:rPr>
          <w:rFonts w:ascii="Times New Roman" w:hAnsi="Times New Roman"/>
          <w:b/>
          <w:noProof/>
          <w:sz w:val="28"/>
          <w:szCs w:val="28"/>
          <w:lang w:val="ru-RU"/>
        </w:rPr>
      </w:pPr>
      <w:r w:rsidRPr="00673B44">
        <w:rPr>
          <w:rFonts w:ascii="Times New Roman" w:hAnsi="Times New Roman"/>
          <w:b/>
          <w:noProof/>
          <w:sz w:val="28"/>
          <w:szCs w:val="28"/>
          <w:lang w:val="ru-RU"/>
        </w:rPr>
        <w:t xml:space="preserve">ДОДАТОК № ____ </w:t>
      </w:r>
      <w:r w:rsidRPr="00673B44">
        <w:rPr>
          <w:rFonts w:ascii="Times New Roman" w:hAnsi="Times New Roman"/>
          <w:b/>
          <w:noProof/>
          <w:sz w:val="28"/>
          <w:szCs w:val="28"/>
          <w:lang w:val="ru-RU"/>
        </w:rPr>
        <w:br/>
        <w:t xml:space="preserve">до ліцензії на провадження господарської діяльності </w:t>
      </w:r>
      <w:r w:rsidRPr="00673B44">
        <w:rPr>
          <w:rFonts w:ascii="Times New Roman" w:hAnsi="Times New Roman"/>
          <w:b/>
          <w:noProof/>
          <w:sz w:val="28"/>
          <w:szCs w:val="28"/>
          <w:lang w:val="ru-RU"/>
        </w:rPr>
        <w:br/>
        <w:t>з</w:t>
      </w:r>
      <w:bookmarkStart w:id="1" w:name="n287"/>
      <w:bookmarkEnd w:id="1"/>
      <w:r w:rsidRPr="00673B44">
        <w:rPr>
          <w:rFonts w:ascii="Times New Roman" w:hAnsi="Times New Roman"/>
          <w:b/>
          <w:noProof/>
          <w:sz w:val="28"/>
          <w:szCs w:val="28"/>
          <w:lang w:val="ru-RU"/>
        </w:rPr>
        <w:t xml:space="preserve"> виробництва лікарських засобів</w:t>
      </w:r>
    </w:p>
    <w:p w:rsidR="008678D0" w:rsidRPr="00673B44" w:rsidRDefault="008678D0" w:rsidP="008678D0">
      <w:pPr>
        <w:pStyle w:val="a3"/>
        <w:spacing w:before="240" w:after="120"/>
        <w:ind w:firstLine="0"/>
        <w:jc w:val="center"/>
        <w:rPr>
          <w:rFonts w:ascii="Times New Roman" w:hAnsi="Times New Roman"/>
          <w:noProof/>
          <w:sz w:val="24"/>
          <w:szCs w:val="24"/>
          <w:lang w:val="ru-RU"/>
        </w:rPr>
      </w:pPr>
      <w:r w:rsidRPr="00673B44">
        <w:rPr>
          <w:rFonts w:ascii="Times New Roman" w:hAnsi="Times New Roman"/>
          <w:noProof/>
          <w:sz w:val="24"/>
          <w:szCs w:val="24"/>
          <w:lang w:val="ru-RU"/>
        </w:rPr>
        <w:t xml:space="preserve">Ліцензія діє з </w:t>
      </w:r>
      <w:r w:rsidRPr="00673B44">
        <w:rPr>
          <w:rFonts w:ascii="Times New Roman" w:hAnsi="Times New Roman"/>
          <w:noProof/>
          <w:sz w:val="24"/>
          <w:szCs w:val="24"/>
          <w:vertAlign w:val="superscript"/>
          <w:lang w:val="ru-RU"/>
        </w:rPr>
        <w:t xml:space="preserve"> </w:t>
      </w:r>
      <w:r w:rsidRPr="00673B44">
        <w:rPr>
          <w:rFonts w:ascii="Times New Roman" w:hAnsi="Times New Roman"/>
          <w:noProof/>
          <w:sz w:val="24"/>
          <w:szCs w:val="24"/>
          <w:lang w:val="ru-RU"/>
        </w:rPr>
        <w:t>___     ________20___р. *</w:t>
      </w:r>
    </w:p>
    <w:p w:rsidR="008678D0" w:rsidRPr="00673B44" w:rsidRDefault="008678D0" w:rsidP="008678D0">
      <w:pPr>
        <w:pStyle w:val="a3"/>
        <w:spacing w:before="240" w:after="120"/>
        <w:jc w:val="center"/>
        <w:rPr>
          <w:rFonts w:ascii="Times New Roman" w:hAnsi="Times New Roman"/>
          <w:noProof/>
          <w:sz w:val="24"/>
          <w:szCs w:val="24"/>
          <w:lang w:val="ru-RU"/>
        </w:rPr>
      </w:pPr>
      <w:r w:rsidRPr="004D5185">
        <w:rPr>
          <w:rFonts w:ascii="Times New Roman" w:hAnsi="Times New Roman"/>
          <w:noProof/>
          <w:sz w:val="24"/>
          <w:szCs w:val="24"/>
          <w:lang w:val="en-AU"/>
        </w:rPr>
        <w:t>I</w:t>
      </w:r>
      <w:r w:rsidRPr="00673B44">
        <w:rPr>
          <w:rFonts w:ascii="Times New Roman" w:hAnsi="Times New Roman"/>
          <w:noProof/>
          <w:sz w:val="24"/>
          <w:szCs w:val="24"/>
          <w:lang w:val="ru-RU"/>
        </w:rPr>
        <w:t>. ЗАГАЛЬНА ІНФОРМАЦІЯ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Найменування юридичної особи/фізичної особи - підприємця ________________________________________________________________________________</w:t>
      </w:r>
    </w:p>
    <w:p w:rsidR="008678D0" w:rsidRPr="00673B44" w:rsidRDefault="008678D0" w:rsidP="008678D0">
      <w:pPr>
        <w:pStyle w:val="a3"/>
        <w:ind w:right="-1"/>
        <w:jc w:val="both"/>
        <w:rPr>
          <w:rFonts w:ascii="Times New Roman" w:hAnsi="Times New Roman"/>
          <w:noProof/>
          <w:sz w:val="24"/>
          <w:szCs w:val="24"/>
          <w:lang w:val="ru-RU"/>
        </w:rPr>
      </w:pPr>
      <w:r w:rsidRPr="00673B44">
        <w:rPr>
          <w:rFonts w:ascii="Times New Roman" w:hAnsi="Times New Roman"/>
          <w:noProof/>
          <w:sz w:val="24"/>
          <w:szCs w:val="24"/>
          <w:lang w:val="ru-RU"/>
        </w:rPr>
        <w:t xml:space="preserve">Місцезнаходження юридичної особи/фізичної особи - підприємця </w:t>
      </w:r>
    </w:p>
    <w:p w:rsidR="008678D0" w:rsidRPr="00673B44" w:rsidRDefault="008678D0" w:rsidP="008678D0">
      <w:pPr>
        <w:pStyle w:val="a3"/>
        <w:ind w:firstLine="0"/>
        <w:jc w:val="both"/>
        <w:rPr>
          <w:rFonts w:ascii="Times New Roman" w:hAnsi="Times New Roman"/>
          <w:noProof/>
          <w:sz w:val="24"/>
          <w:szCs w:val="24"/>
          <w:lang w:val="ru-RU"/>
        </w:rPr>
      </w:pPr>
      <w:r w:rsidRPr="00673B44">
        <w:rPr>
          <w:rFonts w:ascii="Times New Roman" w:hAnsi="Times New Roman"/>
          <w:noProof/>
          <w:sz w:val="24"/>
          <w:szCs w:val="24"/>
          <w:lang w:val="ru-RU"/>
        </w:rPr>
        <w:t>________________________________________________________________________________</w:t>
      </w:r>
    </w:p>
    <w:p w:rsidR="008678D0" w:rsidRPr="00673B44" w:rsidRDefault="008678D0" w:rsidP="008678D0">
      <w:pPr>
        <w:pStyle w:val="a3"/>
        <w:spacing w:before="240" w:after="120"/>
        <w:jc w:val="center"/>
        <w:rPr>
          <w:rFonts w:ascii="Times New Roman" w:hAnsi="Times New Roman"/>
          <w:noProof/>
          <w:sz w:val="24"/>
          <w:szCs w:val="24"/>
          <w:lang w:val="ru-RU"/>
        </w:rPr>
      </w:pPr>
      <w:r w:rsidRPr="004D5185">
        <w:rPr>
          <w:rFonts w:ascii="Times New Roman" w:hAnsi="Times New Roman"/>
          <w:noProof/>
          <w:sz w:val="24"/>
          <w:szCs w:val="24"/>
          <w:lang w:val="en-AU"/>
        </w:rPr>
        <w:t>II</w:t>
      </w:r>
      <w:r w:rsidRPr="00673B44">
        <w:rPr>
          <w:rFonts w:ascii="Times New Roman" w:hAnsi="Times New Roman"/>
          <w:noProof/>
          <w:sz w:val="24"/>
          <w:szCs w:val="24"/>
          <w:lang w:val="ru-RU"/>
        </w:rPr>
        <w:t>. ІНФОРМАЦІЯ ПРО ДІЯЛЬНІСТЬ З ВИРОБНИЦТВА ЛІКАРСЬКИХ ЗАСОБІВ</w:t>
      </w:r>
    </w:p>
    <w:p w:rsidR="008678D0" w:rsidRPr="00673B44" w:rsidRDefault="008678D0" w:rsidP="008678D0">
      <w:pPr>
        <w:pStyle w:val="a3"/>
        <w:jc w:val="center"/>
        <w:rPr>
          <w:rFonts w:ascii="Times New Roman" w:hAnsi="Times New Roman"/>
          <w:i/>
          <w:noProof/>
          <w:sz w:val="24"/>
          <w:szCs w:val="24"/>
          <w:lang w:val="ru-RU"/>
        </w:rPr>
      </w:pPr>
      <w:r w:rsidRPr="00673B44">
        <w:rPr>
          <w:rFonts w:ascii="Times New Roman" w:hAnsi="Times New Roman"/>
          <w:i/>
          <w:noProof/>
          <w:sz w:val="24"/>
          <w:szCs w:val="24"/>
          <w:lang w:val="ru-RU"/>
        </w:rPr>
        <w:t>(цей розділ заповнюється для кожного окремого місця провадження діяльності, яке розташоване за іншою адресою)</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Адреса місця провадження діяльності____________________________ ________________________________________________________________________________</w:t>
      </w:r>
    </w:p>
    <w:p w:rsidR="008678D0" w:rsidRPr="00673B44" w:rsidRDefault="008678D0" w:rsidP="008678D0">
      <w:pPr>
        <w:pStyle w:val="a3"/>
        <w:ind w:firstLine="0"/>
        <w:jc w:val="both"/>
        <w:rPr>
          <w:rFonts w:ascii="Times New Roman" w:hAnsi="Times New Roman"/>
          <w:i/>
          <w:noProof/>
          <w:sz w:val="24"/>
          <w:szCs w:val="24"/>
          <w:lang w:val="ru-RU"/>
        </w:rPr>
      </w:pPr>
      <w:r w:rsidRPr="00673B44">
        <w:rPr>
          <w:rFonts w:ascii="Times New Roman" w:hAnsi="Times New Roman"/>
          <w:i/>
          <w:noProof/>
          <w:sz w:val="24"/>
          <w:szCs w:val="24"/>
          <w:lang w:val="ru-RU"/>
        </w:rPr>
        <w:t>(ліцензовані виробничі операції включають повне та/або часткове виробництво, зокрема процеси первинного та вторинного пакування, контроль якості та сертифікацію серій, зберігання та дистрибуцію. Якщо виробник здійснює первинне пакування, а не повне виробництво лікарської форми, така лікарська форма повинна бути зазначена в пункті 1.5.1. Якщо виробник здійснює вторинне пакування, що включає в себе операції з маркування, а не повне виробництво лікарської форми, така лікарська форма має бути зазначена в підрозділі 1.5.2.</w:t>
      </w:r>
    </w:p>
    <w:p w:rsidR="008678D0" w:rsidRPr="00673B44" w:rsidRDefault="008678D0" w:rsidP="008678D0">
      <w:pPr>
        <w:pStyle w:val="a3"/>
        <w:ind w:firstLine="0"/>
        <w:jc w:val="both"/>
        <w:rPr>
          <w:rFonts w:ascii="Times New Roman" w:hAnsi="Times New Roman"/>
          <w:i/>
          <w:noProof/>
          <w:sz w:val="24"/>
          <w:szCs w:val="24"/>
          <w:lang w:val="ru-RU"/>
        </w:rPr>
      </w:pPr>
      <w:bookmarkStart w:id="2" w:name="n462"/>
      <w:bookmarkStart w:id="3" w:name="n461"/>
      <w:bookmarkEnd w:id="2"/>
      <w:bookmarkEnd w:id="3"/>
      <w:r w:rsidRPr="00673B44">
        <w:rPr>
          <w:rFonts w:ascii="Times New Roman" w:hAnsi="Times New Roman"/>
          <w:i/>
          <w:noProof/>
          <w:sz w:val="24"/>
          <w:szCs w:val="24"/>
          <w:lang w:val="ru-RU"/>
        </w:rPr>
        <w:t>Якщо підприємство здійснює повне виробництво лікарських засобів або первинне пакування лікарських засобів, що несе ризик, пов’язаний з їх високою токсичністю, сильною дією або високими сенсибілізуючими властивостями (такими, як бета-лактамні антибіотики, сульфаніламіди, живі клітини, патогенні мікроорганізми, цитотоксини, гормони, інші високосенсибілізуючі матеріали) або які мають певну небезпеку (наприклад, радіофармацевтичні). Про це повинно бути зазначено як обмеження або пояснення, що стосується цієї ліцензії).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 xml:space="preserve">Перелік лікарських форм та виробничих операцій, які виробляються за місцем провадження діяльності </w:t>
      </w:r>
      <w:r w:rsidRPr="00673B44">
        <w:rPr>
          <w:rFonts w:ascii="Times New Roman" w:hAnsi="Times New Roman"/>
          <w:i/>
          <w:noProof/>
          <w:sz w:val="24"/>
          <w:szCs w:val="24"/>
          <w:lang w:val="ru-RU"/>
        </w:rPr>
        <w:t>(вибрати необхідне):</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 ВИРОБНИЧІ ОПЕРАЦІЇ - ЛІКАРСЬКІ ФОРМИ</w:t>
      </w:r>
    </w:p>
    <w:p w:rsidR="008678D0" w:rsidRPr="00673B44" w:rsidRDefault="008678D0" w:rsidP="008678D0">
      <w:pPr>
        <w:autoSpaceDE w:val="0"/>
        <w:autoSpaceDN w:val="0"/>
        <w:adjustRightInd w:val="0"/>
        <w:spacing w:before="120"/>
        <w:ind w:firstLine="567"/>
        <w:rPr>
          <w:rFonts w:ascii="Times New Roman" w:hAnsi="Times New Roman"/>
          <w:bCs/>
          <w:noProof/>
          <w:sz w:val="24"/>
          <w:szCs w:val="24"/>
          <w:lang w:val="ru-RU"/>
        </w:rPr>
      </w:pPr>
      <w:r w:rsidRPr="00673B44">
        <w:rPr>
          <w:rFonts w:ascii="Times New Roman" w:hAnsi="Times New Roman"/>
          <w:bCs/>
          <w:noProof/>
          <w:sz w:val="24"/>
          <w:szCs w:val="24"/>
          <w:lang w:val="ru-RU"/>
        </w:rPr>
        <w:t>1.1. Стерильні лікарські засоби</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iCs/>
          <w:noProof/>
          <w:sz w:val="24"/>
          <w:szCs w:val="24"/>
          <w:lang w:val="ru-RU"/>
        </w:rPr>
        <w:t>1.1.1. Асептично виготовлені (виробничі операції для наступних лікарських форм)</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lastRenderedPageBreak/>
        <w:t>1.1.1.1. Рідини в упаковках великого об’єму</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1.1.1.2. Ліофілізати</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1.1.1.3. М’які</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1.1.1.4. Рідини в упаковках малого об’єму</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1.1.1.5. Тверді та імплантати</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 xml:space="preserve">1.1.1.6. Інші асептично виготовлені лікарські засоби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(зазначається, якщо така діяльність ліцензована регуляторним органом як виробництво кінцевого продукту)</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1.1.2. Що піддаються кінцевій стерилізації (виробничі операції для наступних лікарських форм)</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(у разі коли кінцева стерилізація продукту не здійснюється на місці виробником, а за контрактом іншим виробником, коментар “кінцева стерилізація гамма-опроміненням здійснюється іншим виробником” зазначається щодо цієї лікарської форми в уточнюючих примітках)</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1.1.2.1. Рідини в упаковках великого об’єму</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1.1.2.2. М’які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1.1.2.3. Рідини в упаковках малого об’єму</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1.1.2.4. Тверді та імплантати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 xml:space="preserve">1.1.2.5. Інші лікарські засоби, що піддаються кінцевій стерилізації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1.1.3. Сертифікація серій стерильних лікарських засобів</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(застосовується до всіх стерильних лікарських форм, якщо відповідні обмеження не зазначені в уточнюючих примітках)</w:t>
      </w:r>
    </w:p>
    <w:p w:rsidR="008678D0" w:rsidRPr="00673B44" w:rsidRDefault="008678D0" w:rsidP="008678D0">
      <w:pPr>
        <w:autoSpaceDE w:val="0"/>
        <w:autoSpaceDN w:val="0"/>
        <w:adjustRightInd w:val="0"/>
        <w:spacing w:before="120"/>
        <w:ind w:firstLine="567"/>
        <w:rPr>
          <w:rFonts w:ascii="Times New Roman" w:hAnsi="Times New Roman"/>
          <w:i/>
          <w:iCs/>
          <w:noProof/>
          <w:sz w:val="24"/>
          <w:szCs w:val="24"/>
          <w:lang w:val="ru-RU"/>
        </w:rPr>
      </w:pPr>
      <w:r w:rsidRPr="00673B44">
        <w:rPr>
          <w:rFonts w:ascii="Times New Roman" w:hAnsi="Times New Roman"/>
          <w:bCs/>
          <w:noProof/>
          <w:sz w:val="24"/>
          <w:szCs w:val="24"/>
          <w:lang w:val="ru-RU"/>
        </w:rPr>
        <w:t>1.2. Нестерильні лікарські засоби</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 xml:space="preserve">1.2.1. Нестерильні </w:t>
      </w:r>
      <w:r w:rsidRPr="00673B44">
        <w:rPr>
          <w:rFonts w:ascii="Times New Roman" w:hAnsi="Times New Roman"/>
          <w:bCs/>
          <w:noProof/>
          <w:sz w:val="24"/>
          <w:szCs w:val="24"/>
          <w:lang w:val="ru-RU"/>
        </w:rPr>
        <w:t>лікарські засоби</w:t>
      </w:r>
      <w:r w:rsidRPr="00673B44">
        <w:rPr>
          <w:rFonts w:ascii="Times New Roman" w:hAnsi="Times New Roman"/>
          <w:iCs/>
          <w:noProof/>
          <w:sz w:val="24"/>
          <w:szCs w:val="24"/>
          <w:lang w:val="ru-RU"/>
        </w:rPr>
        <w:t xml:space="preserve"> (виробничі операції для наступних лікарських форм)</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1.2.1.1. Капсули тверді</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1.2.1.2. Капсули м’які</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1.2.1.3. Жувальні гуми</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1.2.1.4. Імпрегновані матриці</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1.2.1.5. Рідини для зовнішнього застосування</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1.2.1.6. Рідини для внутрішнього застосування</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1.2.1.7. Медичні гази</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1.2.1.8. Інші тверді лікарські форми</w:t>
      </w:r>
    </w:p>
    <w:p w:rsidR="008678D0" w:rsidRPr="00673B44" w:rsidRDefault="008678D0" w:rsidP="008678D0">
      <w:pPr>
        <w:autoSpaceDE w:val="0"/>
        <w:autoSpaceDN w:val="0"/>
        <w:adjustRightInd w:val="0"/>
        <w:spacing w:before="120"/>
        <w:ind w:firstLine="567"/>
        <w:rPr>
          <w:rFonts w:ascii="Times New Roman" w:hAnsi="Times New Roman"/>
          <w:iCs/>
          <w:noProof/>
          <w:sz w:val="24"/>
          <w:szCs w:val="24"/>
          <w:lang w:val="ru-RU"/>
        </w:rPr>
      </w:pPr>
      <w:r w:rsidRPr="00673B44">
        <w:rPr>
          <w:rFonts w:ascii="Times New Roman" w:hAnsi="Times New Roman"/>
          <w:iCs/>
          <w:noProof/>
          <w:sz w:val="24"/>
          <w:szCs w:val="24"/>
          <w:lang w:val="ru-RU"/>
        </w:rPr>
        <w:t>1.2.1.9. Препарати під тиском</w:t>
      </w:r>
    </w:p>
    <w:p w:rsidR="008678D0" w:rsidRPr="00673B44" w:rsidRDefault="008678D0" w:rsidP="008678D0">
      <w:pPr>
        <w:autoSpaceDE w:val="0"/>
        <w:autoSpaceDN w:val="0"/>
        <w:adjustRightInd w:val="0"/>
        <w:spacing w:before="120"/>
        <w:ind w:firstLine="567"/>
        <w:jc w:val="both"/>
        <w:rPr>
          <w:rFonts w:ascii="Times New Roman" w:hAnsi="Times New Roman"/>
          <w:i/>
          <w:noProof/>
          <w:sz w:val="24"/>
          <w:szCs w:val="24"/>
          <w:lang w:val="ru-RU"/>
        </w:rPr>
      </w:pPr>
      <w:r w:rsidRPr="00673B44">
        <w:rPr>
          <w:rFonts w:ascii="Times New Roman" w:hAnsi="Times New Roman"/>
          <w:i/>
          <w:noProof/>
          <w:sz w:val="24"/>
          <w:szCs w:val="24"/>
          <w:lang w:val="ru-RU"/>
        </w:rPr>
        <w:t>(зазначаються препарати в спеціальних контейнерах під тиском газу. Якщо, наприклад, рідкий аерозоль утворюється механічною дією насосу, а не пропелентом, така дозована форма повинна бути визначена як “рідина для зовнішнього застосування” або “рідина для внутрішнього застосування”)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1.2.1.10. Генератори радіонуклідів</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1.2.1.11. М’які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1.2.1.12. Супозиторії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lastRenderedPageBreak/>
        <w:t>1.2.1.13. Таблетки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1.2.1.14. Трансдермальні пластирі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1.2.1.15. Стоматологічні матеріали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1.2.1.16. Інші нестерильні лікарські засоби (зазначити)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 xml:space="preserve">(приклади діяльності, які можуть бути зазначені у підрозділі 1.2.1.16. “Інші”: </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“Виробництво напівпродукту” (повинні бути визначені, наприклад, порошки для подальшої обробки);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“Надкапсуляція” (ця діяльність зазвичай провадиться щодо досліджуваних лікарських засобів та здійснення їх контролю може відрізнятися від стандартного для капсул твердих).</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1.2.2. Сертифікація серій нестерильних лікарських засобів</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(застосовується до всіх нестерильних лікарських форм, якщо відповідні обмеження не зазначені у примітках)</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 Біологічні лікарські засоби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(біологічний лікарський засіб - лікарський засіб, активна речовина якого є біологічною субстанцією.</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Біологічна субстанція - речовина, яка виробляється або екстрагується з біологічного джерела і потребує для характеристики та визначення якості комбінації фізико-хіміко-біологічних випробувань, а також виробничого процесу та його контролю.)</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 Біологічні лікарські засоби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 xml:space="preserve">(категорія повинна використовуватися, якщо виробнича дільниця виконує будь-які виробничі операції, пов’язані з виробництвом біологічних лікарських засобів. Виробництво біологічних субстанцій може бути частиною біологічного лікарського засобу і ці операції також повинні бути зазначені в цьому розділі, де це доречно. Якщо ліцензовані операції також включають виготовлення готової лікарської форми біологічного лікарського засобу, відповідна лікарська форма повинна також бути зазначена в ліцензії (наприклад, у пункті 1.1.1.2 </w:t>
      </w:r>
      <w:r w:rsidRPr="00673B44">
        <w:rPr>
          <w:rFonts w:ascii="Times New Roman" w:hAnsi="Times New Roman"/>
          <w:noProof/>
          <w:sz w:val="24"/>
          <w:szCs w:val="24"/>
          <w:lang w:val="ru-RU"/>
        </w:rPr>
        <w:t>“</w:t>
      </w:r>
      <w:r w:rsidRPr="00673B44">
        <w:rPr>
          <w:rFonts w:ascii="Times New Roman" w:hAnsi="Times New Roman"/>
          <w:i/>
          <w:noProof/>
          <w:sz w:val="24"/>
          <w:szCs w:val="24"/>
          <w:lang w:val="ru-RU"/>
        </w:rPr>
        <w:t>Ліофілізати</w:t>
      </w:r>
      <w:r w:rsidRPr="00673B44">
        <w:rPr>
          <w:rFonts w:ascii="Times New Roman" w:hAnsi="Times New Roman"/>
          <w:noProof/>
          <w:sz w:val="24"/>
          <w:szCs w:val="24"/>
          <w:lang w:val="ru-RU"/>
        </w:rPr>
        <w:t>”)</w:t>
      </w:r>
      <w:r w:rsidRPr="00673B44">
        <w:rPr>
          <w:rFonts w:ascii="Times New Roman" w:hAnsi="Times New Roman"/>
          <w:i/>
          <w:noProof/>
          <w:sz w:val="24"/>
          <w:szCs w:val="24"/>
          <w:lang w:val="ru-RU"/>
        </w:rPr>
        <w:t>.</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Препарати крові</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 xml:space="preserve">(категорія обирається, якщо є виробничі операції, що виконуються щодо біологічних продуктів, що містять активну речовину, виділену з крові. Зразки таких продуктів містять альбумін, фактор плазми </w:t>
      </w:r>
      <w:r w:rsidRPr="004D5185">
        <w:rPr>
          <w:rFonts w:ascii="Times New Roman" w:hAnsi="Times New Roman"/>
          <w:i/>
          <w:noProof/>
          <w:sz w:val="24"/>
          <w:szCs w:val="24"/>
          <w:lang w:val="en-AU"/>
        </w:rPr>
        <w:t>VIII</w:t>
      </w:r>
      <w:r w:rsidRPr="00673B44">
        <w:rPr>
          <w:rFonts w:ascii="Times New Roman" w:hAnsi="Times New Roman"/>
          <w:i/>
          <w:noProof/>
          <w:sz w:val="24"/>
          <w:szCs w:val="24"/>
          <w:lang w:val="ru-RU"/>
        </w:rPr>
        <w:t xml:space="preserve"> або імуноглобуліни, які отримані з крові. Обробку фактора </w:t>
      </w:r>
      <w:r w:rsidRPr="004D5185">
        <w:rPr>
          <w:rFonts w:ascii="Times New Roman" w:hAnsi="Times New Roman"/>
          <w:i/>
          <w:noProof/>
          <w:sz w:val="24"/>
          <w:szCs w:val="24"/>
          <w:lang w:val="en-AU"/>
        </w:rPr>
        <w:t>VIII</w:t>
      </w:r>
      <w:r w:rsidRPr="00673B44">
        <w:rPr>
          <w:rFonts w:ascii="Times New Roman" w:hAnsi="Times New Roman"/>
          <w:i/>
          <w:noProof/>
          <w:sz w:val="24"/>
          <w:szCs w:val="24"/>
          <w:lang w:val="ru-RU"/>
        </w:rPr>
        <w:t>, який виробляється з використанням методу біотехнології, не включають в цю категорію)</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Імунологічні лікарські засоби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біопрепаратів, що мають імунологічний метод дії (наприклад, вакцини)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Лікарські засоби клітинної терапії</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продуктів клітинної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Лікарські засоби генної терапії</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продуктів генної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Біотехнологічні лікарські засоби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 xml:space="preserve">(біотехнологія використовує генетично модифіковані клітини ссавців, або мікроорганізмів (наприклад, бактерій чи дріжджів), або біологічних субстанцій (наприклад, ферментів) під час виробництва біологічних продуктів. Ця категорія обирається, якщо є </w:t>
      </w:r>
      <w:r w:rsidRPr="00673B44">
        <w:rPr>
          <w:rFonts w:ascii="Times New Roman" w:hAnsi="Times New Roman"/>
          <w:i/>
          <w:noProof/>
          <w:sz w:val="24"/>
          <w:szCs w:val="24"/>
          <w:lang w:val="ru-RU"/>
        </w:rPr>
        <w:lastRenderedPageBreak/>
        <w:t>виробничі операції, які здійснюються під час виробництва біологічних продуктів з використанням біотехнологій)</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Препарати, екстраговані з тканин людини або тварин</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біологічного продукту, що містить активні речовини, отримані з тканин людини або тварин (клітини, тканини, рідини), крім крові)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Лікарські засоби тканинної інженерії</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лікарських засобів тканинної інженерії)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Інші біологічні лікарські засоби (зазначити)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якщо є виробничі операції, які здійснюються під час виробництва біологічного продукту, що містить біологічно активну субстанцію, яка зазначена вище)</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1.3.1.1. Препарати крові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1.3.1.2. Імунобіологічні лікарські засоби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1.3.1.3. Лікарські засоби клітинної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1.3.1.4. Лікарські засоби генної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1.3.1.5. Біотехнологічні лікарські засоби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1.3.1.6. Препарати, екстраговані з тканин людини або тварин</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1.3.1.7. Лікарські засоби тканинної інженерії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1.3.1.8. Інші біологічні лікарські засоби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 Сертифікація серій (</w:t>
      </w:r>
      <w:r w:rsidRPr="00673B44">
        <w:rPr>
          <w:rFonts w:ascii="Times New Roman" w:hAnsi="Times New Roman"/>
          <w:i/>
          <w:noProof/>
          <w:sz w:val="24"/>
          <w:szCs w:val="24"/>
          <w:lang w:val="ru-RU"/>
        </w:rPr>
        <w:t>перелік)</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(категорія обирається у разі остаточної сертифікації уповноваженою особою готової лікарської форми біологічного лікарського засобу. Записи також повинні бути зроблені відповідно до пунктів 1.1.3 або 1.2.2, якщо потрібно зазначити тип лікарської форми. Зазначається, коли виробник здійснює лише сертифікацію серії)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1.3.2.1. Препарати крові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1.3.2.2. Імунобіологічні лікарські засоби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1.3.2.3. Лікарські засоби клітинної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1.3.2.4. Лікарські засоби генної терапії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1.3.2.5. Біотехнологічні лікарські засоби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1.3.2.6. Препарати, екстраговані з тканин людини або тварин</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1.3.2.7. Лікарські засоби тканинної інженерії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1.3.2.8. Інші біологічні лікарські засоби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 xml:space="preserve">1.4. Інші </w:t>
      </w:r>
      <w:r w:rsidRPr="00673B44">
        <w:rPr>
          <w:rFonts w:ascii="Times New Roman" w:hAnsi="Times New Roman"/>
          <w:bCs/>
          <w:noProof/>
          <w:sz w:val="24"/>
          <w:szCs w:val="24"/>
          <w:lang w:val="ru-RU"/>
        </w:rPr>
        <w:t xml:space="preserve">лікарські засоби </w:t>
      </w:r>
      <w:r w:rsidRPr="00673B44">
        <w:rPr>
          <w:rFonts w:ascii="Times New Roman" w:hAnsi="Times New Roman"/>
          <w:noProof/>
          <w:sz w:val="24"/>
          <w:szCs w:val="24"/>
          <w:lang w:val="ru-RU"/>
        </w:rPr>
        <w:t>або виробнича діяльність</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(у разі коли виробник здійснює виробничі операції, пов’язані з виробництвом рослинних або гомеопатичних лікарських форм (наприклад, таблеток), вони повинні бути зазначені для відповідної лікарської форми (розділи 1.1 та 1.2) додатково до запису в підрозділі нижче. Якщо виробник має ліцензію на виробничі операції тільки для рослинних або гомеопатичних лікарських форм, повинна бути уточнююча примітка “тільки рослинні продукти” або “тільки гомеопатичні продукти”, про що повинно бути зазначено у відповідній лікарській формі/виробничій операції у ліцензії)</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1.4.1. Виробництво</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lastRenderedPageBreak/>
        <w:t>1.4.1.1. Л</w:t>
      </w:r>
      <w:r w:rsidRPr="00673B44">
        <w:rPr>
          <w:rFonts w:ascii="Times New Roman" w:hAnsi="Times New Roman"/>
          <w:bCs/>
          <w:noProof/>
          <w:sz w:val="24"/>
          <w:szCs w:val="24"/>
          <w:lang w:val="ru-RU"/>
        </w:rPr>
        <w:t>ікарські засоби</w:t>
      </w:r>
      <w:r w:rsidRPr="00673B44">
        <w:rPr>
          <w:rFonts w:ascii="Times New Roman" w:hAnsi="Times New Roman"/>
          <w:noProof/>
          <w:sz w:val="24"/>
          <w:szCs w:val="24"/>
          <w:lang w:val="ru-RU"/>
        </w:rPr>
        <w:t xml:space="preserve"> з рослинної сировини</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 xml:space="preserve">1.4.1.2. Гомеопатичні </w:t>
      </w:r>
      <w:r w:rsidRPr="00673B44">
        <w:rPr>
          <w:rFonts w:ascii="Times New Roman" w:hAnsi="Times New Roman"/>
          <w:bCs/>
          <w:noProof/>
          <w:sz w:val="24"/>
          <w:szCs w:val="24"/>
          <w:lang w:val="ru-RU"/>
        </w:rPr>
        <w:t>лікарські засоби</w:t>
      </w:r>
    </w:p>
    <w:p w:rsidR="008678D0" w:rsidRPr="00673B44" w:rsidRDefault="008678D0" w:rsidP="008678D0">
      <w:pPr>
        <w:autoSpaceDE w:val="0"/>
        <w:autoSpaceDN w:val="0"/>
        <w:adjustRightInd w:val="0"/>
        <w:spacing w:before="120"/>
        <w:ind w:firstLine="567"/>
        <w:rPr>
          <w:rFonts w:ascii="Times New Roman" w:hAnsi="Times New Roman"/>
          <w:noProof/>
          <w:sz w:val="24"/>
          <w:szCs w:val="24"/>
          <w:lang w:val="ru-RU"/>
        </w:rPr>
      </w:pPr>
      <w:r w:rsidRPr="00673B44">
        <w:rPr>
          <w:rFonts w:ascii="Times New Roman" w:hAnsi="Times New Roman"/>
          <w:noProof/>
          <w:sz w:val="24"/>
          <w:szCs w:val="24"/>
          <w:lang w:val="ru-RU"/>
        </w:rPr>
        <w:t xml:space="preserve">1.4.1.3. Інші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 Стерилізація активних речовин/допоміжних речовин/готової продукції</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(зазначається у разі, коли діяльність із стерилізації не є частиною виробництва дозованої форми, наприклад, якщо виробник здійснює стерилізацію продукту методом гамма-випромінювання за контрактом від імені іншого виробника)</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1.4.2.1. Фільтрація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1.4.2.2. Сухожарова стерилізація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1.4.2.3. Стерилізація паром</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1.4.2.4. Хімічна стерилізація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1.4.2.5. Гамма-випромінювання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1.4.2.6. Електронно-променева стерилізація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1.4.3. Інші (зазначити)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(приклад діяльності, яка може бути зазначена в підрозділі 1.4.3: “зберігання” - вноситься у разі, коли виробник здійснює лише сертифікацію серій та зберігання лікарських засобів)</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 Пакування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 Первинне пакування</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(первинне пакування стерильного продукту визначається як частина виробничих операцій, зазначених у розділі 1.1 стосовно стерильних лікарських засобів, якщо відсутні обмеження щодо конкретної лікарської форми)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 Капсули тверді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1.5.1.2. Капсули м’які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1.5.1.3. Жувальні гуми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1.5.1.4. Імпрегновані матриці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1.5.1.5. Рідини для зовнішнього застосування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1.5.1.6. Рідини для внутрішнього застосування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1.5.1.7. Медичні гази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1.5.1.8. Інші тверді лікарські форми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1.5.1.9. Препарати під тиском</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1.5.1.10. Генератори радіонуклідів</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1.5.1.11. М’які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1.5.1.12. Супозиторії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 xml:space="preserve">1.5.1.13. </w:t>
      </w:r>
      <w:r w:rsidRPr="004D5185">
        <w:rPr>
          <w:rFonts w:ascii="Times New Roman" w:hAnsi="Times New Roman"/>
          <w:noProof/>
          <w:sz w:val="24"/>
          <w:szCs w:val="24"/>
          <w:lang w:val="en-AU"/>
        </w:rPr>
        <w:t>T</w:t>
      </w:r>
      <w:r w:rsidRPr="00673B44">
        <w:rPr>
          <w:rFonts w:ascii="Times New Roman" w:hAnsi="Times New Roman"/>
          <w:noProof/>
          <w:sz w:val="24"/>
          <w:szCs w:val="24"/>
          <w:lang w:val="ru-RU"/>
        </w:rPr>
        <w:t>аблетки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1.5.1.14. Трансдермальні пластирі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1.5.1.15. Стоматологічні матеріали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1.5.1.16. Інші нестерильні лікарські засоби (</w:t>
      </w:r>
      <w:r w:rsidRPr="00673B44">
        <w:rPr>
          <w:rFonts w:ascii="Times New Roman" w:hAnsi="Times New Roman"/>
          <w:i/>
          <w:noProof/>
          <w:sz w:val="24"/>
          <w:szCs w:val="24"/>
          <w:lang w:val="ru-RU"/>
        </w:rPr>
        <w:t>зазначити)</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 xml:space="preserve">(приклади діяльності, яка може бути зазначена в підрозділі 1.5.1.16. “Інші нестерильні лікарські засоби”: якщо виробник здійснює первинне пакування, а не фактичне повне </w:t>
      </w:r>
      <w:r w:rsidRPr="00673B44">
        <w:rPr>
          <w:rFonts w:ascii="Times New Roman" w:hAnsi="Times New Roman"/>
          <w:i/>
          <w:noProof/>
          <w:sz w:val="24"/>
          <w:szCs w:val="24"/>
          <w:lang w:val="ru-RU"/>
        </w:rPr>
        <w:lastRenderedPageBreak/>
        <w:t>виробництво лікарської форми, яке згодом піддається кінцевій стерилізації, така лікарська форма повинна бути зазначена в підрозділі 1.5.1.16. “Інші нестерильні лікарські засоби” “Первинне пакування (назва дозованої форми), яка піддається кінцевій стерилізації”)</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1.5.2. Вторинне пакування</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(у разі коли ліцензовано вторинне пакування, це стосується усіх дозованих форм, якщо інше не зазначено у примітках)</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1.6. Проведення випробувань у рамках здійснення контролю якості</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i/>
          <w:noProof/>
          <w:sz w:val="24"/>
          <w:szCs w:val="24"/>
          <w:lang w:val="ru-RU"/>
        </w:rPr>
        <w:t>(якщо виробник ліцензований для здійснення контролю якості, відповідні категорії контролю повинні бути зазначені нижче)</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1.6.1. Мікробіологічні - стерильність</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1.6.2. Мікробіологічні - мікробіологічна чистота</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1.6.3. Фізичні/хімічні випробування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1.6.4. Біологічні випробування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 ВИРОБНИЧІ ОПЕРАЦІЇ - АКТИВНІ ФАРМАЦЕВТИЧНІ ІНГРЕДІЄНТИ</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2.1. Виробництво активної речовини шляхом хімічного синтезу</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2.1.1. Виробництво активних проміжних речовин</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2.1.2. Виробництво неочищеного активного фармацевтичного інгредієнта</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2.1.3. Солеутворення</w:t>
      </w:r>
      <w:r w:rsidRPr="00673B44">
        <w:rPr>
          <w:rFonts w:ascii="Times New Roman" w:hAnsi="Times New Roman"/>
          <w:noProof/>
          <w:spacing w:val="-20"/>
          <w:sz w:val="24"/>
          <w:szCs w:val="24"/>
          <w:lang w:val="ru-RU"/>
        </w:rPr>
        <w:t>/о</w:t>
      </w:r>
      <w:r w:rsidRPr="00673B44">
        <w:rPr>
          <w:rFonts w:ascii="Times New Roman" w:hAnsi="Times New Roman"/>
          <w:noProof/>
          <w:sz w:val="24"/>
          <w:szCs w:val="24"/>
          <w:lang w:val="ru-RU"/>
        </w:rPr>
        <w:t>чищення (</w:t>
      </w:r>
      <w:r w:rsidRPr="00673B44">
        <w:rPr>
          <w:rFonts w:ascii="Times New Roman" w:hAnsi="Times New Roman"/>
          <w:i/>
          <w:noProof/>
          <w:sz w:val="24"/>
          <w:szCs w:val="24"/>
          <w:lang w:val="ru-RU"/>
        </w:rPr>
        <w:t>зазначається, наприклад, кристалізація)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2.1.4. Інші (</w:t>
      </w:r>
      <w:r w:rsidRPr="00673B44">
        <w:rPr>
          <w:rFonts w:ascii="Times New Roman" w:hAnsi="Times New Roman"/>
          <w:i/>
          <w:noProof/>
          <w:sz w:val="24"/>
          <w:szCs w:val="24"/>
          <w:lang w:val="ru-RU"/>
        </w:rPr>
        <w:t>зазначаються)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2.2. Отримання активного фармацевтичного інгредієнта з природних джерел</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2.2.1. Отримання речовини з рослин</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2.2.2. Отримання речовини з тварин</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2.2.3. Отримання речовини з людського джерела</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2.2.4. Отримання речовини з мінерального джерела</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2.2.5. Модифікація отриманої речовини (</w:t>
      </w:r>
      <w:r w:rsidRPr="00673B44">
        <w:rPr>
          <w:rFonts w:ascii="Times New Roman" w:hAnsi="Times New Roman"/>
          <w:i/>
          <w:noProof/>
          <w:sz w:val="24"/>
          <w:szCs w:val="24"/>
          <w:lang w:val="ru-RU"/>
        </w:rPr>
        <w:t>зазначається джерело)</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2.2.6. Очищення отриманої речовини (</w:t>
      </w:r>
      <w:r w:rsidRPr="00673B44">
        <w:rPr>
          <w:rFonts w:ascii="Times New Roman" w:hAnsi="Times New Roman"/>
          <w:i/>
          <w:noProof/>
          <w:sz w:val="24"/>
          <w:szCs w:val="24"/>
          <w:lang w:val="ru-RU"/>
        </w:rPr>
        <w:t>зазначається джерело)</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2.2.7. Інше (</w:t>
      </w:r>
      <w:r w:rsidRPr="00673B44">
        <w:rPr>
          <w:rFonts w:ascii="Times New Roman" w:hAnsi="Times New Roman"/>
          <w:i/>
          <w:noProof/>
          <w:sz w:val="24"/>
          <w:szCs w:val="24"/>
          <w:lang w:val="ru-RU"/>
        </w:rPr>
        <w:t>зазначаються)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2.3. Виробництво активного фармацевтичного інгредієнта з використанням біологічних процесів</w:t>
      </w:r>
    </w:p>
    <w:p w:rsidR="008678D0" w:rsidRPr="00673B44" w:rsidRDefault="008678D0" w:rsidP="008678D0">
      <w:pPr>
        <w:pStyle w:val="a3"/>
        <w:spacing w:before="100"/>
        <w:jc w:val="both"/>
        <w:rPr>
          <w:rFonts w:ascii="Times New Roman" w:hAnsi="Times New Roman"/>
          <w:noProof/>
          <w:sz w:val="24"/>
          <w:szCs w:val="24"/>
          <w:lang w:val="ru-RU"/>
        </w:rPr>
      </w:pPr>
      <w:r w:rsidRPr="00673B44">
        <w:rPr>
          <w:rFonts w:ascii="Times New Roman" w:hAnsi="Times New Roman"/>
          <w:noProof/>
          <w:sz w:val="24"/>
          <w:szCs w:val="24"/>
          <w:lang w:val="ru-RU"/>
        </w:rPr>
        <w:t>2.3.1. Ферментація</w:t>
      </w:r>
    </w:p>
    <w:p w:rsidR="008678D0" w:rsidRPr="00673B44" w:rsidRDefault="008678D0" w:rsidP="008678D0">
      <w:pPr>
        <w:pStyle w:val="a3"/>
        <w:spacing w:before="100"/>
        <w:jc w:val="both"/>
        <w:rPr>
          <w:rFonts w:ascii="Times New Roman" w:hAnsi="Times New Roman"/>
          <w:noProof/>
          <w:sz w:val="24"/>
          <w:szCs w:val="24"/>
          <w:lang w:val="ru-RU"/>
        </w:rPr>
      </w:pPr>
      <w:r w:rsidRPr="00673B44">
        <w:rPr>
          <w:rFonts w:ascii="Times New Roman" w:hAnsi="Times New Roman"/>
          <w:noProof/>
          <w:sz w:val="24"/>
          <w:szCs w:val="24"/>
          <w:lang w:val="ru-RU"/>
        </w:rPr>
        <w:t>2.3.2. Культура клітин (</w:t>
      </w:r>
      <w:r w:rsidRPr="00673B44">
        <w:rPr>
          <w:rFonts w:ascii="Times New Roman" w:hAnsi="Times New Roman"/>
          <w:i/>
          <w:noProof/>
          <w:sz w:val="24"/>
          <w:szCs w:val="24"/>
          <w:lang w:val="ru-RU"/>
        </w:rPr>
        <w:t>зазначається тип клітин, наприклад, ссавців / бактеріальні)</w:t>
      </w:r>
    </w:p>
    <w:p w:rsidR="008678D0" w:rsidRPr="00673B44" w:rsidRDefault="008678D0" w:rsidP="008678D0">
      <w:pPr>
        <w:pStyle w:val="a3"/>
        <w:spacing w:before="100"/>
        <w:jc w:val="both"/>
        <w:rPr>
          <w:rFonts w:ascii="Times New Roman" w:hAnsi="Times New Roman"/>
          <w:noProof/>
          <w:sz w:val="24"/>
          <w:szCs w:val="24"/>
          <w:lang w:val="ru-RU"/>
        </w:rPr>
      </w:pPr>
      <w:r w:rsidRPr="00673B44">
        <w:rPr>
          <w:rFonts w:ascii="Times New Roman" w:hAnsi="Times New Roman"/>
          <w:noProof/>
          <w:sz w:val="24"/>
          <w:szCs w:val="24"/>
          <w:lang w:val="ru-RU"/>
        </w:rPr>
        <w:t>2.3.3. Виділення/очищення</w:t>
      </w:r>
    </w:p>
    <w:p w:rsidR="008678D0" w:rsidRPr="00673B44" w:rsidRDefault="008678D0" w:rsidP="008678D0">
      <w:pPr>
        <w:pStyle w:val="a3"/>
        <w:spacing w:before="100"/>
        <w:jc w:val="both"/>
        <w:rPr>
          <w:rFonts w:ascii="Times New Roman" w:hAnsi="Times New Roman"/>
          <w:noProof/>
          <w:sz w:val="24"/>
          <w:szCs w:val="24"/>
          <w:lang w:val="ru-RU"/>
        </w:rPr>
      </w:pPr>
      <w:r w:rsidRPr="00673B44">
        <w:rPr>
          <w:rFonts w:ascii="Times New Roman" w:hAnsi="Times New Roman"/>
          <w:noProof/>
          <w:sz w:val="24"/>
          <w:szCs w:val="24"/>
          <w:lang w:val="ru-RU"/>
        </w:rPr>
        <w:t>2.3.4. Модифікація</w:t>
      </w:r>
    </w:p>
    <w:p w:rsidR="008678D0" w:rsidRPr="00673B44" w:rsidRDefault="008678D0" w:rsidP="008678D0">
      <w:pPr>
        <w:pStyle w:val="a3"/>
        <w:spacing w:before="100"/>
        <w:jc w:val="both"/>
        <w:rPr>
          <w:rFonts w:ascii="Times New Roman" w:hAnsi="Times New Roman"/>
          <w:noProof/>
          <w:sz w:val="24"/>
          <w:szCs w:val="24"/>
          <w:lang w:val="ru-RU"/>
        </w:rPr>
      </w:pPr>
      <w:r w:rsidRPr="00673B44">
        <w:rPr>
          <w:rFonts w:ascii="Times New Roman" w:hAnsi="Times New Roman"/>
          <w:noProof/>
          <w:sz w:val="24"/>
          <w:szCs w:val="24"/>
          <w:lang w:val="ru-RU"/>
        </w:rPr>
        <w:t>2.3.5. Інше (</w:t>
      </w:r>
      <w:r w:rsidRPr="00673B44">
        <w:rPr>
          <w:rFonts w:ascii="Times New Roman" w:hAnsi="Times New Roman"/>
          <w:i/>
          <w:noProof/>
          <w:sz w:val="24"/>
          <w:szCs w:val="24"/>
          <w:lang w:val="ru-RU"/>
        </w:rPr>
        <w:t>зазначаються)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2.4. Виробництво стерильного активного фармацевтичного інгредієнта (розділи 2.1, 2.2 і 2.3 заповнюються у разі необхідності)</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2.4.1. Асептично виготовлені</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2.4.2. Препарати, що піддаються кінцевій стерилізації</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2.5. Ступені загальної обробки</w:t>
      </w:r>
    </w:p>
    <w:p w:rsidR="008678D0" w:rsidRPr="00673B44" w:rsidRDefault="008678D0" w:rsidP="008678D0">
      <w:pPr>
        <w:pStyle w:val="a3"/>
        <w:spacing w:before="80"/>
        <w:jc w:val="both"/>
        <w:rPr>
          <w:rFonts w:ascii="Times New Roman" w:hAnsi="Times New Roman"/>
          <w:i/>
          <w:noProof/>
          <w:sz w:val="24"/>
          <w:szCs w:val="24"/>
          <w:lang w:val="ru-RU"/>
        </w:rPr>
      </w:pPr>
      <w:r w:rsidRPr="00673B44">
        <w:rPr>
          <w:rFonts w:ascii="Times New Roman" w:hAnsi="Times New Roman"/>
          <w:noProof/>
          <w:sz w:val="24"/>
          <w:szCs w:val="24"/>
          <w:lang w:val="ru-RU"/>
        </w:rPr>
        <w:t xml:space="preserve">2.5.1. Ступені фізичної обробки </w:t>
      </w:r>
      <w:r w:rsidRPr="00673B44">
        <w:rPr>
          <w:rFonts w:ascii="Times New Roman" w:hAnsi="Times New Roman"/>
          <w:i/>
          <w:noProof/>
          <w:sz w:val="24"/>
          <w:szCs w:val="24"/>
          <w:lang w:val="ru-RU"/>
        </w:rPr>
        <w:t>(зазначається, наприклад, сушіння, подрібнення/ мікронізація, просіювання)</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noProof/>
          <w:sz w:val="24"/>
          <w:szCs w:val="24"/>
          <w:lang w:val="ru-RU"/>
        </w:rPr>
        <w:lastRenderedPageBreak/>
        <w:t xml:space="preserve">2.5.2. Первинне пакування </w:t>
      </w:r>
      <w:r w:rsidRPr="00673B44">
        <w:rPr>
          <w:rFonts w:ascii="Times New Roman" w:hAnsi="Times New Roman"/>
          <w:i/>
          <w:noProof/>
          <w:sz w:val="24"/>
          <w:szCs w:val="24"/>
          <w:lang w:val="ru-RU"/>
        </w:rPr>
        <w:t>(закупорювання/герметизація активного фармацевтичного інгредієнта пакувальним матеріалом, який перебуває в прямому контакті з речовиною)</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noProof/>
          <w:sz w:val="24"/>
          <w:szCs w:val="24"/>
          <w:lang w:val="ru-RU"/>
        </w:rPr>
        <w:t xml:space="preserve">2.5.3. Вторинне пакування </w:t>
      </w:r>
      <w:r w:rsidRPr="00673B44">
        <w:rPr>
          <w:rFonts w:ascii="Times New Roman" w:hAnsi="Times New Roman"/>
          <w:i/>
          <w:noProof/>
          <w:sz w:val="24"/>
          <w:szCs w:val="24"/>
          <w:lang w:val="ru-RU"/>
        </w:rPr>
        <w:t>(розміщення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простежуваності (нумерація серії) активного фармацевтичного інгредієнта)</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 xml:space="preserve">2.5.4. Інше </w:t>
      </w:r>
      <w:r w:rsidRPr="00673B44">
        <w:rPr>
          <w:rFonts w:ascii="Times New Roman" w:hAnsi="Times New Roman"/>
          <w:i/>
          <w:noProof/>
          <w:sz w:val="24"/>
          <w:szCs w:val="24"/>
          <w:lang w:val="ru-RU"/>
        </w:rPr>
        <w:t>(зазначається) (для операцій, не описаних вище)</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2.6. Проведення випробувань у рамках здійснення контролю якості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2.6.1. Фізичні/хімічні випробування</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2.6.2. Мікробіологічні випробування (</w:t>
      </w:r>
      <w:r w:rsidRPr="00673B44">
        <w:rPr>
          <w:rFonts w:ascii="Times New Roman" w:hAnsi="Times New Roman"/>
          <w:i/>
          <w:noProof/>
          <w:sz w:val="24"/>
          <w:szCs w:val="24"/>
          <w:lang w:val="ru-RU"/>
        </w:rPr>
        <w:t>виключаючи випробування щодо стерильності)</w:t>
      </w:r>
    </w:p>
    <w:p w:rsidR="008678D0" w:rsidRPr="00673B44" w:rsidRDefault="008678D0" w:rsidP="008678D0">
      <w:pPr>
        <w:pStyle w:val="a3"/>
        <w:spacing w:before="80"/>
        <w:jc w:val="both"/>
        <w:rPr>
          <w:rFonts w:ascii="Times New Roman" w:hAnsi="Times New Roman"/>
          <w:noProof/>
          <w:sz w:val="24"/>
          <w:szCs w:val="24"/>
          <w:lang w:val="ru-RU"/>
        </w:rPr>
      </w:pPr>
      <w:r w:rsidRPr="00673B44">
        <w:rPr>
          <w:rFonts w:ascii="Times New Roman" w:hAnsi="Times New Roman"/>
          <w:noProof/>
          <w:sz w:val="24"/>
          <w:szCs w:val="24"/>
          <w:lang w:val="ru-RU"/>
        </w:rPr>
        <w:t xml:space="preserve">2.6.3. Мікробіологічні випробування </w:t>
      </w:r>
      <w:r w:rsidRPr="00673B44">
        <w:rPr>
          <w:rFonts w:ascii="Times New Roman" w:hAnsi="Times New Roman"/>
          <w:i/>
          <w:noProof/>
          <w:sz w:val="24"/>
          <w:szCs w:val="24"/>
          <w:lang w:val="ru-RU"/>
        </w:rPr>
        <w:t>(включаючи випробування щодо стерильності)</w:t>
      </w:r>
    </w:p>
    <w:p w:rsidR="008678D0" w:rsidRPr="004D5185" w:rsidRDefault="008678D0" w:rsidP="008678D0">
      <w:pPr>
        <w:pStyle w:val="a3"/>
        <w:spacing w:before="80"/>
        <w:jc w:val="both"/>
        <w:rPr>
          <w:rFonts w:ascii="Times New Roman" w:hAnsi="Times New Roman"/>
          <w:noProof/>
          <w:sz w:val="24"/>
          <w:szCs w:val="24"/>
          <w:lang w:val="en-AU"/>
        </w:rPr>
      </w:pPr>
      <w:r w:rsidRPr="004D5185">
        <w:rPr>
          <w:rFonts w:ascii="Times New Roman" w:hAnsi="Times New Roman"/>
          <w:noProof/>
          <w:sz w:val="24"/>
          <w:szCs w:val="24"/>
          <w:lang w:val="en-AU"/>
        </w:rPr>
        <w:t>2.6.4. Біологічні випробування</w:t>
      </w:r>
    </w:p>
    <w:p w:rsidR="008678D0" w:rsidRPr="004D5185" w:rsidRDefault="008678D0" w:rsidP="008678D0">
      <w:pPr>
        <w:pStyle w:val="a3"/>
        <w:spacing w:before="80"/>
        <w:jc w:val="both"/>
        <w:rPr>
          <w:rFonts w:ascii="Times New Roman" w:hAnsi="Times New Roman"/>
          <w:noProof/>
          <w:sz w:val="24"/>
          <w:szCs w:val="24"/>
          <w:lang w:val="en-AU"/>
        </w:rPr>
      </w:pPr>
      <w:r w:rsidRPr="004D5185">
        <w:rPr>
          <w:rFonts w:ascii="Times New Roman" w:hAnsi="Times New Roman"/>
          <w:noProof/>
          <w:sz w:val="24"/>
          <w:szCs w:val="24"/>
          <w:lang w:val="en-AU"/>
        </w:rPr>
        <w:t>3. ЗБЕРІГАННЯ</w:t>
      </w:r>
    </w:p>
    <w:p w:rsidR="008678D0" w:rsidRPr="004D5185" w:rsidRDefault="008678D0" w:rsidP="008678D0">
      <w:pPr>
        <w:pStyle w:val="a3"/>
        <w:spacing w:before="60"/>
        <w:jc w:val="both"/>
        <w:rPr>
          <w:rFonts w:ascii="Times New Roman" w:hAnsi="Times New Roman"/>
          <w:noProof/>
          <w:sz w:val="24"/>
          <w:szCs w:val="24"/>
          <w:lang w:val="en-AU"/>
        </w:rPr>
      </w:pPr>
      <w:r w:rsidRPr="004D5185">
        <w:rPr>
          <w:rFonts w:ascii="Times New Roman" w:hAnsi="Times New Roman"/>
          <w:noProof/>
          <w:sz w:val="24"/>
          <w:szCs w:val="24"/>
          <w:lang w:val="en-AU"/>
        </w:rPr>
        <w:t>3.1. Зберігання готової продукції</w:t>
      </w:r>
    </w:p>
    <w:p w:rsidR="008678D0" w:rsidRPr="004D5185" w:rsidRDefault="008678D0" w:rsidP="008678D0">
      <w:pPr>
        <w:pStyle w:val="a3"/>
        <w:spacing w:before="60"/>
        <w:jc w:val="both"/>
        <w:rPr>
          <w:rFonts w:ascii="Times New Roman" w:hAnsi="Times New Roman"/>
          <w:noProof/>
          <w:sz w:val="24"/>
          <w:szCs w:val="24"/>
          <w:lang w:val="en-AU"/>
        </w:rPr>
      </w:pPr>
      <w:r w:rsidRPr="004D5185">
        <w:rPr>
          <w:rFonts w:ascii="Times New Roman" w:hAnsi="Times New Roman"/>
          <w:noProof/>
          <w:sz w:val="24"/>
          <w:szCs w:val="24"/>
          <w:lang w:val="en-AU"/>
        </w:rPr>
        <w:t>3.2. Зберігання сировини</w:t>
      </w:r>
    </w:p>
    <w:p w:rsidR="008678D0" w:rsidRPr="004D5185" w:rsidRDefault="008678D0" w:rsidP="008678D0">
      <w:pPr>
        <w:pStyle w:val="a3"/>
        <w:spacing w:before="60"/>
        <w:jc w:val="both"/>
        <w:rPr>
          <w:rFonts w:ascii="Times New Roman" w:hAnsi="Times New Roman"/>
          <w:noProof/>
          <w:sz w:val="24"/>
          <w:szCs w:val="24"/>
          <w:lang w:val="en-AU"/>
        </w:rPr>
      </w:pPr>
      <w:r w:rsidRPr="004D5185">
        <w:rPr>
          <w:rFonts w:ascii="Times New Roman" w:hAnsi="Times New Roman"/>
          <w:noProof/>
          <w:sz w:val="24"/>
          <w:szCs w:val="24"/>
          <w:lang w:val="en-AU"/>
        </w:rPr>
        <w:t>3.3. Зберігання матеріалів</w:t>
      </w:r>
    </w:p>
    <w:p w:rsidR="008678D0" w:rsidRPr="004D5185" w:rsidRDefault="008678D0" w:rsidP="008678D0">
      <w:pPr>
        <w:pStyle w:val="a3"/>
        <w:spacing w:before="80"/>
        <w:jc w:val="both"/>
        <w:rPr>
          <w:rFonts w:ascii="Times New Roman" w:hAnsi="Times New Roman"/>
          <w:noProof/>
          <w:sz w:val="24"/>
          <w:szCs w:val="24"/>
          <w:lang w:val="en-AU"/>
        </w:rPr>
      </w:pPr>
      <w:r w:rsidRPr="004D5185">
        <w:rPr>
          <w:rFonts w:ascii="Times New Roman" w:hAnsi="Times New Roman"/>
          <w:noProof/>
          <w:sz w:val="24"/>
          <w:szCs w:val="24"/>
          <w:lang w:val="en-AU"/>
        </w:rPr>
        <w:t>4. ВИРОБНИЦТВО ДОСЛІДЖУВАНИХ ЛІКАРСЬКИХ ЗАСОБІВ</w:t>
      </w:r>
    </w:p>
    <w:p w:rsidR="008678D0" w:rsidRPr="004D5185" w:rsidRDefault="008678D0" w:rsidP="008678D0">
      <w:pPr>
        <w:pStyle w:val="a3"/>
        <w:jc w:val="both"/>
        <w:rPr>
          <w:rFonts w:ascii="Times New Roman" w:hAnsi="Times New Roman"/>
          <w:noProof/>
          <w:sz w:val="24"/>
          <w:szCs w:val="24"/>
          <w:lang w:val="en-AU"/>
        </w:rPr>
      </w:pPr>
      <w:r w:rsidRPr="004D5185">
        <w:rPr>
          <w:rFonts w:ascii="Times New Roman" w:hAnsi="Times New Roman"/>
          <w:noProof/>
          <w:sz w:val="24"/>
          <w:szCs w:val="24"/>
          <w:lang w:val="en-AU"/>
        </w:rPr>
        <w:t>4.1. Виробництво лікарських засобів для I, II і III фази клінічних досліджень</w:t>
      </w:r>
    </w:p>
    <w:p w:rsidR="008678D0" w:rsidRPr="00673B44" w:rsidRDefault="008678D0" w:rsidP="008678D0">
      <w:pPr>
        <w:pStyle w:val="a3"/>
        <w:spacing w:before="240" w:after="120"/>
        <w:jc w:val="center"/>
        <w:rPr>
          <w:rFonts w:ascii="Times New Roman" w:hAnsi="Times New Roman"/>
          <w:noProof/>
          <w:sz w:val="24"/>
          <w:szCs w:val="24"/>
          <w:lang w:val="ru-RU"/>
        </w:rPr>
      </w:pPr>
      <w:r w:rsidRPr="004D5185">
        <w:rPr>
          <w:rFonts w:ascii="Times New Roman" w:hAnsi="Times New Roman"/>
          <w:noProof/>
          <w:sz w:val="24"/>
          <w:szCs w:val="24"/>
          <w:lang w:val="en-AU"/>
        </w:rPr>
        <w:t>III</w:t>
      </w:r>
      <w:r w:rsidRPr="00673B44">
        <w:rPr>
          <w:rFonts w:ascii="Times New Roman" w:hAnsi="Times New Roman"/>
          <w:noProof/>
          <w:sz w:val="24"/>
          <w:szCs w:val="24"/>
          <w:lang w:val="ru-RU"/>
        </w:rPr>
        <w:t>. ОСОБЛИВІ УМОВИ ПРОВАДЖЕННЯ ДІЯЛЬНОСТІ</w:t>
      </w:r>
    </w:p>
    <w:p w:rsidR="008678D0" w:rsidRPr="00673B44" w:rsidRDefault="008678D0" w:rsidP="008678D0">
      <w:pPr>
        <w:pStyle w:val="a3"/>
        <w:jc w:val="both"/>
        <w:rPr>
          <w:rFonts w:ascii="Times New Roman" w:hAnsi="Times New Roman"/>
          <w:i/>
          <w:noProof/>
          <w:sz w:val="24"/>
          <w:szCs w:val="24"/>
          <w:lang w:val="ru-RU"/>
        </w:rPr>
      </w:pPr>
      <w:r w:rsidRPr="00673B44">
        <w:rPr>
          <w:rFonts w:ascii="Times New Roman" w:hAnsi="Times New Roman"/>
          <w:noProof/>
          <w:sz w:val="24"/>
          <w:szCs w:val="24"/>
          <w:lang w:val="ru-RU"/>
        </w:rPr>
        <w:t>Інформація про уповноважених осіб</w:t>
      </w:r>
    </w:p>
    <w:p w:rsidR="008678D0" w:rsidRPr="00673B44" w:rsidRDefault="008678D0" w:rsidP="008678D0">
      <w:pPr>
        <w:pStyle w:val="a3"/>
        <w:spacing w:before="0"/>
        <w:ind w:firstLine="0"/>
        <w:jc w:val="both"/>
        <w:rPr>
          <w:rFonts w:ascii="Times New Roman" w:hAnsi="Times New Roman"/>
          <w:noProof/>
          <w:sz w:val="24"/>
          <w:szCs w:val="24"/>
          <w:lang w:val="ru-RU"/>
        </w:rPr>
      </w:pPr>
      <w:r w:rsidRPr="00673B44">
        <w:rPr>
          <w:rFonts w:ascii="Times New Roman" w:hAnsi="Times New Roman"/>
          <w:noProof/>
          <w:sz w:val="24"/>
          <w:szCs w:val="24"/>
          <w:lang w:val="ru-RU"/>
        </w:rPr>
        <w:t>________________________________________________________________________________</w:t>
      </w:r>
    </w:p>
    <w:p w:rsidR="008678D0" w:rsidRPr="00673B44" w:rsidRDefault="008678D0" w:rsidP="008678D0">
      <w:pPr>
        <w:pStyle w:val="a3"/>
        <w:spacing w:before="0"/>
        <w:jc w:val="center"/>
        <w:rPr>
          <w:rFonts w:ascii="Times New Roman" w:hAnsi="Times New Roman"/>
          <w:noProof/>
          <w:sz w:val="20"/>
          <w:lang w:val="ru-RU"/>
        </w:rPr>
      </w:pPr>
      <w:r w:rsidRPr="00673B44">
        <w:rPr>
          <w:rFonts w:ascii="Times New Roman" w:hAnsi="Times New Roman"/>
          <w:noProof/>
          <w:sz w:val="20"/>
          <w:lang w:val="ru-RU"/>
        </w:rPr>
        <w:t>(прізвище, ім’я, по батькові (за наявності)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Інформація про контрактних виробників лікарських засобів</w:t>
      </w:r>
    </w:p>
    <w:p w:rsidR="008678D0" w:rsidRPr="00673B44" w:rsidRDefault="008678D0" w:rsidP="008678D0">
      <w:pPr>
        <w:pStyle w:val="a3"/>
        <w:spacing w:before="60"/>
        <w:ind w:firstLine="0"/>
        <w:jc w:val="both"/>
        <w:rPr>
          <w:rFonts w:ascii="Times New Roman" w:hAnsi="Times New Roman"/>
          <w:noProof/>
          <w:sz w:val="24"/>
          <w:szCs w:val="24"/>
          <w:lang w:val="ru-RU"/>
        </w:rPr>
      </w:pPr>
      <w:r w:rsidRPr="00673B44">
        <w:rPr>
          <w:rFonts w:ascii="Times New Roman" w:hAnsi="Times New Roman"/>
          <w:noProof/>
          <w:sz w:val="24"/>
          <w:szCs w:val="24"/>
          <w:lang w:val="ru-RU"/>
        </w:rPr>
        <w:t>________________________________________________________________________________</w:t>
      </w:r>
    </w:p>
    <w:p w:rsidR="008678D0" w:rsidRPr="00673B44" w:rsidRDefault="008678D0" w:rsidP="008678D0">
      <w:pPr>
        <w:pStyle w:val="a3"/>
        <w:spacing w:before="0"/>
        <w:jc w:val="center"/>
        <w:rPr>
          <w:rFonts w:ascii="Times New Roman" w:hAnsi="Times New Roman"/>
          <w:noProof/>
          <w:sz w:val="20"/>
          <w:lang w:val="ru-RU"/>
        </w:rPr>
      </w:pPr>
      <w:r w:rsidRPr="00673B44">
        <w:rPr>
          <w:rFonts w:ascii="Times New Roman" w:hAnsi="Times New Roman"/>
          <w:noProof/>
          <w:sz w:val="20"/>
          <w:lang w:val="ru-RU"/>
        </w:rPr>
        <w:t>(найменування, місцезнаходження та місце провадження діяльності)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Інформація про контрактні лабораторії</w:t>
      </w:r>
    </w:p>
    <w:p w:rsidR="008678D0" w:rsidRPr="00673B44" w:rsidRDefault="008678D0" w:rsidP="008678D0">
      <w:pPr>
        <w:pStyle w:val="a3"/>
        <w:spacing w:before="0"/>
        <w:ind w:firstLine="0"/>
        <w:jc w:val="both"/>
        <w:rPr>
          <w:rFonts w:ascii="Times New Roman" w:hAnsi="Times New Roman"/>
          <w:noProof/>
          <w:sz w:val="24"/>
          <w:szCs w:val="24"/>
          <w:lang w:val="ru-RU"/>
        </w:rPr>
      </w:pPr>
      <w:r w:rsidRPr="00673B44">
        <w:rPr>
          <w:rFonts w:ascii="Times New Roman" w:hAnsi="Times New Roman"/>
          <w:noProof/>
          <w:sz w:val="24"/>
          <w:szCs w:val="24"/>
          <w:lang w:val="ru-RU"/>
        </w:rPr>
        <w:t>_________________________________________________________________________________</w:t>
      </w:r>
    </w:p>
    <w:p w:rsidR="008678D0" w:rsidRPr="00673B44" w:rsidRDefault="008678D0" w:rsidP="008678D0">
      <w:pPr>
        <w:pStyle w:val="a3"/>
        <w:spacing w:before="0"/>
        <w:jc w:val="center"/>
        <w:rPr>
          <w:rFonts w:ascii="Times New Roman" w:hAnsi="Times New Roman"/>
          <w:noProof/>
          <w:sz w:val="20"/>
          <w:lang w:val="ru-RU"/>
        </w:rPr>
      </w:pPr>
      <w:r w:rsidRPr="00673B44">
        <w:rPr>
          <w:rFonts w:ascii="Times New Roman" w:hAnsi="Times New Roman"/>
          <w:noProof/>
          <w:sz w:val="20"/>
          <w:lang w:val="ru-RU"/>
        </w:rPr>
        <w:t>(найменування, місцезнаходження та місце провадження діяльності)</w:t>
      </w:r>
    </w:p>
    <w:p w:rsidR="008678D0" w:rsidRPr="00673B44" w:rsidRDefault="008678D0" w:rsidP="008678D0">
      <w:pPr>
        <w:pStyle w:val="a3"/>
        <w:jc w:val="both"/>
        <w:rPr>
          <w:rFonts w:ascii="Times New Roman" w:hAnsi="Times New Roman"/>
          <w:noProof/>
          <w:sz w:val="24"/>
          <w:szCs w:val="24"/>
          <w:lang w:val="ru-RU"/>
        </w:rPr>
      </w:pPr>
      <w:r w:rsidRPr="00673B44">
        <w:rPr>
          <w:rFonts w:ascii="Times New Roman" w:hAnsi="Times New Roman"/>
          <w:noProof/>
          <w:sz w:val="24"/>
          <w:szCs w:val="24"/>
          <w:lang w:val="ru-RU"/>
        </w:rPr>
        <w:t>Інформація про контрактне (відповідальне) зберігання лікарських засобів ________________________________________________________________________________</w:t>
      </w:r>
    </w:p>
    <w:p w:rsidR="008678D0" w:rsidRPr="00673B44" w:rsidRDefault="008678D0" w:rsidP="008678D0">
      <w:pPr>
        <w:pStyle w:val="a3"/>
        <w:spacing w:before="0"/>
        <w:jc w:val="center"/>
        <w:rPr>
          <w:rFonts w:ascii="Times New Roman" w:hAnsi="Times New Roman"/>
          <w:noProof/>
          <w:sz w:val="20"/>
          <w:lang w:val="ru-RU"/>
        </w:rPr>
      </w:pPr>
      <w:r w:rsidRPr="00673B44">
        <w:rPr>
          <w:rFonts w:ascii="Times New Roman" w:hAnsi="Times New Roman"/>
          <w:noProof/>
          <w:sz w:val="20"/>
          <w:lang w:val="ru-RU"/>
        </w:rPr>
        <w:t>(найменування, місцезнаходження та місце провадження діяльності)</w:t>
      </w:r>
    </w:p>
    <w:p w:rsidR="008678D0" w:rsidRPr="00673B44" w:rsidRDefault="008678D0" w:rsidP="008678D0">
      <w:pPr>
        <w:pStyle w:val="a3"/>
        <w:spacing w:before="0"/>
        <w:jc w:val="center"/>
        <w:rPr>
          <w:rFonts w:ascii="Times New Roman" w:hAnsi="Times New Roman"/>
          <w:noProof/>
          <w:sz w:val="20"/>
          <w:lang w:val="ru-RU"/>
        </w:rPr>
      </w:pPr>
    </w:p>
    <w:p w:rsidR="008678D0" w:rsidRPr="00673B44" w:rsidRDefault="008678D0" w:rsidP="008678D0">
      <w:pPr>
        <w:pStyle w:val="a3"/>
        <w:spacing w:before="0"/>
        <w:ind w:firstLine="0"/>
        <w:jc w:val="both"/>
        <w:rPr>
          <w:rFonts w:ascii="Times New Roman" w:hAnsi="Times New Roman"/>
          <w:noProof/>
          <w:sz w:val="20"/>
          <w:lang w:val="ru-RU"/>
        </w:rPr>
      </w:pPr>
      <w:r w:rsidRPr="00673B44">
        <w:rPr>
          <w:rFonts w:ascii="Times New Roman" w:hAnsi="Times New Roman"/>
          <w:noProof/>
          <w:sz w:val="20"/>
          <w:lang w:val="ru-RU"/>
        </w:rPr>
        <w:t>_________</w:t>
      </w:r>
      <w:r w:rsidRPr="00673B44">
        <w:rPr>
          <w:rFonts w:ascii="Times New Roman" w:hAnsi="Times New Roman"/>
          <w:noProof/>
          <w:sz w:val="20"/>
          <w:lang w:val="ru-RU"/>
        </w:rPr>
        <w:br/>
        <w:t>Примітка. Дата і номер наказу про прийняття рішення щодо видачі додатка № ______.</w:t>
      </w:r>
    </w:p>
    <w:p w:rsidR="008678D0" w:rsidRPr="00673B44" w:rsidRDefault="008678D0" w:rsidP="008678D0">
      <w:pPr>
        <w:pStyle w:val="a3"/>
        <w:ind w:firstLine="0"/>
        <w:jc w:val="right"/>
        <w:rPr>
          <w:rFonts w:ascii="Times New Roman" w:hAnsi="Times New Roman"/>
          <w:bCs/>
          <w:noProof/>
          <w:sz w:val="20"/>
          <w:bdr w:val="none" w:sz="0" w:space="0" w:color="auto" w:frame="1"/>
          <w:lang w:val="ru-RU" w:eastAsia="uk-UA"/>
        </w:rPr>
      </w:pPr>
      <w:r w:rsidRPr="00673B44">
        <w:rPr>
          <w:rFonts w:ascii="Times New Roman" w:hAnsi="Times New Roman"/>
          <w:bCs/>
          <w:noProof/>
          <w:sz w:val="20"/>
          <w:bdr w:val="none" w:sz="0" w:space="0" w:color="auto" w:frame="1"/>
          <w:lang w:val="ru-RU" w:eastAsia="uk-UA"/>
        </w:rPr>
        <w:t>Номер сторінки/загальна кількість сторінок**</w:t>
      </w:r>
    </w:p>
    <w:p w:rsidR="008678D0" w:rsidRPr="00673B44" w:rsidRDefault="008678D0" w:rsidP="008678D0">
      <w:pPr>
        <w:pStyle w:val="a3"/>
        <w:spacing w:before="0"/>
        <w:ind w:firstLine="0"/>
        <w:jc w:val="both"/>
        <w:rPr>
          <w:rFonts w:ascii="Times New Roman" w:hAnsi="Times New Roman"/>
          <w:noProof/>
          <w:sz w:val="20"/>
          <w:lang w:val="ru-RU" w:eastAsia="uk-UA"/>
        </w:rPr>
      </w:pPr>
      <w:r w:rsidRPr="00673B44">
        <w:rPr>
          <w:rFonts w:ascii="Times New Roman" w:hAnsi="Times New Roman"/>
          <w:b/>
          <w:bCs/>
          <w:noProof/>
          <w:sz w:val="20"/>
          <w:bdr w:val="none" w:sz="0" w:space="0" w:color="auto" w:frame="1"/>
          <w:vertAlign w:val="superscript"/>
          <w:lang w:val="ru-RU" w:eastAsia="uk-UA"/>
        </w:rPr>
        <w:t>____________</w:t>
      </w:r>
      <w:r w:rsidRPr="00673B44">
        <w:rPr>
          <w:rFonts w:ascii="Times New Roman" w:hAnsi="Times New Roman"/>
          <w:b/>
          <w:bCs/>
          <w:noProof/>
          <w:sz w:val="20"/>
          <w:bdr w:val="none" w:sz="0" w:space="0" w:color="auto" w:frame="1"/>
          <w:vertAlign w:val="superscript"/>
          <w:lang w:val="ru-RU" w:eastAsia="uk-UA"/>
        </w:rPr>
        <w:br/>
      </w:r>
      <w:r w:rsidRPr="00673B44">
        <w:rPr>
          <w:rFonts w:ascii="Times New Roman" w:hAnsi="Times New Roman"/>
          <w:noProof/>
          <w:sz w:val="20"/>
          <w:bdr w:val="none" w:sz="0" w:space="0" w:color="auto" w:frame="1"/>
          <w:lang w:val="ru-RU" w:eastAsia="uk-UA"/>
        </w:rPr>
        <w:t>*</w:t>
      </w:r>
      <w:r w:rsidRPr="00673B44">
        <w:rPr>
          <w:rFonts w:ascii="Times New Roman" w:hAnsi="Times New Roman"/>
          <w:b/>
          <w:bCs/>
          <w:noProof/>
          <w:sz w:val="20"/>
          <w:bdr w:val="none" w:sz="0" w:space="0" w:color="auto" w:frame="1"/>
          <w:vertAlign w:val="superscript"/>
          <w:lang w:val="ru-RU" w:eastAsia="uk-UA"/>
        </w:rPr>
        <w:t xml:space="preserve"> </w:t>
      </w:r>
      <w:r w:rsidRPr="00673B44">
        <w:rPr>
          <w:rFonts w:ascii="Times New Roman" w:hAnsi="Times New Roman"/>
          <w:noProof/>
          <w:sz w:val="20"/>
          <w:bdr w:val="none" w:sz="0" w:space="0" w:color="auto" w:frame="1"/>
          <w:lang w:val="ru-RU" w:eastAsia="uk-UA"/>
        </w:rPr>
        <w:t>Інформація зазначається у верхньому колонтитулі кожної сторінки додатка до ліцензії.</w:t>
      </w:r>
    </w:p>
    <w:p w:rsidR="008678D0" w:rsidRPr="00673B44" w:rsidRDefault="008678D0" w:rsidP="008678D0">
      <w:pPr>
        <w:shd w:val="clear" w:color="auto" w:fill="FFFFFF"/>
        <w:jc w:val="both"/>
        <w:textAlignment w:val="baseline"/>
        <w:rPr>
          <w:rFonts w:ascii="Times New Roman" w:hAnsi="Times New Roman"/>
          <w:noProof/>
          <w:sz w:val="20"/>
          <w:lang w:val="ru-RU"/>
        </w:rPr>
      </w:pPr>
      <w:r w:rsidRPr="00673B44">
        <w:rPr>
          <w:rFonts w:ascii="Times New Roman" w:hAnsi="Times New Roman"/>
          <w:noProof/>
          <w:sz w:val="20"/>
          <w:bdr w:val="none" w:sz="0" w:space="0" w:color="auto" w:frame="1"/>
          <w:lang w:val="ru-RU" w:eastAsia="uk-UA"/>
        </w:rPr>
        <w:t>** Інформація зазначається у нижньому колонтитулі кожної</w:t>
      </w:r>
      <w:r w:rsidR="00673B44">
        <w:rPr>
          <w:rFonts w:ascii="Times New Roman" w:hAnsi="Times New Roman"/>
          <w:noProof/>
          <w:sz w:val="20"/>
          <w:bdr w:val="none" w:sz="0" w:space="0" w:color="auto" w:frame="1"/>
          <w:lang w:val="ru-RU" w:eastAsia="uk-UA"/>
        </w:rPr>
        <w:t xml:space="preserve"> сторінки додатка до ліцензії.</w:t>
      </w:r>
    </w:p>
    <w:p w:rsidR="00D3094F" w:rsidRPr="00673B44" w:rsidRDefault="00D3094F">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noProof/>
          <w:sz w:val="20"/>
          <w:lang w:val="ru-RU"/>
        </w:rPr>
      </w:pPr>
    </w:p>
    <w:p w:rsidR="00673B44" w:rsidRDefault="00673B44">
      <w:pPr>
        <w:rPr>
          <w:rStyle w:val="st46"/>
          <w:rFonts w:ascii="Times New Roman" w:hAnsi="Times New Roman"/>
          <w:color w:val="auto"/>
          <w:sz w:val="24"/>
        </w:rPr>
      </w:pPr>
    </w:p>
    <w:p w:rsidR="00673B44" w:rsidRDefault="00673B44">
      <w:pPr>
        <w:rPr>
          <w:rStyle w:val="st46"/>
          <w:rFonts w:ascii="Times New Roman" w:hAnsi="Times New Roman"/>
          <w:color w:val="auto"/>
          <w:sz w:val="24"/>
        </w:rPr>
      </w:pPr>
    </w:p>
    <w:p w:rsidR="00673B44" w:rsidRDefault="00673B44">
      <w:pPr>
        <w:rPr>
          <w:rStyle w:val="st46"/>
          <w:rFonts w:ascii="Times New Roman" w:hAnsi="Times New Roman"/>
          <w:color w:val="auto"/>
          <w:sz w:val="24"/>
        </w:rPr>
      </w:pPr>
    </w:p>
    <w:p w:rsidR="00673B44" w:rsidRPr="00673B44" w:rsidRDefault="00673B44">
      <w:pPr>
        <w:rPr>
          <w:rFonts w:ascii="Times New Roman" w:hAnsi="Times New Roman"/>
          <w:noProof/>
          <w:sz w:val="18"/>
          <w:lang w:val="ru-RU"/>
        </w:rPr>
      </w:pPr>
      <w:r w:rsidRPr="00673B44">
        <w:rPr>
          <w:rStyle w:val="st46"/>
          <w:rFonts w:ascii="Times New Roman" w:hAnsi="Times New Roman"/>
          <w:color w:val="auto"/>
          <w:sz w:val="24"/>
        </w:rPr>
        <w:lastRenderedPageBreak/>
        <w:t xml:space="preserve">{Додаток 9 в редакції Постанови КМ </w:t>
      </w:r>
      <w:r w:rsidRPr="00673B44">
        <w:rPr>
          <w:rStyle w:val="st131"/>
          <w:rFonts w:ascii="Times New Roman" w:hAnsi="Times New Roman"/>
          <w:color w:val="auto"/>
          <w:sz w:val="24"/>
        </w:rPr>
        <w:t>№ 1002 від 22.09.2021</w:t>
      </w:r>
      <w:r w:rsidRPr="00673B44">
        <w:rPr>
          <w:rStyle w:val="st46"/>
          <w:rFonts w:ascii="Times New Roman" w:hAnsi="Times New Roman"/>
          <w:color w:val="auto"/>
          <w:sz w:val="24"/>
        </w:rPr>
        <w:t>}</w:t>
      </w:r>
    </w:p>
    <w:sectPr w:rsidR="00673B44" w:rsidRPr="00673B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D0"/>
    <w:rsid w:val="001E4E17"/>
    <w:rsid w:val="004D5185"/>
    <w:rsid w:val="00673B44"/>
    <w:rsid w:val="006C3270"/>
    <w:rsid w:val="008678D0"/>
    <w:rsid w:val="00D30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18BE"/>
  <w15:chartTrackingRefBased/>
  <w15:docId w15:val="{C6063BCC-64D9-48CC-9A40-D0398124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D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678D0"/>
    <w:pPr>
      <w:spacing w:before="120"/>
      <w:ind w:firstLine="567"/>
    </w:pPr>
  </w:style>
  <w:style w:type="paragraph" w:customStyle="1" w:styleId="ShapkaDocumentu">
    <w:name w:val="Shapka Documentu"/>
    <w:basedOn w:val="a"/>
    <w:rsid w:val="008678D0"/>
    <w:pPr>
      <w:keepNext/>
      <w:keepLines/>
      <w:spacing w:after="240"/>
      <w:ind w:left="3969"/>
      <w:jc w:val="center"/>
    </w:pPr>
  </w:style>
  <w:style w:type="character" w:customStyle="1" w:styleId="st131">
    <w:name w:val="st131"/>
    <w:uiPriority w:val="99"/>
    <w:rsid w:val="00673B44"/>
    <w:rPr>
      <w:i/>
      <w:iCs/>
      <w:color w:val="0000FF"/>
    </w:rPr>
  </w:style>
  <w:style w:type="character" w:customStyle="1" w:styleId="st46">
    <w:name w:val="st46"/>
    <w:uiPriority w:val="99"/>
    <w:rsid w:val="00673B4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9749</Words>
  <Characters>5558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2021-10-11T12:06:00Z</dcterms:created>
  <dcterms:modified xsi:type="dcterms:W3CDTF">2021-10-11T12:07:00Z</dcterms:modified>
</cp:coreProperties>
</file>