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20D3" w:rsidRPr="001618C1" w:rsidRDefault="00C420D3" w:rsidP="001618C1">
      <w:pPr>
        <w:shd w:val="clear" w:color="auto" w:fill="FFFFFF"/>
        <w:spacing w:after="0" w:line="182" w:lineRule="atLeast"/>
        <w:ind w:left="4820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color w:val="000000"/>
          <w:sz w:val="24"/>
          <w:szCs w:val="24"/>
          <w:lang w:eastAsia="uk-UA"/>
        </w:rPr>
        <w:t>Додат</w:t>
      </w:r>
      <w:r w:rsidRPr="001618C1">
        <w:rPr>
          <w:rFonts w:ascii="Times New Roman" w:hAnsi="Times New Roman"/>
          <w:color w:val="000000"/>
          <w:sz w:val="24"/>
          <w:szCs w:val="24"/>
          <w:lang w:eastAsia="uk-UA"/>
        </w:rPr>
        <w:t>ок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618C1">
        <w:rPr>
          <w:rFonts w:ascii="Times New Roman" w:hAnsi="Times New Roman"/>
          <w:color w:val="000000"/>
          <w:sz w:val="24"/>
          <w:szCs w:val="24"/>
          <w:lang w:eastAsia="uk-UA"/>
        </w:rPr>
        <w:t>11</w:t>
      </w:r>
      <w:r w:rsidRPr="001618C1">
        <w:rPr>
          <w:rFonts w:ascii="Times New Roman" w:hAnsi="Times New Roman"/>
          <w:color w:val="000000"/>
          <w:sz w:val="24"/>
          <w:szCs w:val="24"/>
          <w:lang w:eastAsia="uk-UA"/>
        </w:rPr>
        <w:br/>
        <w:t>до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618C1">
        <w:rPr>
          <w:rFonts w:ascii="Times New Roman" w:hAnsi="Times New Roman"/>
          <w:color w:val="000000"/>
          <w:sz w:val="24"/>
          <w:szCs w:val="24"/>
          <w:lang w:eastAsia="uk-UA"/>
        </w:rPr>
        <w:t>Порядку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618C1">
        <w:rPr>
          <w:rFonts w:ascii="Times New Roman" w:hAnsi="Times New Roman"/>
          <w:color w:val="000000"/>
          <w:sz w:val="24"/>
          <w:szCs w:val="24"/>
          <w:lang w:eastAsia="uk-UA"/>
        </w:rPr>
        <w:t>обліку</w:t>
      </w:r>
      <w:r w:rsidRPr="001618C1">
        <w:rPr>
          <w:rFonts w:ascii="Times New Roman" w:hAnsi="Times New Roman"/>
          <w:color w:val="000000"/>
          <w:sz w:val="24"/>
          <w:szCs w:val="24"/>
          <w:lang w:eastAsia="uk-UA"/>
        </w:rPr>
        <w:br/>
        <w:t>платників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618C1">
        <w:rPr>
          <w:rFonts w:ascii="Times New Roman" w:hAnsi="Times New Roman"/>
          <w:color w:val="000000"/>
          <w:sz w:val="24"/>
          <w:szCs w:val="24"/>
          <w:lang w:eastAsia="uk-UA"/>
        </w:rPr>
        <w:t>податків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618C1">
        <w:rPr>
          <w:rFonts w:ascii="Times New Roman" w:hAnsi="Times New Roman"/>
          <w:color w:val="000000"/>
          <w:sz w:val="24"/>
          <w:szCs w:val="24"/>
          <w:lang w:eastAsia="uk-UA"/>
        </w:rPr>
        <w:t>і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618C1">
        <w:rPr>
          <w:rFonts w:ascii="Times New Roman" w:hAnsi="Times New Roman"/>
          <w:color w:val="000000"/>
          <w:sz w:val="24"/>
          <w:szCs w:val="24"/>
          <w:lang w:eastAsia="uk-UA"/>
        </w:rPr>
        <w:t>зборів</w:t>
      </w:r>
      <w:r w:rsidRPr="001618C1">
        <w:rPr>
          <w:rFonts w:ascii="Times New Roman" w:hAnsi="Times New Roman"/>
          <w:color w:val="000000"/>
          <w:sz w:val="24"/>
          <w:szCs w:val="24"/>
          <w:lang w:eastAsia="uk-UA"/>
        </w:rPr>
        <w:br/>
        <w:t>(пункт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618C1">
        <w:rPr>
          <w:rFonts w:ascii="Times New Roman" w:hAnsi="Times New Roman"/>
          <w:color w:val="000000"/>
          <w:sz w:val="24"/>
          <w:szCs w:val="24"/>
          <w:lang w:eastAsia="uk-UA"/>
        </w:rPr>
        <w:t>9.4)</w:t>
      </w:r>
    </w:p>
    <w:p w:rsidR="00C420D3" w:rsidRPr="001618C1" w:rsidRDefault="00C420D3" w:rsidP="001618C1">
      <w:pPr>
        <w:shd w:val="clear" w:color="auto" w:fill="FFFFFF"/>
        <w:spacing w:before="227" w:after="0" w:line="182" w:lineRule="atLeast"/>
        <w:ind w:left="4819"/>
        <w:jc w:val="right"/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</w:pPr>
      <w:r w:rsidRPr="001618C1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Форма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1618C1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№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1618C1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34-ОПН</w:t>
      </w:r>
    </w:p>
    <w:p w:rsidR="00C420D3" w:rsidRPr="001618C1" w:rsidRDefault="00C420D3" w:rsidP="001618C1">
      <w:pPr>
        <w:shd w:val="clear" w:color="auto" w:fill="FFFFFF"/>
        <w:spacing w:before="283" w:after="113" w:line="203" w:lineRule="atLeast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</w:pPr>
      <w:r w:rsidRPr="001618C1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ЗАПИТ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1618C1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br/>
        <w:t>про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1618C1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надання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1618C1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довідки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1618C1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про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1618C1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взяття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1618C1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на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1618C1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облік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1618C1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платника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1618C1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податків,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1618C1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br/>
        <w:t>відомості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1618C1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щодо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1618C1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якого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1618C1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не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1618C1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підлягають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1618C1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включенню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1618C1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br/>
        <w:t>до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1618C1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Єдиного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1618C1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державного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1618C1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реєстру</w:t>
      </w:r>
    </w:p>
    <w:p w:rsidR="00C420D3" w:rsidRPr="001618C1" w:rsidRDefault="00C420D3" w:rsidP="00577FB5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618C1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Спосіб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1618C1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подання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1618C1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запиту: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1618C1">
        <w:rPr>
          <w:rFonts w:ascii="Times New Roman" w:hAnsi="Times New Roman"/>
          <w:color w:val="000000"/>
          <w:sz w:val="24"/>
          <w:szCs w:val="24"/>
          <w:lang w:eastAsia="uk-UA"/>
        </w:rPr>
        <w:t>(необхідне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618C1">
        <w:rPr>
          <w:rFonts w:ascii="Times New Roman" w:hAnsi="Times New Roman"/>
          <w:color w:val="000000"/>
          <w:sz w:val="24"/>
          <w:szCs w:val="24"/>
          <w:lang w:eastAsia="uk-UA"/>
        </w:rPr>
        <w:t>зазначити)</w:t>
      </w:r>
    </w:p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68"/>
        <w:gridCol w:w="2167"/>
        <w:gridCol w:w="369"/>
        <w:gridCol w:w="1252"/>
        <w:gridCol w:w="369"/>
        <w:gridCol w:w="2577"/>
        <w:gridCol w:w="369"/>
        <w:gridCol w:w="2724"/>
      </w:tblGrid>
      <w:tr w:rsidR="00C420D3" w:rsidRPr="001618C1" w:rsidTr="001618C1">
        <w:trPr>
          <w:trHeight w:val="635"/>
        </w:trPr>
        <w:tc>
          <w:tcPr>
            <w:tcW w:w="1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420D3" w:rsidRPr="001618C1" w:rsidRDefault="00C420D3" w:rsidP="00577FB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06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420D3" w:rsidRPr="001618C1" w:rsidRDefault="00C420D3" w:rsidP="00577FB5">
            <w:pPr>
              <w:spacing w:after="0" w:line="193" w:lineRule="atLeas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1618C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особисто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1618C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або</w:t>
            </w:r>
          </w:p>
          <w:p w:rsidR="00C420D3" w:rsidRPr="001618C1" w:rsidRDefault="00C420D3" w:rsidP="00577FB5">
            <w:pPr>
              <w:spacing w:after="0" w:line="193" w:lineRule="atLeas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1618C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представником</w:t>
            </w:r>
          </w:p>
        </w:tc>
        <w:tc>
          <w:tcPr>
            <w:tcW w:w="1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420D3" w:rsidRPr="001618C1" w:rsidRDefault="00C420D3" w:rsidP="00577FB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420D3" w:rsidRPr="001618C1" w:rsidRDefault="00C420D3" w:rsidP="00577FB5">
            <w:pPr>
              <w:spacing w:after="0" w:line="193" w:lineRule="atLeas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1618C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поштою</w:t>
            </w:r>
          </w:p>
        </w:tc>
        <w:tc>
          <w:tcPr>
            <w:tcW w:w="1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420D3" w:rsidRPr="001618C1" w:rsidRDefault="00C420D3" w:rsidP="00577FB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26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420D3" w:rsidRPr="001618C1" w:rsidRDefault="00C420D3" w:rsidP="00577FB5">
            <w:pPr>
              <w:spacing w:after="0" w:line="193" w:lineRule="atLeas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1618C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1618C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електронній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1618C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формі</w:t>
            </w:r>
            <w:r w:rsidRPr="001618C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br/>
              <w:t>через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1618C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електронний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1618C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кабінет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1618C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платника</w:t>
            </w:r>
          </w:p>
        </w:tc>
        <w:tc>
          <w:tcPr>
            <w:tcW w:w="1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420D3" w:rsidRPr="001618C1" w:rsidRDefault="00C420D3" w:rsidP="00577FB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336" w:type="pct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420D3" w:rsidRPr="001618C1" w:rsidRDefault="00C420D3" w:rsidP="00577FB5">
            <w:pPr>
              <w:spacing w:after="0" w:line="193" w:lineRule="atLeas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1618C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уповноваженою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1618C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особою</w:t>
            </w:r>
          </w:p>
          <w:p w:rsidR="00C420D3" w:rsidRPr="001618C1" w:rsidRDefault="00C420D3" w:rsidP="00577FB5">
            <w:pPr>
              <w:spacing w:after="0" w:line="193" w:lineRule="atLeas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1618C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(за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1618C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довіреністю)</w:t>
            </w:r>
          </w:p>
        </w:tc>
      </w:tr>
    </w:tbl>
    <w:p w:rsidR="00C420D3" w:rsidRPr="001618C1" w:rsidRDefault="00C420D3" w:rsidP="00577FB5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</w:p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923"/>
        <w:gridCol w:w="4272"/>
      </w:tblGrid>
      <w:tr w:rsidR="00C420D3" w:rsidRPr="001618C1" w:rsidTr="001618C1">
        <w:trPr>
          <w:trHeight w:val="60"/>
        </w:trPr>
        <w:tc>
          <w:tcPr>
            <w:tcW w:w="290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57" w:type="dxa"/>
              <w:left w:w="0" w:type="dxa"/>
              <w:bottom w:w="57" w:type="dxa"/>
              <w:right w:w="57" w:type="dxa"/>
            </w:tcMar>
          </w:tcPr>
          <w:p w:rsidR="00C420D3" w:rsidRPr="001618C1" w:rsidRDefault="00C420D3" w:rsidP="00577FB5">
            <w:pPr>
              <w:spacing w:after="0" w:line="193" w:lineRule="atLeas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1618C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1.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1618C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Податковий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1618C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номер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1618C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або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1618C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серія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1618C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(за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1618C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наявності)</w:t>
            </w:r>
            <w:r w:rsidRPr="001618C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br/>
              <w:t>та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1618C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номер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1618C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паспорта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1618C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платника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1618C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податків*</w:t>
            </w:r>
          </w:p>
        </w:tc>
        <w:tc>
          <w:tcPr>
            <w:tcW w:w="209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420D3" w:rsidRPr="001618C1" w:rsidRDefault="00C420D3" w:rsidP="00577FB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</w:tbl>
    <w:p w:rsidR="00C420D3" w:rsidRPr="001618C1" w:rsidRDefault="00C420D3" w:rsidP="00577FB5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</w:p>
    <w:p w:rsidR="00C420D3" w:rsidRPr="001618C1" w:rsidRDefault="00C420D3" w:rsidP="00577FB5">
      <w:pPr>
        <w:shd w:val="clear" w:color="auto" w:fill="FFFFFF"/>
        <w:spacing w:before="57"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618C1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Повне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1618C1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найменування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1618C1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/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1618C1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прізвище,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1618C1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ім’я,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1618C1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по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1618C1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батькові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1618C1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(за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1618C1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наявності)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1618C1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платника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1618C1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податків</w:t>
      </w:r>
    </w:p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0185"/>
      </w:tblGrid>
      <w:tr w:rsidR="00C420D3" w:rsidRPr="001618C1" w:rsidTr="001618C1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420D3" w:rsidRPr="001618C1" w:rsidRDefault="00C420D3" w:rsidP="00577FB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</w:tbl>
    <w:p w:rsidR="00C420D3" w:rsidRPr="001618C1" w:rsidRDefault="00C420D3" w:rsidP="00577FB5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618C1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2.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1618C1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Код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1618C1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та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1618C1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найменування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1618C1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контролюючого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1618C1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органу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1618C1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або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1618C1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ДПІ,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1618C1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до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1618C1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якого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1618C1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подається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1618C1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заява</w:t>
      </w:r>
    </w:p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0185"/>
      </w:tblGrid>
      <w:tr w:rsidR="00C420D3" w:rsidRPr="001618C1" w:rsidTr="001618C1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420D3" w:rsidRPr="001618C1" w:rsidRDefault="00C420D3" w:rsidP="00577FB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</w:tbl>
    <w:p w:rsidR="00C420D3" w:rsidRPr="001618C1" w:rsidRDefault="00C420D3" w:rsidP="00577FB5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</w:p>
    <w:p w:rsidR="00C420D3" w:rsidRPr="001618C1" w:rsidRDefault="00C420D3" w:rsidP="00577FB5">
      <w:pPr>
        <w:shd w:val="clear" w:color="auto" w:fill="FFFFFF"/>
        <w:spacing w:after="0" w:line="193" w:lineRule="atLeast"/>
        <w:ind w:firstLine="284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618C1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3.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1618C1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Код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1618C1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та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1618C1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найменування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1618C1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ДПІ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1618C1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обслуговування</w:t>
      </w:r>
    </w:p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0185"/>
      </w:tblGrid>
      <w:tr w:rsidR="00C420D3" w:rsidRPr="001618C1" w:rsidTr="001618C1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420D3" w:rsidRPr="001618C1" w:rsidRDefault="00C420D3" w:rsidP="00577FB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</w:tbl>
    <w:p w:rsidR="00C420D3" w:rsidRPr="001618C1" w:rsidRDefault="00C420D3" w:rsidP="00577FB5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</w:p>
    <w:p w:rsidR="00C420D3" w:rsidRPr="001618C1" w:rsidRDefault="00C420D3" w:rsidP="00577FB5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618C1">
        <w:rPr>
          <w:rFonts w:ascii="Times New Roman" w:hAnsi="Times New Roman"/>
          <w:color w:val="000000"/>
          <w:sz w:val="24"/>
          <w:szCs w:val="24"/>
          <w:lang w:eastAsia="uk-UA"/>
        </w:rPr>
        <w:t>4.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618C1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Спосіб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1618C1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отримання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1618C1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довідки: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618C1">
        <w:rPr>
          <w:rFonts w:ascii="Times New Roman" w:hAnsi="Times New Roman"/>
          <w:color w:val="000000"/>
          <w:sz w:val="24"/>
          <w:szCs w:val="24"/>
          <w:lang w:eastAsia="uk-UA"/>
        </w:rPr>
        <w:t>(необхідне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618C1">
        <w:rPr>
          <w:rFonts w:ascii="Times New Roman" w:hAnsi="Times New Roman"/>
          <w:color w:val="000000"/>
          <w:sz w:val="24"/>
          <w:szCs w:val="24"/>
          <w:lang w:eastAsia="uk-UA"/>
        </w:rPr>
        <w:t>зазначити)</w:t>
      </w:r>
    </w:p>
    <w:p w:rsidR="00C420D3" w:rsidRPr="001618C1" w:rsidRDefault="00BD0193" w:rsidP="00577FB5">
      <w:pPr>
        <w:shd w:val="clear" w:color="auto" w:fill="FFFFFF"/>
        <w:spacing w:before="28" w:after="0" w:line="193" w:lineRule="atLeast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noProof/>
          <w:color w:val="000000"/>
          <w:sz w:val="24"/>
          <w:szCs w:val="24"/>
          <w:lang w:eastAsia="uk-UA"/>
        </w:rPr>
        <w:drawing>
          <wp:inline distT="0" distB="0" distL="0" distR="0">
            <wp:extent cx="114300" cy="114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20D3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="00C420D3" w:rsidRPr="001618C1">
        <w:rPr>
          <w:rFonts w:ascii="Times New Roman" w:hAnsi="Times New Roman"/>
          <w:color w:val="000000"/>
          <w:sz w:val="24"/>
          <w:szCs w:val="24"/>
          <w:lang w:eastAsia="uk-UA"/>
        </w:rPr>
        <w:t>в</w:t>
      </w:r>
      <w:r w:rsidR="00C420D3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="00C420D3" w:rsidRPr="001618C1">
        <w:rPr>
          <w:rFonts w:ascii="Times New Roman" w:hAnsi="Times New Roman"/>
          <w:color w:val="000000"/>
          <w:sz w:val="24"/>
          <w:szCs w:val="24"/>
          <w:lang w:eastAsia="uk-UA"/>
        </w:rPr>
        <w:t>електронній</w:t>
      </w:r>
      <w:r w:rsidR="00C420D3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="00C420D3" w:rsidRPr="001618C1">
        <w:rPr>
          <w:rFonts w:ascii="Times New Roman" w:hAnsi="Times New Roman"/>
          <w:color w:val="000000"/>
          <w:sz w:val="24"/>
          <w:szCs w:val="24"/>
          <w:lang w:eastAsia="uk-UA"/>
        </w:rPr>
        <w:t>формі</w:t>
      </w:r>
      <w:r w:rsidR="00C420D3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="00C420D3" w:rsidRPr="001618C1">
        <w:rPr>
          <w:rFonts w:ascii="Times New Roman" w:hAnsi="Times New Roman"/>
          <w:color w:val="000000"/>
          <w:sz w:val="24"/>
          <w:szCs w:val="24"/>
          <w:lang w:eastAsia="uk-UA"/>
        </w:rPr>
        <w:t>через</w:t>
      </w:r>
      <w:r w:rsidR="00C420D3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="00C420D3" w:rsidRPr="001618C1">
        <w:rPr>
          <w:rFonts w:ascii="Times New Roman" w:hAnsi="Times New Roman"/>
          <w:color w:val="000000"/>
          <w:sz w:val="24"/>
          <w:szCs w:val="24"/>
          <w:lang w:eastAsia="uk-UA"/>
        </w:rPr>
        <w:t>електронний</w:t>
      </w:r>
      <w:r w:rsidR="00C420D3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="00C420D3" w:rsidRPr="001618C1">
        <w:rPr>
          <w:rFonts w:ascii="Times New Roman" w:hAnsi="Times New Roman"/>
          <w:color w:val="000000"/>
          <w:sz w:val="24"/>
          <w:szCs w:val="24"/>
          <w:lang w:eastAsia="uk-UA"/>
        </w:rPr>
        <w:t>кабінет</w:t>
      </w:r>
      <w:r w:rsidR="00C420D3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="00C420D3" w:rsidRPr="001618C1">
        <w:rPr>
          <w:rFonts w:ascii="Times New Roman" w:hAnsi="Times New Roman"/>
          <w:color w:val="000000"/>
          <w:sz w:val="24"/>
          <w:szCs w:val="24"/>
          <w:lang w:eastAsia="uk-UA"/>
        </w:rPr>
        <w:t>платника</w:t>
      </w:r>
    </w:p>
    <w:p w:rsidR="00C420D3" w:rsidRPr="001618C1" w:rsidRDefault="00BD0193" w:rsidP="00577FB5">
      <w:pPr>
        <w:shd w:val="clear" w:color="auto" w:fill="FFFFFF"/>
        <w:spacing w:before="28" w:after="0" w:line="193" w:lineRule="atLeast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noProof/>
          <w:color w:val="000000"/>
          <w:sz w:val="24"/>
          <w:szCs w:val="24"/>
          <w:lang w:eastAsia="uk-UA"/>
        </w:rPr>
        <w:drawing>
          <wp:inline distT="0" distB="0" distL="0" distR="0">
            <wp:extent cx="114300" cy="1143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20D3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="00C420D3" w:rsidRPr="001618C1">
        <w:rPr>
          <w:rFonts w:ascii="Times New Roman" w:hAnsi="Times New Roman"/>
          <w:color w:val="000000"/>
          <w:sz w:val="24"/>
          <w:szCs w:val="24"/>
          <w:lang w:eastAsia="uk-UA"/>
        </w:rPr>
        <w:t>поштою</w:t>
      </w:r>
      <w:r w:rsidR="00C420D3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="00C420D3" w:rsidRPr="001618C1">
        <w:rPr>
          <w:rFonts w:ascii="Times New Roman" w:hAnsi="Times New Roman"/>
          <w:color w:val="000000"/>
          <w:sz w:val="24"/>
          <w:szCs w:val="24"/>
          <w:lang w:eastAsia="uk-UA"/>
        </w:rPr>
        <w:t>(за</w:t>
      </w:r>
      <w:r w:rsidR="00C420D3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="00C420D3" w:rsidRPr="001618C1">
        <w:rPr>
          <w:rFonts w:ascii="Times New Roman" w:hAnsi="Times New Roman"/>
          <w:color w:val="000000"/>
          <w:sz w:val="24"/>
          <w:szCs w:val="24"/>
          <w:lang w:eastAsia="uk-UA"/>
        </w:rPr>
        <w:t>податковою</w:t>
      </w:r>
      <w:r w:rsidR="00C420D3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="00C420D3" w:rsidRPr="001618C1">
        <w:rPr>
          <w:rFonts w:ascii="Times New Roman" w:hAnsi="Times New Roman"/>
          <w:color w:val="000000"/>
          <w:sz w:val="24"/>
          <w:szCs w:val="24"/>
          <w:lang w:eastAsia="uk-UA"/>
        </w:rPr>
        <w:t>адресою</w:t>
      </w:r>
      <w:proofErr w:type="spellEnd"/>
      <w:r w:rsidR="00C420D3" w:rsidRPr="001618C1">
        <w:rPr>
          <w:rFonts w:ascii="Times New Roman" w:hAnsi="Times New Roman"/>
          <w:color w:val="000000"/>
          <w:sz w:val="24"/>
          <w:szCs w:val="24"/>
          <w:lang w:eastAsia="uk-UA"/>
        </w:rPr>
        <w:t>)</w:t>
      </w:r>
    </w:p>
    <w:p w:rsidR="00C420D3" w:rsidRPr="001618C1" w:rsidRDefault="00BD0193" w:rsidP="00577FB5">
      <w:pPr>
        <w:shd w:val="clear" w:color="auto" w:fill="FFFFFF"/>
        <w:spacing w:before="28" w:after="0" w:line="193" w:lineRule="atLeast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noProof/>
          <w:color w:val="000000"/>
          <w:sz w:val="24"/>
          <w:szCs w:val="24"/>
          <w:lang w:eastAsia="uk-UA"/>
        </w:rPr>
        <w:drawing>
          <wp:inline distT="0" distB="0" distL="0" distR="0">
            <wp:extent cx="114300" cy="1143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20D3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="00C420D3" w:rsidRPr="001618C1">
        <w:rPr>
          <w:rFonts w:ascii="Times New Roman" w:hAnsi="Times New Roman"/>
          <w:color w:val="000000"/>
          <w:sz w:val="24"/>
          <w:szCs w:val="24"/>
          <w:lang w:eastAsia="uk-UA"/>
        </w:rPr>
        <w:t>беспосередньо</w:t>
      </w:r>
      <w:proofErr w:type="spellEnd"/>
      <w:r w:rsidR="00C420D3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="00C420D3" w:rsidRPr="001618C1">
        <w:rPr>
          <w:rFonts w:ascii="Times New Roman" w:hAnsi="Times New Roman"/>
          <w:color w:val="000000"/>
          <w:sz w:val="24"/>
          <w:szCs w:val="24"/>
          <w:lang w:eastAsia="uk-UA"/>
        </w:rPr>
        <w:t>у</w:t>
      </w:r>
      <w:r w:rsidR="00C420D3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="00C420D3" w:rsidRPr="001618C1">
        <w:rPr>
          <w:rFonts w:ascii="Times New Roman" w:hAnsi="Times New Roman"/>
          <w:color w:val="000000"/>
          <w:sz w:val="24"/>
          <w:szCs w:val="24"/>
          <w:lang w:eastAsia="uk-UA"/>
        </w:rPr>
        <w:t>контролюючому</w:t>
      </w:r>
      <w:r w:rsidR="00C420D3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="00C420D3" w:rsidRPr="001618C1">
        <w:rPr>
          <w:rFonts w:ascii="Times New Roman" w:hAnsi="Times New Roman"/>
          <w:color w:val="000000"/>
          <w:sz w:val="24"/>
          <w:szCs w:val="24"/>
          <w:lang w:eastAsia="uk-UA"/>
        </w:rPr>
        <w:t>органі</w:t>
      </w:r>
      <w:r w:rsidR="00C420D3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="00C420D3" w:rsidRPr="001618C1">
        <w:rPr>
          <w:rFonts w:ascii="Times New Roman" w:hAnsi="Times New Roman"/>
          <w:color w:val="000000"/>
          <w:sz w:val="24"/>
          <w:szCs w:val="24"/>
          <w:lang w:eastAsia="uk-UA"/>
        </w:rPr>
        <w:t>особисто</w:t>
      </w:r>
      <w:r w:rsidR="00C420D3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="00C420D3" w:rsidRPr="001618C1">
        <w:rPr>
          <w:rFonts w:ascii="Times New Roman" w:hAnsi="Times New Roman"/>
          <w:color w:val="000000"/>
          <w:sz w:val="24"/>
          <w:szCs w:val="24"/>
          <w:lang w:eastAsia="uk-UA"/>
        </w:rPr>
        <w:t>або</w:t>
      </w:r>
      <w:r w:rsidR="00C420D3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="00C420D3" w:rsidRPr="001618C1">
        <w:rPr>
          <w:rFonts w:ascii="Times New Roman" w:hAnsi="Times New Roman"/>
          <w:color w:val="000000"/>
          <w:sz w:val="24"/>
          <w:szCs w:val="24"/>
          <w:lang w:eastAsia="uk-UA"/>
        </w:rPr>
        <w:t>представником,</w:t>
      </w:r>
      <w:r w:rsidR="00C420D3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="00C420D3" w:rsidRPr="001618C1">
        <w:rPr>
          <w:rFonts w:ascii="Times New Roman" w:hAnsi="Times New Roman"/>
          <w:color w:val="000000"/>
          <w:sz w:val="24"/>
          <w:szCs w:val="24"/>
          <w:lang w:eastAsia="uk-UA"/>
        </w:rPr>
        <w:t>уповноваженою</w:t>
      </w:r>
      <w:r w:rsidR="00C420D3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="00C420D3" w:rsidRPr="001618C1">
        <w:rPr>
          <w:rFonts w:ascii="Times New Roman" w:hAnsi="Times New Roman"/>
          <w:color w:val="000000"/>
          <w:sz w:val="24"/>
          <w:szCs w:val="24"/>
          <w:lang w:eastAsia="uk-UA"/>
        </w:rPr>
        <w:t>особою</w:t>
      </w:r>
      <w:r w:rsidR="00C420D3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="00C420D3" w:rsidRPr="001618C1">
        <w:rPr>
          <w:rFonts w:ascii="Times New Roman" w:hAnsi="Times New Roman"/>
          <w:color w:val="000000"/>
          <w:sz w:val="24"/>
          <w:szCs w:val="24"/>
          <w:lang w:eastAsia="uk-UA"/>
        </w:rPr>
        <w:t>(за</w:t>
      </w:r>
      <w:r w:rsidR="00C420D3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="00C420D3" w:rsidRPr="001618C1">
        <w:rPr>
          <w:rFonts w:ascii="Times New Roman" w:hAnsi="Times New Roman"/>
          <w:color w:val="000000"/>
          <w:sz w:val="24"/>
          <w:szCs w:val="24"/>
          <w:lang w:eastAsia="uk-UA"/>
        </w:rPr>
        <w:t>довіреністю)</w:t>
      </w:r>
    </w:p>
    <w:p w:rsidR="00C420D3" w:rsidRPr="001618C1" w:rsidRDefault="00C420D3" w:rsidP="00577FB5">
      <w:pPr>
        <w:shd w:val="clear" w:color="auto" w:fill="FFFFFF"/>
        <w:spacing w:before="57"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618C1">
        <w:rPr>
          <w:rFonts w:ascii="Times New Roman" w:hAnsi="Times New Roman"/>
          <w:b/>
          <w:bCs/>
          <w:color w:val="000000"/>
          <w:spacing w:val="-3"/>
          <w:sz w:val="24"/>
          <w:szCs w:val="24"/>
          <w:lang w:eastAsia="uk-UA"/>
        </w:rPr>
        <w:t>Код</w:t>
      </w:r>
      <w:r>
        <w:rPr>
          <w:rFonts w:ascii="Times New Roman" w:hAnsi="Times New Roman"/>
          <w:b/>
          <w:bCs/>
          <w:color w:val="000000"/>
          <w:spacing w:val="-3"/>
          <w:sz w:val="24"/>
          <w:szCs w:val="24"/>
          <w:lang w:eastAsia="uk-UA"/>
        </w:rPr>
        <w:t xml:space="preserve"> </w:t>
      </w:r>
      <w:r w:rsidRPr="001618C1">
        <w:rPr>
          <w:rFonts w:ascii="Times New Roman" w:hAnsi="Times New Roman"/>
          <w:b/>
          <w:bCs/>
          <w:color w:val="000000"/>
          <w:spacing w:val="-3"/>
          <w:sz w:val="24"/>
          <w:szCs w:val="24"/>
          <w:lang w:eastAsia="uk-UA"/>
        </w:rPr>
        <w:t>та</w:t>
      </w:r>
      <w:r>
        <w:rPr>
          <w:rFonts w:ascii="Times New Roman" w:hAnsi="Times New Roman"/>
          <w:b/>
          <w:bCs/>
          <w:color w:val="000000"/>
          <w:spacing w:val="-3"/>
          <w:sz w:val="24"/>
          <w:szCs w:val="24"/>
          <w:lang w:eastAsia="uk-UA"/>
        </w:rPr>
        <w:t xml:space="preserve"> </w:t>
      </w:r>
      <w:r w:rsidRPr="001618C1">
        <w:rPr>
          <w:rFonts w:ascii="Times New Roman" w:hAnsi="Times New Roman"/>
          <w:b/>
          <w:bCs/>
          <w:color w:val="000000"/>
          <w:spacing w:val="-3"/>
          <w:sz w:val="24"/>
          <w:szCs w:val="24"/>
          <w:lang w:eastAsia="uk-UA"/>
        </w:rPr>
        <w:t>найменування</w:t>
      </w:r>
      <w:r>
        <w:rPr>
          <w:rFonts w:ascii="Times New Roman" w:hAnsi="Times New Roman"/>
          <w:b/>
          <w:bCs/>
          <w:color w:val="000000"/>
          <w:spacing w:val="-3"/>
          <w:sz w:val="24"/>
          <w:szCs w:val="24"/>
          <w:lang w:eastAsia="uk-UA"/>
        </w:rPr>
        <w:t xml:space="preserve"> </w:t>
      </w:r>
      <w:r w:rsidRPr="001618C1">
        <w:rPr>
          <w:rFonts w:ascii="Times New Roman" w:hAnsi="Times New Roman"/>
          <w:b/>
          <w:bCs/>
          <w:color w:val="000000"/>
          <w:spacing w:val="-3"/>
          <w:sz w:val="24"/>
          <w:szCs w:val="24"/>
          <w:lang w:eastAsia="uk-UA"/>
        </w:rPr>
        <w:t>контролюючого</w:t>
      </w:r>
      <w:r>
        <w:rPr>
          <w:rFonts w:ascii="Times New Roman" w:hAnsi="Times New Roman"/>
          <w:b/>
          <w:bCs/>
          <w:color w:val="000000"/>
          <w:spacing w:val="-3"/>
          <w:sz w:val="24"/>
          <w:szCs w:val="24"/>
          <w:lang w:eastAsia="uk-UA"/>
        </w:rPr>
        <w:t xml:space="preserve"> </w:t>
      </w:r>
      <w:r w:rsidRPr="001618C1">
        <w:rPr>
          <w:rFonts w:ascii="Times New Roman" w:hAnsi="Times New Roman"/>
          <w:b/>
          <w:bCs/>
          <w:color w:val="000000"/>
          <w:spacing w:val="-3"/>
          <w:sz w:val="24"/>
          <w:szCs w:val="24"/>
          <w:lang w:eastAsia="uk-UA"/>
        </w:rPr>
        <w:t>органу</w:t>
      </w:r>
      <w:r>
        <w:rPr>
          <w:rFonts w:ascii="Times New Roman" w:hAnsi="Times New Roman"/>
          <w:b/>
          <w:bCs/>
          <w:color w:val="000000"/>
          <w:spacing w:val="-3"/>
          <w:sz w:val="24"/>
          <w:szCs w:val="24"/>
          <w:lang w:eastAsia="uk-UA"/>
        </w:rPr>
        <w:t xml:space="preserve"> </w:t>
      </w:r>
      <w:r w:rsidRPr="001618C1">
        <w:rPr>
          <w:rFonts w:ascii="Times New Roman" w:hAnsi="Times New Roman"/>
          <w:b/>
          <w:bCs/>
          <w:color w:val="000000"/>
          <w:spacing w:val="-3"/>
          <w:sz w:val="24"/>
          <w:szCs w:val="24"/>
          <w:lang w:eastAsia="uk-UA"/>
        </w:rPr>
        <w:t>або</w:t>
      </w:r>
      <w:r>
        <w:rPr>
          <w:rFonts w:ascii="Times New Roman" w:hAnsi="Times New Roman"/>
          <w:b/>
          <w:bCs/>
          <w:color w:val="000000"/>
          <w:spacing w:val="-3"/>
          <w:sz w:val="24"/>
          <w:szCs w:val="24"/>
          <w:lang w:eastAsia="uk-UA"/>
        </w:rPr>
        <w:t xml:space="preserve"> </w:t>
      </w:r>
      <w:r w:rsidRPr="001618C1">
        <w:rPr>
          <w:rFonts w:ascii="Times New Roman" w:hAnsi="Times New Roman"/>
          <w:b/>
          <w:bCs/>
          <w:color w:val="000000"/>
          <w:spacing w:val="-3"/>
          <w:sz w:val="24"/>
          <w:szCs w:val="24"/>
          <w:lang w:eastAsia="uk-UA"/>
        </w:rPr>
        <w:t>ДПІ,</w:t>
      </w:r>
      <w:r>
        <w:rPr>
          <w:rFonts w:ascii="Times New Roman" w:hAnsi="Times New Roman"/>
          <w:b/>
          <w:bCs/>
          <w:color w:val="000000"/>
          <w:spacing w:val="-3"/>
          <w:sz w:val="24"/>
          <w:szCs w:val="24"/>
          <w:lang w:eastAsia="uk-UA"/>
        </w:rPr>
        <w:t xml:space="preserve"> </w:t>
      </w:r>
      <w:r w:rsidRPr="001618C1">
        <w:rPr>
          <w:rFonts w:ascii="Times New Roman" w:hAnsi="Times New Roman"/>
          <w:b/>
          <w:bCs/>
          <w:color w:val="000000"/>
          <w:spacing w:val="-3"/>
          <w:sz w:val="24"/>
          <w:szCs w:val="24"/>
          <w:lang w:eastAsia="uk-UA"/>
        </w:rPr>
        <w:t>в</w:t>
      </w:r>
      <w:r>
        <w:rPr>
          <w:rFonts w:ascii="Times New Roman" w:hAnsi="Times New Roman"/>
          <w:b/>
          <w:bCs/>
          <w:color w:val="000000"/>
          <w:spacing w:val="-3"/>
          <w:sz w:val="24"/>
          <w:szCs w:val="24"/>
          <w:lang w:eastAsia="uk-UA"/>
        </w:rPr>
        <w:t xml:space="preserve"> </w:t>
      </w:r>
      <w:r w:rsidRPr="001618C1">
        <w:rPr>
          <w:rFonts w:ascii="Times New Roman" w:hAnsi="Times New Roman"/>
          <w:b/>
          <w:bCs/>
          <w:color w:val="000000"/>
          <w:spacing w:val="-3"/>
          <w:sz w:val="24"/>
          <w:szCs w:val="24"/>
          <w:lang w:eastAsia="uk-UA"/>
        </w:rPr>
        <w:t>якій</w:t>
      </w:r>
      <w:r>
        <w:rPr>
          <w:rFonts w:ascii="Times New Roman" w:hAnsi="Times New Roman"/>
          <w:b/>
          <w:bCs/>
          <w:color w:val="000000"/>
          <w:spacing w:val="-3"/>
          <w:sz w:val="24"/>
          <w:szCs w:val="24"/>
          <w:lang w:eastAsia="uk-UA"/>
        </w:rPr>
        <w:t xml:space="preserve"> </w:t>
      </w:r>
      <w:r w:rsidRPr="001618C1">
        <w:rPr>
          <w:rFonts w:ascii="Times New Roman" w:hAnsi="Times New Roman"/>
          <w:b/>
          <w:bCs/>
          <w:color w:val="000000"/>
          <w:spacing w:val="-3"/>
          <w:sz w:val="24"/>
          <w:szCs w:val="24"/>
          <w:lang w:eastAsia="uk-UA"/>
        </w:rPr>
        <w:t>платник</w:t>
      </w:r>
      <w:r>
        <w:rPr>
          <w:rFonts w:ascii="Times New Roman" w:hAnsi="Times New Roman"/>
          <w:b/>
          <w:bCs/>
          <w:color w:val="000000"/>
          <w:spacing w:val="-3"/>
          <w:sz w:val="24"/>
          <w:szCs w:val="24"/>
          <w:lang w:eastAsia="uk-UA"/>
        </w:rPr>
        <w:t xml:space="preserve"> </w:t>
      </w:r>
      <w:r w:rsidRPr="001618C1">
        <w:rPr>
          <w:rFonts w:ascii="Times New Roman" w:hAnsi="Times New Roman"/>
          <w:b/>
          <w:bCs/>
          <w:color w:val="000000"/>
          <w:spacing w:val="-3"/>
          <w:sz w:val="24"/>
          <w:szCs w:val="24"/>
          <w:lang w:eastAsia="uk-UA"/>
        </w:rPr>
        <w:t>бажає</w:t>
      </w:r>
      <w:r>
        <w:rPr>
          <w:rFonts w:ascii="Times New Roman" w:hAnsi="Times New Roman"/>
          <w:b/>
          <w:bCs/>
          <w:color w:val="000000"/>
          <w:spacing w:val="-3"/>
          <w:sz w:val="24"/>
          <w:szCs w:val="24"/>
          <w:lang w:eastAsia="uk-UA"/>
        </w:rPr>
        <w:t xml:space="preserve"> </w:t>
      </w:r>
      <w:r w:rsidRPr="001618C1">
        <w:rPr>
          <w:rFonts w:ascii="Times New Roman" w:hAnsi="Times New Roman"/>
          <w:b/>
          <w:bCs/>
          <w:color w:val="000000"/>
          <w:spacing w:val="-3"/>
          <w:sz w:val="24"/>
          <w:szCs w:val="24"/>
          <w:lang w:eastAsia="uk-UA"/>
        </w:rPr>
        <w:t>отримати</w:t>
      </w:r>
      <w:r>
        <w:rPr>
          <w:rFonts w:ascii="Times New Roman" w:hAnsi="Times New Roman"/>
          <w:b/>
          <w:bCs/>
          <w:color w:val="000000"/>
          <w:spacing w:val="-3"/>
          <w:sz w:val="24"/>
          <w:szCs w:val="24"/>
          <w:lang w:eastAsia="uk-UA"/>
        </w:rPr>
        <w:t xml:space="preserve"> </w:t>
      </w:r>
      <w:r w:rsidRPr="001618C1">
        <w:rPr>
          <w:rFonts w:ascii="Times New Roman" w:hAnsi="Times New Roman"/>
          <w:b/>
          <w:bCs/>
          <w:color w:val="000000"/>
          <w:spacing w:val="-3"/>
          <w:sz w:val="24"/>
          <w:szCs w:val="24"/>
          <w:lang w:eastAsia="uk-UA"/>
        </w:rPr>
        <w:t>довідку</w:t>
      </w:r>
    </w:p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0185"/>
      </w:tblGrid>
      <w:tr w:rsidR="00C420D3" w:rsidRPr="001618C1" w:rsidTr="001618C1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420D3" w:rsidRPr="001618C1" w:rsidRDefault="00C420D3" w:rsidP="00577FB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</w:tbl>
    <w:p w:rsidR="00C420D3" w:rsidRPr="001618C1" w:rsidRDefault="00C420D3" w:rsidP="001618C1">
      <w:pPr>
        <w:shd w:val="clear" w:color="auto" w:fill="FFFFFF"/>
        <w:spacing w:before="17" w:after="0" w:line="150" w:lineRule="atLeast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1618C1">
        <w:rPr>
          <w:rFonts w:ascii="Times New Roman" w:hAnsi="Times New Roman"/>
          <w:color w:val="000000"/>
          <w:sz w:val="20"/>
          <w:szCs w:val="20"/>
          <w:lang w:eastAsia="uk-UA"/>
        </w:rPr>
        <w:t>(заповнюється у разі встановлення позначки про отримання довідки безпосередньо у контролюючому органі / ДПІ)</w:t>
      </w:r>
    </w:p>
    <w:p w:rsidR="00C420D3" w:rsidRPr="001618C1" w:rsidRDefault="00C420D3" w:rsidP="00577FB5">
      <w:pPr>
        <w:shd w:val="clear" w:color="auto" w:fill="FFFFFF"/>
        <w:spacing w:before="113"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618C1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5.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1618C1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Відомості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1618C1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про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1618C1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особу,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1618C1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яка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1618C1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подала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1618C1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запит:</w:t>
      </w:r>
    </w:p>
    <w:p w:rsidR="00C420D3" w:rsidRPr="001618C1" w:rsidRDefault="00C420D3" w:rsidP="00577FB5">
      <w:pPr>
        <w:shd w:val="clear" w:color="auto" w:fill="FFFFFF"/>
        <w:spacing w:after="0" w:line="193" w:lineRule="atLeast"/>
        <w:ind w:firstLine="198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618C1">
        <w:rPr>
          <w:rFonts w:ascii="Times New Roman" w:hAnsi="Times New Roman"/>
          <w:color w:val="000000"/>
          <w:sz w:val="24"/>
          <w:szCs w:val="24"/>
          <w:lang w:eastAsia="uk-UA"/>
        </w:rPr>
        <w:t>(необхідне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618C1">
        <w:rPr>
          <w:rFonts w:ascii="Times New Roman" w:hAnsi="Times New Roman"/>
          <w:color w:val="000000"/>
          <w:sz w:val="24"/>
          <w:szCs w:val="24"/>
          <w:lang w:eastAsia="uk-UA"/>
        </w:rPr>
        <w:t>зазначити)</w:t>
      </w:r>
    </w:p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65"/>
        <w:gridCol w:w="1303"/>
        <w:gridCol w:w="367"/>
        <w:gridCol w:w="3216"/>
        <w:gridCol w:w="367"/>
        <w:gridCol w:w="1800"/>
        <w:gridCol w:w="365"/>
        <w:gridCol w:w="2412"/>
      </w:tblGrid>
      <w:tr w:rsidR="00C420D3" w:rsidRPr="001618C1" w:rsidTr="001618C1">
        <w:trPr>
          <w:trHeight w:val="635"/>
        </w:trPr>
        <w:tc>
          <w:tcPr>
            <w:tcW w:w="1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420D3" w:rsidRPr="001618C1" w:rsidRDefault="00C420D3" w:rsidP="00577FB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420D3" w:rsidRPr="001618C1" w:rsidRDefault="00C420D3" w:rsidP="00577FB5">
            <w:pPr>
              <w:spacing w:after="0" w:line="193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1618C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керівник</w:t>
            </w:r>
          </w:p>
        </w:tc>
        <w:tc>
          <w:tcPr>
            <w:tcW w:w="18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420D3" w:rsidRPr="001618C1" w:rsidRDefault="00C420D3" w:rsidP="00577FB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57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420D3" w:rsidRPr="001618C1" w:rsidRDefault="00C420D3" w:rsidP="00577FB5">
            <w:pPr>
              <w:spacing w:after="0" w:line="193" w:lineRule="atLeas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1618C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фізична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1618C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особа,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1618C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яка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1618C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провадить</w:t>
            </w:r>
          </w:p>
          <w:p w:rsidR="00C420D3" w:rsidRPr="001618C1" w:rsidRDefault="00C420D3" w:rsidP="00577FB5">
            <w:pPr>
              <w:spacing w:after="0" w:line="193" w:lineRule="atLeas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1618C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незалежну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1618C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професійну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1618C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діяльність</w:t>
            </w:r>
          </w:p>
        </w:tc>
        <w:tc>
          <w:tcPr>
            <w:tcW w:w="18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420D3" w:rsidRPr="001618C1" w:rsidRDefault="00C420D3" w:rsidP="00577FB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88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420D3" w:rsidRPr="001618C1" w:rsidRDefault="00C420D3" w:rsidP="00577FB5">
            <w:pPr>
              <w:spacing w:after="0" w:line="193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1618C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представник</w:t>
            </w:r>
          </w:p>
        </w:tc>
        <w:tc>
          <w:tcPr>
            <w:tcW w:w="17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420D3" w:rsidRPr="001618C1" w:rsidRDefault="00C420D3" w:rsidP="00577FB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183" w:type="pct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420D3" w:rsidRPr="001618C1" w:rsidRDefault="00C420D3" w:rsidP="00577FB5">
            <w:pPr>
              <w:spacing w:after="0" w:line="193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1618C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уповноважена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1618C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особа</w:t>
            </w:r>
          </w:p>
          <w:p w:rsidR="00C420D3" w:rsidRPr="001618C1" w:rsidRDefault="00C420D3" w:rsidP="00577FB5">
            <w:pPr>
              <w:spacing w:after="0" w:line="193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1618C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(за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1618C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довіреністю)</w:t>
            </w:r>
          </w:p>
        </w:tc>
      </w:tr>
    </w:tbl>
    <w:p w:rsidR="00C420D3" w:rsidRPr="001618C1" w:rsidRDefault="00C420D3" w:rsidP="00577FB5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</w:p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923"/>
        <w:gridCol w:w="4272"/>
      </w:tblGrid>
      <w:tr w:rsidR="00C420D3" w:rsidRPr="001618C1" w:rsidTr="001618C1">
        <w:trPr>
          <w:trHeight w:val="60"/>
        </w:trPr>
        <w:tc>
          <w:tcPr>
            <w:tcW w:w="290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57" w:type="dxa"/>
              <w:left w:w="0" w:type="dxa"/>
              <w:bottom w:w="57" w:type="dxa"/>
              <w:right w:w="57" w:type="dxa"/>
            </w:tcMar>
          </w:tcPr>
          <w:p w:rsidR="00C420D3" w:rsidRPr="001618C1" w:rsidRDefault="00C420D3" w:rsidP="00577FB5">
            <w:pPr>
              <w:spacing w:after="0" w:line="193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1618C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реєстраційний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1618C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номер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1618C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облікової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1618C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картки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1618C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платника</w:t>
            </w:r>
          </w:p>
          <w:p w:rsidR="00C420D3" w:rsidRPr="001618C1" w:rsidRDefault="00C420D3" w:rsidP="00577FB5">
            <w:pPr>
              <w:spacing w:after="0" w:line="193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1618C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податків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1618C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або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1618C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серія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1618C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(за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1618C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наявності)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1618C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та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1618C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номер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1618C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паспорта*</w:t>
            </w:r>
          </w:p>
        </w:tc>
        <w:tc>
          <w:tcPr>
            <w:tcW w:w="209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420D3" w:rsidRPr="001618C1" w:rsidRDefault="00C420D3" w:rsidP="00577FB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</w:tbl>
    <w:p w:rsidR="00C420D3" w:rsidRPr="001618C1" w:rsidRDefault="00C420D3" w:rsidP="00577FB5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</w:p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139"/>
        <w:gridCol w:w="2598"/>
        <w:gridCol w:w="2468"/>
      </w:tblGrid>
      <w:tr w:rsidR="00C420D3" w:rsidRPr="001618C1" w:rsidTr="001618C1">
        <w:trPr>
          <w:trHeight w:val="60"/>
        </w:trPr>
        <w:tc>
          <w:tcPr>
            <w:tcW w:w="2518" w:type="pct"/>
            <w:tcMar>
              <w:right w:w="57" w:type="dxa"/>
            </w:tcMar>
          </w:tcPr>
          <w:p w:rsidR="00C420D3" w:rsidRPr="001618C1" w:rsidRDefault="00C420D3" w:rsidP="00577FB5">
            <w:pPr>
              <w:spacing w:after="0" w:line="193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1618C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_____________________________________</w:t>
            </w:r>
          </w:p>
          <w:p w:rsidR="00C420D3" w:rsidRPr="001618C1" w:rsidRDefault="00C420D3" w:rsidP="00577FB5">
            <w:pPr>
              <w:spacing w:before="17" w:after="0" w:line="15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1618C1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(прізвище,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1618C1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ім’я,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1618C1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по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1618C1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батькові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1618C1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(за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1618C1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наявності))</w:t>
            </w:r>
          </w:p>
        </w:tc>
        <w:tc>
          <w:tcPr>
            <w:tcW w:w="1273" w:type="pct"/>
            <w:tcMar>
              <w:top w:w="170" w:type="dxa"/>
              <w:left w:w="57" w:type="dxa"/>
              <w:bottom w:w="68" w:type="dxa"/>
              <w:right w:w="57" w:type="dxa"/>
            </w:tcMar>
          </w:tcPr>
          <w:p w:rsidR="00C420D3" w:rsidRPr="001618C1" w:rsidRDefault="00C420D3" w:rsidP="00577FB5">
            <w:pPr>
              <w:spacing w:after="0" w:line="19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1618C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__________________</w:t>
            </w:r>
          </w:p>
          <w:p w:rsidR="00C420D3" w:rsidRPr="001618C1" w:rsidRDefault="00C420D3" w:rsidP="00577FB5">
            <w:pPr>
              <w:spacing w:before="17" w:after="0" w:line="15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1618C1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(підпис)</w:t>
            </w:r>
          </w:p>
        </w:tc>
        <w:tc>
          <w:tcPr>
            <w:tcW w:w="1209" w:type="pct"/>
            <w:tcMar>
              <w:top w:w="170" w:type="dxa"/>
              <w:left w:w="0" w:type="dxa"/>
              <w:bottom w:w="68" w:type="dxa"/>
            </w:tcMar>
          </w:tcPr>
          <w:p w:rsidR="00C420D3" w:rsidRPr="001618C1" w:rsidRDefault="00C420D3" w:rsidP="00577FB5">
            <w:pPr>
              <w:spacing w:after="0" w:line="19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1618C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__________________</w:t>
            </w:r>
          </w:p>
          <w:p w:rsidR="00C420D3" w:rsidRPr="001618C1" w:rsidRDefault="00C420D3" w:rsidP="00577FB5">
            <w:pPr>
              <w:spacing w:before="17" w:after="0" w:line="15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1618C1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(дата)</w:t>
            </w:r>
          </w:p>
        </w:tc>
      </w:tr>
    </w:tbl>
    <w:p w:rsidR="00C420D3" w:rsidRDefault="00C420D3" w:rsidP="00686C9F">
      <w:pPr>
        <w:shd w:val="clear" w:color="auto" w:fill="FFFFFF"/>
        <w:spacing w:before="120" w:after="0" w:line="161" w:lineRule="atLeast"/>
        <w:jc w:val="both"/>
        <w:rPr>
          <w:rFonts w:ascii="Times New Roman" w:hAnsi="Times New Roman"/>
          <w:color w:val="000000"/>
          <w:sz w:val="20"/>
          <w:szCs w:val="20"/>
          <w:lang w:eastAsia="uk-UA"/>
        </w:rPr>
      </w:pPr>
      <w:r>
        <w:rPr>
          <w:rFonts w:ascii="Times New Roman" w:hAnsi="Times New Roman"/>
          <w:color w:val="000000"/>
          <w:sz w:val="24"/>
          <w:szCs w:val="24"/>
          <w:lang w:eastAsia="uk-UA"/>
        </w:rPr>
        <w:t>__________</w:t>
      </w:r>
      <w:r w:rsidRPr="001618C1">
        <w:rPr>
          <w:rFonts w:ascii="Times New Roman" w:hAnsi="Times New Roman"/>
          <w:color w:val="000000"/>
          <w:sz w:val="24"/>
          <w:szCs w:val="24"/>
          <w:lang w:eastAsia="uk-UA"/>
        </w:rPr>
        <w:br/>
      </w:r>
      <w:r w:rsidRPr="001618C1">
        <w:rPr>
          <w:rFonts w:ascii="Times New Roman" w:hAnsi="Times New Roman"/>
          <w:color w:val="000000"/>
          <w:sz w:val="20"/>
          <w:szCs w:val="20"/>
          <w:lang w:eastAsia="uk-UA"/>
        </w:rPr>
        <w:t xml:space="preserve">*  серія (за наявності) та номер паспорта </w:t>
      </w:r>
      <w:proofErr w:type="spellStart"/>
      <w:r w:rsidRPr="001618C1">
        <w:rPr>
          <w:rFonts w:ascii="Times New Roman" w:hAnsi="Times New Roman"/>
          <w:color w:val="000000"/>
          <w:sz w:val="20"/>
          <w:szCs w:val="20"/>
          <w:lang w:eastAsia="uk-UA"/>
        </w:rPr>
        <w:t>заначаються</w:t>
      </w:r>
      <w:proofErr w:type="spellEnd"/>
      <w:r w:rsidRPr="001618C1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лише для фізичних осіб,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у паспорті.</w:t>
      </w:r>
    </w:p>
    <w:p w:rsidR="004B416E" w:rsidRDefault="004B416E" w:rsidP="00686C9F">
      <w:pPr>
        <w:shd w:val="clear" w:color="auto" w:fill="FFFFFF"/>
        <w:spacing w:before="120" w:after="0" w:line="161" w:lineRule="atLeast"/>
        <w:jc w:val="both"/>
        <w:rPr>
          <w:rFonts w:ascii="Times New Roman" w:hAnsi="Times New Roman"/>
          <w:color w:val="000000"/>
          <w:sz w:val="20"/>
          <w:szCs w:val="20"/>
          <w:lang w:eastAsia="uk-UA"/>
        </w:rPr>
      </w:pPr>
    </w:p>
    <w:p w:rsidR="004B416E" w:rsidRPr="004B416E" w:rsidRDefault="004B416E" w:rsidP="004B416E">
      <w:pPr>
        <w:shd w:val="clear" w:color="auto" w:fill="FFFFFF"/>
        <w:spacing w:before="120" w:after="0" w:line="161" w:lineRule="atLeast"/>
        <w:ind w:firstLine="708"/>
        <w:jc w:val="both"/>
        <w:rPr>
          <w:rFonts w:ascii="Times New Roman" w:hAnsi="Times New Roman"/>
          <w:color w:val="808080" w:themeColor="background1" w:themeShade="80"/>
          <w:sz w:val="24"/>
          <w:szCs w:val="24"/>
          <w:lang w:eastAsia="uk-UA"/>
        </w:rPr>
      </w:pPr>
      <w:r w:rsidRPr="004B416E">
        <w:rPr>
          <w:rStyle w:val="st46"/>
          <w:rFonts w:ascii="Times New Roman" w:hAnsi="Times New Roman"/>
          <w:color w:val="808080" w:themeColor="background1" w:themeShade="80"/>
          <w:sz w:val="24"/>
          <w:szCs w:val="24"/>
        </w:rPr>
        <w:t xml:space="preserve">{Порядок доповнено новим Додатком 11 згідно з Наказом Міністерства фінансів </w:t>
      </w:r>
      <w:r w:rsidRPr="004B416E">
        <w:rPr>
          <w:rStyle w:val="st131"/>
          <w:rFonts w:ascii="Times New Roman" w:hAnsi="Times New Roman"/>
          <w:color w:val="808080" w:themeColor="background1" w:themeShade="80"/>
          <w:sz w:val="24"/>
          <w:szCs w:val="24"/>
        </w:rPr>
        <w:t>№ 662 від 13.12.2021</w:t>
      </w:r>
      <w:r w:rsidRPr="004B416E">
        <w:rPr>
          <w:rStyle w:val="st46"/>
          <w:rFonts w:ascii="Times New Roman" w:hAnsi="Times New Roman"/>
          <w:color w:val="808080" w:themeColor="background1" w:themeShade="80"/>
          <w:sz w:val="24"/>
          <w:szCs w:val="24"/>
        </w:rPr>
        <w:t>}</w:t>
      </w:r>
      <w:bookmarkStart w:id="0" w:name="_GoBack"/>
      <w:bookmarkEnd w:id="0"/>
    </w:p>
    <w:sectPr w:rsidR="004B416E" w:rsidRPr="004B416E" w:rsidSect="001618C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562AA"/>
    <w:multiLevelType w:val="multilevel"/>
    <w:tmpl w:val="B7E8C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000F22"/>
    <w:multiLevelType w:val="multilevel"/>
    <w:tmpl w:val="82881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D634026"/>
    <w:multiLevelType w:val="multilevel"/>
    <w:tmpl w:val="6E58B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FB5"/>
    <w:rsid w:val="000A658A"/>
    <w:rsid w:val="000B7191"/>
    <w:rsid w:val="001618C1"/>
    <w:rsid w:val="00300298"/>
    <w:rsid w:val="003A6C0A"/>
    <w:rsid w:val="004B416E"/>
    <w:rsid w:val="00506B40"/>
    <w:rsid w:val="00577FB5"/>
    <w:rsid w:val="00686C9F"/>
    <w:rsid w:val="00941C41"/>
    <w:rsid w:val="00BC11DB"/>
    <w:rsid w:val="00BD0193"/>
    <w:rsid w:val="00C420D3"/>
    <w:rsid w:val="00D73398"/>
    <w:rsid w:val="00D960FF"/>
    <w:rsid w:val="00E111B7"/>
    <w:rsid w:val="00E76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9A3F78"/>
  <w15:docId w15:val="{119F2429-3EB6-4550-9721-CC2913CE1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3398"/>
    <w:pPr>
      <w:spacing w:after="160" w:line="259" w:lineRule="auto"/>
    </w:pPr>
    <w:rPr>
      <w:rFonts w:eastAsia="Times New Roman"/>
      <w:lang w:val="uk-UA" w:eastAsia="en-US"/>
    </w:rPr>
  </w:style>
  <w:style w:type="paragraph" w:styleId="2">
    <w:name w:val="heading 2"/>
    <w:basedOn w:val="a"/>
    <w:link w:val="20"/>
    <w:uiPriority w:val="99"/>
    <w:qFormat/>
    <w:rsid w:val="00577FB5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2Char">
    <w:name w:val="Heading 2 Char"/>
    <w:basedOn w:val="a0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val="uk-UA" w:eastAsia="en-US"/>
    </w:rPr>
  </w:style>
  <w:style w:type="character" w:customStyle="1" w:styleId="20">
    <w:name w:val="Заголовок 2 Знак"/>
    <w:basedOn w:val="a0"/>
    <w:link w:val="2"/>
    <w:uiPriority w:val="99"/>
    <w:locked/>
    <w:rsid w:val="00577FB5"/>
    <w:rPr>
      <w:rFonts w:ascii="Times New Roman" w:hAnsi="Times New Roman" w:cs="Times New Roman"/>
      <w:b/>
      <w:bCs/>
      <w:sz w:val="36"/>
      <w:szCs w:val="36"/>
      <w:lang w:eastAsia="uk-UA"/>
    </w:rPr>
  </w:style>
  <w:style w:type="paragraph" w:customStyle="1" w:styleId="msonormal0">
    <w:name w:val="msonormal"/>
    <w:basedOn w:val="a"/>
    <w:uiPriority w:val="99"/>
    <w:rsid w:val="00577FB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character" w:styleId="a3">
    <w:name w:val="Hyperlink"/>
    <w:basedOn w:val="a0"/>
    <w:uiPriority w:val="99"/>
    <w:semiHidden/>
    <w:rsid w:val="00577FB5"/>
    <w:rPr>
      <w:rFonts w:cs="Times New Roman"/>
      <w:color w:val="0000FF"/>
      <w:u w:val="single"/>
    </w:rPr>
  </w:style>
  <w:style w:type="character" w:styleId="a4">
    <w:name w:val="FollowedHyperlink"/>
    <w:basedOn w:val="a0"/>
    <w:uiPriority w:val="99"/>
    <w:semiHidden/>
    <w:rsid w:val="00577FB5"/>
    <w:rPr>
      <w:rFonts w:cs="Times New Roman"/>
      <w:color w:val="800080"/>
      <w:u w:val="single"/>
    </w:rPr>
  </w:style>
  <w:style w:type="paragraph" w:styleId="a5">
    <w:name w:val="Normal (Web)"/>
    <w:basedOn w:val="a"/>
    <w:uiPriority w:val="99"/>
    <w:semiHidden/>
    <w:rsid w:val="00577FB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a20">
    <w:name w:val="a2"/>
    <w:basedOn w:val="a"/>
    <w:uiPriority w:val="99"/>
    <w:rsid w:val="00577FB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ch62">
    <w:name w:val="ch62"/>
    <w:basedOn w:val="a"/>
    <w:uiPriority w:val="99"/>
    <w:rsid w:val="00577FB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ch63">
    <w:name w:val="ch63"/>
    <w:basedOn w:val="a"/>
    <w:uiPriority w:val="99"/>
    <w:rsid w:val="00577FB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datazareestrovanoch6">
    <w:name w:val="datazareestrovanoch6"/>
    <w:basedOn w:val="a"/>
    <w:uiPriority w:val="99"/>
    <w:rsid w:val="00577FB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af7">
    <w:name w:val="af7"/>
    <w:basedOn w:val="a"/>
    <w:uiPriority w:val="99"/>
    <w:rsid w:val="00577FB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aff1">
    <w:name w:val="aff1"/>
    <w:basedOn w:val="a"/>
    <w:uiPriority w:val="99"/>
    <w:rsid w:val="00577FB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ch6">
    <w:name w:val="ch6"/>
    <w:basedOn w:val="a"/>
    <w:uiPriority w:val="99"/>
    <w:rsid w:val="00577FB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ch66">
    <w:name w:val="ch66"/>
    <w:basedOn w:val="a"/>
    <w:uiPriority w:val="99"/>
    <w:rsid w:val="00577FB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ch60">
    <w:name w:val="ch60"/>
    <w:basedOn w:val="a"/>
    <w:uiPriority w:val="99"/>
    <w:rsid w:val="00577FB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ch61">
    <w:name w:val="ch61"/>
    <w:basedOn w:val="a"/>
    <w:uiPriority w:val="99"/>
    <w:rsid w:val="00577FB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afa">
    <w:name w:val="afa"/>
    <w:basedOn w:val="a"/>
    <w:uiPriority w:val="99"/>
    <w:rsid w:val="00577FB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ch68">
    <w:name w:val="ch68"/>
    <w:basedOn w:val="a"/>
    <w:uiPriority w:val="99"/>
    <w:rsid w:val="00577FB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a6">
    <w:name w:val="a"/>
    <w:basedOn w:val="a"/>
    <w:uiPriority w:val="99"/>
    <w:rsid w:val="00577FB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tabletabl">
    <w:name w:val="tabletabl"/>
    <w:basedOn w:val="a"/>
    <w:uiPriority w:val="99"/>
    <w:rsid w:val="00577FB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ch6f">
    <w:name w:val="ch6f"/>
    <w:basedOn w:val="a"/>
    <w:uiPriority w:val="99"/>
    <w:rsid w:val="00577FB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ch6f8">
    <w:name w:val="ch6f8"/>
    <w:basedOn w:val="a"/>
    <w:uiPriority w:val="99"/>
    <w:rsid w:val="00577FB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character" w:customStyle="1" w:styleId="bold">
    <w:name w:val="bold"/>
    <w:basedOn w:val="a0"/>
    <w:uiPriority w:val="99"/>
    <w:rsid w:val="00577FB5"/>
    <w:rPr>
      <w:rFonts w:cs="Times New Roman"/>
    </w:rPr>
  </w:style>
  <w:style w:type="paragraph" w:customStyle="1" w:styleId="strokech6">
    <w:name w:val="strokech6"/>
    <w:basedOn w:val="a"/>
    <w:uiPriority w:val="99"/>
    <w:rsid w:val="00577FB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snoskasnoski">
    <w:name w:val="snoskasnoski"/>
    <w:basedOn w:val="a"/>
    <w:uiPriority w:val="99"/>
    <w:rsid w:val="00577FB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styleId="z-">
    <w:name w:val="HTML Top of Form"/>
    <w:basedOn w:val="a"/>
    <w:next w:val="a"/>
    <w:link w:val="z-0"/>
    <w:hidden/>
    <w:uiPriority w:val="99"/>
    <w:semiHidden/>
    <w:rsid w:val="00577FB5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uk-UA"/>
    </w:rPr>
  </w:style>
  <w:style w:type="character" w:customStyle="1" w:styleId="z-TopofFormChar">
    <w:name w:val="z-Top of Form Char"/>
    <w:basedOn w:val="a0"/>
    <w:uiPriority w:val="99"/>
    <w:semiHidden/>
    <w:locked/>
    <w:rPr>
      <w:rFonts w:ascii="Arial" w:hAnsi="Arial" w:cs="Arial"/>
      <w:vanish/>
      <w:sz w:val="16"/>
      <w:szCs w:val="16"/>
      <w:lang w:val="uk-UA" w:eastAsia="en-US"/>
    </w:rPr>
  </w:style>
  <w:style w:type="character" w:customStyle="1" w:styleId="z-0">
    <w:name w:val="z-Початок форми Знак"/>
    <w:basedOn w:val="a0"/>
    <w:link w:val="z-"/>
    <w:uiPriority w:val="99"/>
    <w:semiHidden/>
    <w:locked/>
    <w:rsid w:val="00577FB5"/>
    <w:rPr>
      <w:rFonts w:ascii="Arial" w:hAnsi="Arial" w:cs="Arial"/>
      <w:vanish/>
      <w:sz w:val="16"/>
      <w:szCs w:val="16"/>
      <w:lang w:eastAsia="uk-UA"/>
    </w:rPr>
  </w:style>
  <w:style w:type="paragraph" w:styleId="z-1">
    <w:name w:val="HTML Bottom of Form"/>
    <w:basedOn w:val="a"/>
    <w:next w:val="a"/>
    <w:link w:val="z-2"/>
    <w:hidden/>
    <w:uiPriority w:val="99"/>
    <w:semiHidden/>
    <w:rsid w:val="00577FB5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uk-UA"/>
    </w:rPr>
  </w:style>
  <w:style w:type="character" w:customStyle="1" w:styleId="z-BottomofFormChar">
    <w:name w:val="z-Bottom of Form Char"/>
    <w:basedOn w:val="a0"/>
    <w:uiPriority w:val="99"/>
    <w:semiHidden/>
    <w:locked/>
    <w:rPr>
      <w:rFonts w:ascii="Arial" w:hAnsi="Arial" w:cs="Arial"/>
      <w:vanish/>
      <w:sz w:val="16"/>
      <w:szCs w:val="16"/>
      <w:lang w:val="uk-UA" w:eastAsia="en-US"/>
    </w:rPr>
  </w:style>
  <w:style w:type="character" w:customStyle="1" w:styleId="z-2">
    <w:name w:val="z-Кінець форми Знак"/>
    <w:basedOn w:val="a0"/>
    <w:link w:val="z-1"/>
    <w:uiPriority w:val="99"/>
    <w:semiHidden/>
    <w:locked/>
    <w:rsid w:val="00577FB5"/>
    <w:rPr>
      <w:rFonts w:ascii="Arial" w:hAnsi="Arial" w:cs="Arial"/>
      <w:vanish/>
      <w:sz w:val="16"/>
      <w:szCs w:val="16"/>
      <w:lang w:eastAsia="uk-UA"/>
    </w:rPr>
  </w:style>
  <w:style w:type="character" w:customStyle="1" w:styleId="st131">
    <w:name w:val="st131"/>
    <w:uiPriority w:val="99"/>
    <w:rsid w:val="004B416E"/>
    <w:rPr>
      <w:i/>
      <w:iCs/>
      <w:color w:val="0000FF"/>
    </w:rPr>
  </w:style>
  <w:style w:type="character" w:customStyle="1" w:styleId="st46">
    <w:name w:val="st46"/>
    <w:uiPriority w:val="99"/>
    <w:rsid w:val="004B416E"/>
    <w:rPr>
      <w:i/>
      <w:i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267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6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6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6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6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26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26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6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6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6778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67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67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267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626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6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6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6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67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67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67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267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67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626777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26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6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6777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67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6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1269</Words>
  <Characters>724</Characters>
  <Application>Microsoft Office Word</Application>
  <DocSecurity>0</DocSecurity>
  <Lines>6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Гопкало Ганна Володимирівна</cp:lastModifiedBy>
  <cp:revision>4</cp:revision>
  <dcterms:created xsi:type="dcterms:W3CDTF">2022-09-12T05:48:00Z</dcterms:created>
  <dcterms:modified xsi:type="dcterms:W3CDTF">2022-09-12T05:49:00Z</dcterms:modified>
</cp:coreProperties>
</file>