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Район басейну річки Дніпро (код М5.1)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3E4A81FA" wp14:editId="4B693BBF">
            <wp:extent cx="6219825" cy="4019550"/>
            <wp:effectExtent l="0" t="0" r="0" b="0"/>
            <wp:docPr id="1" name="Рисунок 149" descr="C:\Users\georgina\AppData\Local\Microsoft\Windows\INetCache\Content.MSO\9156A8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C:\Users\georgina\AppData\Local\Microsoft\Windows\INetCache\Content.MSO\9156A86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77"/>
        <w:gridCol w:w="2551"/>
        <w:gridCol w:w="1967"/>
        <w:gridCol w:w="1966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Дмитродар’ївка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Волноваха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Комиш-Зоря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Копані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Костянтинівка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Зелений Под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Привільне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Геройське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Очаків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Безводне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Гостра Могила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Суббасейн Верхнього Дніпра (код М5.1.1)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та водогосподарська ділянка р. Дніпро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до початку Київського водосховища (включаючи р. Сож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у межах України) (код М5.1.1.01)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1F25E5C1" wp14:editId="0BEBEF03">
            <wp:extent cx="6172200" cy="4838700"/>
            <wp:effectExtent l="0" t="0" r="0" b="0"/>
            <wp:docPr id="2" name="Рисунок 148" descr="C:\Users\georgina\AppData\Local\Microsoft\Windows\INetCache\Content.MSO\D0E61E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C:\Users\georgina\AppData\Local\Microsoft\Windows\INetCache\Content.MSO\D0E61EAC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jc w:val="center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0"/>
        <w:gridCol w:w="2551"/>
        <w:gridCol w:w="1990"/>
        <w:gridCol w:w="198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24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287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Ловинь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Замглай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Убіжичі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Петрики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Малинівка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Губарі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Кархівка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Загатка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Суббасейн Середнього Дніпра (М5.1.2)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753D0E05" wp14:editId="424FBE0B">
            <wp:extent cx="6248400" cy="4457700"/>
            <wp:effectExtent l="0" t="0" r="0" b="0"/>
            <wp:docPr id="3" name="Рисунок 147" descr="C:\Users\georgina\AppData\Local\Microsoft\Windows\INetCache\Content.MSO\C4A975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C:\Users\georgina\AppData\Local\Microsoft\Windows\INetCache\Content.MSO\C4A9759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77"/>
        <w:gridCol w:w="2551"/>
        <w:gridCol w:w="1965"/>
        <w:gridCol w:w="1965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253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Білорусь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Загатка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Тужар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Осещина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Булахів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Затишшя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Степові Хутори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Рубанка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Воскресенка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Ганнівське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25–26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Лютівка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Володарівка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Манченки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Огульці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Сніжків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Благодатне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Мушина Гребля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Лесинки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41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Єгорине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Вільногірськ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Мотронівка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Гутницька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Гостра Могила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Сміла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Товща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Новий Завод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Антонівка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Ярочище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Термахівка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Дитятки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Коцюбинське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Водогосподарська ділянка Київське водосховище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(включаючи р. Брагінка у межах України,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виключаючи рр. Прип’ять, Тетерів, Ірпінь) (код М5.1.2.02)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083A78F4" wp14:editId="463ECAA8">
            <wp:extent cx="5819775" cy="4324350"/>
            <wp:effectExtent l="0" t="0" r="0" b="0"/>
            <wp:docPr id="4" name="Рисунок 146" descr="C:\Users\georgina\AppData\Local\Microsoft\Windows\INetCache\Content.MSO\49EB60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C:\Users\georgina\AppData\Local\Microsoft\Windows\INetCache\Content.MSO\49EB60B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Вишгород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Козаровичі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Ритні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Коцюбинське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Білорусь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Київського водосховища до греблі Канівського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(виключаючи рр. Десна, Трубіж) (код М5.1.2.03)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71F17AB3" wp14:editId="57FD25E7">
            <wp:extent cx="5857875" cy="4629150"/>
            <wp:effectExtent l="0" t="0" r="0" b="0"/>
            <wp:docPr id="5" name="Рисунок 145" descr="C:\Users\georgina\AppData\Local\Microsoft\Windows\INetCache\Content.MSO\137E5F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C:\Users\georgina\AppData\Local\Microsoft\Windows\INetCache\Content.MSO\137E5F8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Залісся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Бровари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Требухів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Бориспіль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Переяслав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Каратуль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Тарасівка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Канів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Синявка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Липовий Ріг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Снітинка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Багрин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Васильків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Боярка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Святопетрівське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Вишгород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 Канівського водосховища до греблі Кременчуцького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 (виключаючи рр. Рось, Супій, Сула, Тясмин) (код М5.1.2.04)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25A3F8F2" wp14:editId="1E921037">
            <wp:extent cx="6324600" cy="5076825"/>
            <wp:effectExtent l="0" t="0" r="0" b="0"/>
            <wp:docPr id="6" name="Рисунок 144" descr="C:\Users\georgina\AppData\Local\Microsoft\Windows\INetCache\Content.MSO\382A9D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C:\Users\georgina\AppData\Local\Microsoft\Windows\INetCache\Content.MSO\382A9D8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Канів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Бубнівська Слобідка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Подільське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Перше Травня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Бурімка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Хильківка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Устимівка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Яроші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Світловодськ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Юхимове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Стецівка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Степанки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Мліїв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Моринці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Валява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Ковалі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2.4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від витоку до г/п Житомир (код М5.1.2.05)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484DF93" wp14:editId="58820330">
            <wp:extent cx="6257925" cy="4229100"/>
            <wp:effectExtent l="0" t="0" r="0" b="0"/>
            <wp:docPr id="7" name="Рисунок 143" descr="C:\Users\georgina\AppData\Local\Microsoft\Windows\INetCache\Content.MSO\B5B6D2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C:\Users\georgina\AppData\Local\Microsoft\Windows\INetCache\Content.MSO\B5B6D23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Мотрунки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Гордіївка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Камінь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Омильне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Трудове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Бабичівка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Стара Олександрівка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Новопіль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Мала Горбаша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Світин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Житомир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Піски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Волиця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Козятин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Степ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Крижанівка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Осична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Андріяшівка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Подорожня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Сміла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2.5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від г/п Житомир до гирла р. Ірша (включаючи р. Ірша)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М5.1.2.06)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0EC11AC9" wp14:editId="212D5C66">
            <wp:extent cx="6286500" cy="4457700"/>
            <wp:effectExtent l="0" t="0" r="0" b="0"/>
            <wp:docPr id="8" name="Рисунок 142" descr="C:\Users\georgina\AppData\Local\Microsoft\Windows\INetCache\Content.MSO\224421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C:\Users\georgina\AppData\Local\Microsoft\Windows\INetCache\Content.MSO\2244211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Житомир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Мала Горбаша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Краївщина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Злобичі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Вороб’ївщина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Заруддя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Королівка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Наливайківка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Шнурів Ліс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Віленька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Волиця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10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2.6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Тетерів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від гирла р. Ірша до гирла (код М5.1.2.07)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43E848D" wp14:editId="4D700AB6">
            <wp:extent cx="4057650" cy="2762250"/>
            <wp:effectExtent l="0" t="0" r="0" b="0"/>
            <wp:docPr id="9" name="Рисунок 141" descr="C:\Users\georgina\AppData\Local\Microsoft\Windows\INetCache\Content.MSO\C674F9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C:\Users\georgina\AppData\Local\Microsoft\Windows\INetCache\Content.MSO\C674F99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Заруддя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Рубежівка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Термахівка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Нові Макалевичі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Ритні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Копилів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Соловіївка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Вишневе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Віленька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Шнурів Ліс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Королівка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2.7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Ірпінь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М5.1.2.08)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E57BAC3" wp14:editId="66A4B217">
            <wp:extent cx="5562600" cy="3648075"/>
            <wp:effectExtent l="0" t="0" r="0" b="0"/>
            <wp:docPr id="10" name="Рисунок 140" descr="C:\Users\georgina\AppData\Local\Microsoft\Windows\INetCache\Content.MSO\D996F7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C:\Users\georgina\AppData\Local\Microsoft\Windows\INetCache\Content.MSO\D996F75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Корчмище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Долинівка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Копилів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Бучанський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Козаровичі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Боярка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Васильків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Снітинка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Попільня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2.8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Трубіж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М5.1.2.09)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75101BB" wp14:editId="59BC59EB">
            <wp:extent cx="3962400" cy="2876550"/>
            <wp:effectExtent l="0" t="0" r="0" b="0"/>
            <wp:docPr id="11" name="Рисунок 139" descr="C:\Users\georgina\AppData\Local\Microsoft\Windows\INetCache\Content.MSO\45C7C1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C:\Users\georgina\AppData\Local\Microsoft\Windows\INetCache\Content.MSO\45C7C1C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Кобижча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Студеники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Броварки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Переяслав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Бориспіль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Бровари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2.9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Водогосподарська ділянка р. Рось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до кордону Київської та Черкаської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М5.1.2.10)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</w:t>
      </w:r>
      <w:r w:rsidRPr="00F1770B">
        <w:rPr>
          <w:noProof/>
          <w:lang w:eastAsia="uk-UA"/>
        </w:rPr>
        <w:drawing>
          <wp:inline distT="0" distB="0" distL="0" distR="0" wp14:anchorId="29D2774C" wp14:editId="0A3759CE">
            <wp:extent cx="5972175" cy="2781300"/>
            <wp:effectExtent l="0" t="0" r="0" b="0"/>
            <wp:docPr id="12" name="Рисунок 138" descr="C:\Users\georgina\AppData\Local\Microsoft\Windows\INetCache\Content.MSO\64CCEC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C:\Users\georgina\AppData\Local\Microsoft\Windows\INetCache\Content.MSO\64CCEC6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Очеретня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Станилівка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Козятин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Попільня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Фастівський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Семигори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Бране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Потоки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Любча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2.10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Рось від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Київської та Черкаської областей до гирла (код М5.1.2.11)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087CFA59" wp14:editId="3D9CD8E3">
            <wp:extent cx="6324600" cy="3390900"/>
            <wp:effectExtent l="0" t="0" r="0" b="0"/>
            <wp:docPr id="13" name="Рисунок 137" descr="C:\Users\georgina\AppData\Local\Microsoft\Windows\INetCache\Content.MSO\3F16D6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C:\Users\georgina\AppData\Local\Microsoft\Windows\INetCache\Content.MSO\3F16D6B6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Вільховець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Валява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Буда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Почапинці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Медвин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 Водогосподарська ділянка р. Супій (код М5.1.2.12)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5394AEA" wp14:editId="41FBD3AA">
            <wp:extent cx="3962400" cy="2609850"/>
            <wp:effectExtent l="0" t="0" r="0" b="0"/>
            <wp:docPr id="14" name="Рисунок 136" descr="C:\Users\georgina\AppData\Local\Microsoft\Windows\INetCache\Content.MSO\2D268C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C:\Users\georgina\AppData\Local\Microsoft\Windows\INetCache\Content.MSO\2D268C34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92"/>
        <w:gridCol w:w="1979"/>
        <w:gridCol w:w="1979"/>
      </w:tblGrid>
      <w:tr w:rsidR="0048707A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Затишшя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Буглаки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Сотниківка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Подільське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Матвіївка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Бубнівська Слобідка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Гладківщина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Тарасівка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Студеники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Плуг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Водогосподарська ділянка р. Сула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 до кордону Сумської та Полтавської областей (код М5.1.2.13)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74F406BB" wp14:editId="50B33C4D">
            <wp:extent cx="6248400" cy="3314700"/>
            <wp:effectExtent l="0" t="0" r="0" b="0"/>
            <wp:docPr id="15" name="Рисунок 135" descr="C:\Users\georgina\AppData\Local\Microsoft\Windows\INetCache\Content.MSO\4EA4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C:\Users\georgina\AppData\Local\Microsoft\Windows\INetCache\Content.MSO\4EA462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Терешківка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Козельне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Кашпури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Анастасівка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Лавіркове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Талалаївка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Салтикове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Успенка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Ганнівка-Тернівська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Машарі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 Водогосподарська ділянка р. Сула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 та Полтавської областей до г/п Лубни (виключаючи р. Удай)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(код М5.1.2.14)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71D464B" wp14:editId="091E6971">
            <wp:extent cx="5495925" cy="2828925"/>
            <wp:effectExtent l="0" t="0" r="0" b="0"/>
            <wp:docPr id="16" name="Рисунок 134" descr="C:\Users\georgina\AppData\Local\Microsoft\Windows\INetCache\Content.MSO\3A8722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georgina\AppData\Local\Microsoft\Windows\INetCache\Content.MSO\3A8722C0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Чисте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Анастасівка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Качанове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Коновалове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Березова Лука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Остапівка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Вирішальне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Лубни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Калайдинці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Висачки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Хортиця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Макушиха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Залатиха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2.14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 Водогосподарська ділянка р. Сула від г/п Лубни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 (код М5.1.2.15)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olor w:val="000000"/>
          <w:sz w:val="19"/>
          <w:szCs w:val="19"/>
          <w:lang w:eastAsia="uk-UA"/>
        </w:rPr>
        <w:lastRenderedPageBreak/>
        <w:t>               </w:t>
      </w:r>
      <w:r w:rsidRPr="00F1770B">
        <w:rPr>
          <w:noProof/>
          <w:lang w:eastAsia="uk-UA"/>
        </w:rPr>
        <w:drawing>
          <wp:inline distT="0" distB="0" distL="0" distR="0" wp14:anchorId="6EBFBE62" wp14:editId="4CF7A77E">
            <wp:extent cx="5715000" cy="3838575"/>
            <wp:effectExtent l="0" t="0" r="0" b="0"/>
            <wp:docPr id="17" name="Рисунок 133" descr="C:\Users\georgina\AppData\Local\Microsoft\Windows\INetCache\Content.MSO\DCC56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C:\Users\georgina\AppData\Local\Microsoft\Windows\INetCache\Content.MSO\DCC56CE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Лубни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Ромодан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Ванжина Долина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Хильківка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Вирішальне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Бурімка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Золотоніський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Сотниківка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Бориспільський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Круча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2.15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 Водогосподарська ділянка р. Удай (код М5.1.2.16)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lastRenderedPageBreak/>
        <w:t>       </w:t>
      </w:r>
      <w:r w:rsidRPr="00F1770B">
        <w:rPr>
          <w:noProof/>
          <w:lang w:eastAsia="uk-UA"/>
        </w:rPr>
        <w:drawing>
          <wp:inline distT="0" distB="0" distL="0" distR="0" wp14:anchorId="53E16A35" wp14:editId="09B46081">
            <wp:extent cx="6048375" cy="3048000"/>
            <wp:effectExtent l="0" t="0" r="0" b="0"/>
            <wp:docPr id="18" name="Рисунок 132" descr="C:\Users\georgina\AppData\Local\Microsoft\Windows\INetCache\Content.MSO\A40BC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Users\georgina\AppData\Local\Microsoft\Windows\INetCache\Content.MSO\A40BC0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Дорогинка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Більмачівка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Парафіївка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Талалаївка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Лавіркове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Залатиха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Висачки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Калайдинці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Круча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Аркадіївка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Броварський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Лосинівка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2.16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 Водогосподарська ділянка р. Тясмин (код М5.1.2.17)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67E6E1E5" wp14:editId="1F74EE67">
            <wp:extent cx="6257925" cy="2895600"/>
            <wp:effectExtent l="0" t="0" r="0" b="0"/>
            <wp:docPr id="19" name="Рисунок 131" descr="C:\Users\georgina\AppData\Local\Microsoft\Windows\INetCache\Content.MSO\3F09D9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C:\Users\georgina\AppData\Local\Microsoft\Windows\INetCache\Content.MSO\3F09D9F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Терешки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Мліїв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Степанки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Трушівці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Стецівка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Юхимове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Защита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Капітанівка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2.17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Водогосподарська ділянка р. Псел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до кордону Сумської та Полтавської областей (код М5.1.2.18)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lastRenderedPageBreak/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3EAA195" wp14:editId="3B45CBDD">
            <wp:extent cx="5534025" cy="2628900"/>
            <wp:effectExtent l="0" t="0" r="0" b="0"/>
            <wp:docPr id="20" name="Рисунок 130" descr="C:\Users\georgina\AppData\Local\Microsoft\Windows\INetCache\Content.MSO\4CA024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C:\Users\georgina\AppData\Local\Microsoft\Windows\INetCache\Content.MSO\4CA02418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Грабовське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Залізничне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Стеблянки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Гірки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Парфили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Деркачі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Сіробабине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Терешківка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2.18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 Водогосподарська ділянка р. Псел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та Полтавської областей до гирла р. Хорол (код М5.1.2.19)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lastRenderedPageBreak/>
        <w:t>          </w:t>
      </w:r>
      <w:r w:rsidRPr="00F1770B">
        <w:rPr>
          <w:noProof/>
          <w:lang w:eastAsia="uk-UA"/>
        </w:rPr>
        <w:drawing>
          <wp:inline distT="0" distB="0" distL="0" distR="0" wp14:anchorId="7FAAA4FD" wp14:editId="50887798">
            <wp:extent cx="5915025" cy="4772025"/>
            <wp:effectExtent l="0" t="0" r="0" b="0"/>
            <wp:docPr id="21" name="Рисунок 129" descr="C:\Users\georgina\AppData\Local\Microsoft\Windows\INetCache\Content.MSO\3009D9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C:\Users\georgina\AppData\Local\Microsoft\Windows\INetCache\Content.MSO\3009D9E6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Деркачі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Федірки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Парфили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Плетньове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Олешня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Куземин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Опішня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Колодяжне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Перевіз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Хвощове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Лобачі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Сухорабівка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Олефіри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Пушкареве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Барилівщина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Побиванка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Саї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Хорол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Козельне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2.19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 Водогосподарська ділянка р. Псел від гирла р. Хорол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 (виключаючи р. Хорол) (код М5.1.2.20)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1E60DB76" wp14:editId="04CFFE29">
            <wp:extent cx="5943600" cy="4324350"/>
            <wp:effectExtent l="0" t="0" r="0" b="0"/>
            <wp:docPr id="22" name="Рисунок 128" descr="C:\Users\georgina\AppData\Local\Microsoft\Windows\INetCache\Content.MSO\9538E6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C:\Users\georgina\AppData\Local\Microsoft\Windows\INetCache\Content.MSO\9538E6E4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 Попівка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Опішня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Будища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Пальчиківка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Бригадирівка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Єристівка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Рокитне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Вільна Терешківка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Середпілля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Ганнівка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Яроші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Устимівка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Сухорабівка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Лобачі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Хвощове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Перевіз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Колодяжне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Човно-Федорівка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2.20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 Водогосподарська ділянка р. Хорол (код М5.1.2.21)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caps/>
          <w:color w:val="000000"/>
          <w:sz w:val="19"/>
          <w:szCs w:val="19"/>
          <w:lang w:eastAsia="uk-UA"/>
        </w:rPr>
        <w:lastRenderedPageBreak/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3A561887" wp14:editId="13F7BE46">
            <wp:extent cx="5781675" cy="5372100"/>
            <wp:effectExtent l="0" t="0" r="0" b="0"/>
            <wp:docPr id="23" name="Рисунок 127" descr="C:\Users\georgina\AppData\Local\Microsoft\Windows\INetCache\Content.MSO\F383C2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C:\Users\georgina\AppData\Local\Microsoft\Windows\INetCache\Content.MSO\F383C292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Мелешківка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Саї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Побиванка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Барилівщина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Пушкареве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Олефіри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Греблі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Курганне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Коломійцеве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Ковтуни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Зубенки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Ромодан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Коновалове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Анастасівка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Сакуниха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Роменський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2.21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 Водогосподарська ділянка р. Ворскла від 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 до кордону Сумської та Полтавської областей (код М5.1.2.22)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24B44FE" wp14:editId="3CA29BA4">
            <wp:extent cx="6248400" cy="3152775"/>
            <wp:effectExtent l="0" t="0" r="0" b="0"/>
            <wp:docPr id="24" name="Рисунок 126" descr="C:\Users\georgina\AppData\Local\Microsoft\Windows\INetCache\Content.MSO\C9F150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C:\Users\georgina\AppData\Local\Microsoft\Windows\INetCache\Content.MSO\C9F15070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304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Одноробівка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Лютівка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Куземин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Олешня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Стеблянки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Залізничне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Мозкове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297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2.22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Водогосподарська ділянка р. Ворскла від кордону Сумської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та Полтавської областей до гирла (код М5.1.2.23)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4539B47A" wp14:editId="51CD7440">
            <wp:extent cx="5753100" cy="4733925"/>
            <wp:effectExtent l="0" t="0" r="0" b="0"/>
            <wp:docPr id="25" name="Рисунок 125" descr="C:\Users\georgina\AppData\Local\Microsoft\Windows\INetCache\Content.MSO\B1CFBF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C:\Users\georgina\AppData\Local\Microsoft\Windows\INetCache\Content.MSO\B1CFBFFE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Куземин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Охтирський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Лютівка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Манченки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Огульці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Сніжків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Лесинки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Вільховатка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Бригадирівка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Ганжі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Пальчиківка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Будища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Опішня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24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2.23 пункту 2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 Кременчуцького водосховища до греблі Кам’янського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М5.1.2.24)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</w:t>
      </w:r>
      <w:r w:rsidRPr="00F1770B">
        <w:rPr>
          <w:noProof/>
          <w:lang w:eastAsia="uk-UA"/>
        </w:rPr>
        <w:drawing>
          <wp:inline distT="0" distB="0" distL="0" distR="0" wp14:anchorId="51F1A379" wp14:editId="3E194C32">
            <wp:extent cx="6238875" cy="3228975"/>
            <wp:effectExtent l="0" t="0" r="0" b="0"/>
            <wp:docPr id="26" name="Рисунок 124" descr="C:\Users\georgina\AppData\Local\Microsoft\Windows\INetCache\Content.MSO\DCCE6C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C:\Users\georgina\AppData\Local\Microsoft\Windows\INetCache\Content.MSO\DCCE6CBC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Вільна Терешківка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Рокитне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Єристівка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Кременчуцький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Шенгури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Лучки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Вільховатка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Андріївка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Щербинівка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Шульгівка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Кам’янське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Верхівцеве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Вільногірськ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Мотронівка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Жовтоолександрівка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Зибкове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Світловодськ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27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Суббасейн Нижнього Дніпра (М5.1.3)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B8D01F0" wp14:editId="1B9043FC">
            <wp:extent cx="6276975" cy="4267200"/>
            <wp:effectExtent l="0" t="0" r="0" b="0"/>
            <wp:docPr id="27" name="Рисунок 123" descr="C:\Users\georgina\AppData\Local\Microsoft\Windows\INetCache\Content.MSO\A092BE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C:\Users\georgina\AppData\Local\Microsoft\Windows\INetCache\Content.MSO\A092BE2A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Гутницька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Зибкове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Жовтоолександрівка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Вільногірськ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Верхівцеве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Шульгівка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Єгорине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Щербинівка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Лесинки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Дмитро-Дар’ївка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 Водогосподарська ділянка р. Дніпро від греблі Кам’янського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 до греблі Дніпровського водосховища (виключаючи рр. Оріль, Самара)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М5.1.3.25)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088CCE53" wp14:editId="1CD40D56">
            <wp:extent cx="6257925" cy="3438525"/>
            <wp:effectExtent l="0" t="0" r="0" b="0"/>
            <wp:docPr id="28" name="Рисунок 122" descr="C:\Users\georgina\AppData\Local\Microsoft\Windows\INetCache\Content.MSO\1C8007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C:\Users\georgina\AppData\Local\Microsoft\Windows\INetCache\Content.MSO\1C8007C8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Кам’янське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Обухівка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Хутірське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Дніпро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Іларіонове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Славгород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Нововасилівcьке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Запоріжжя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Чумаки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Карайкове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Козодуб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Верхівцеве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29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3.2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 Дніпровського водосховища до греблі Каховського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М5.1.3.26)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0E106527" wp14:editId="26053288">
            <wp:extent cx="6257925" cy="4695825"/>
            <wp:effectExtent l="0" t="0" r="0" b="0"/>
            <wp:docPr id="29" name="Рисунок 121" descr="C:\Users\georgina\AppData\Local\Microsoft\Windows\INetCache\Content.MSO\7F2A69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C:\Users\georgina\AppData\Local\Microsoft\Windows\INetCache\Content.MSO\7F2A6916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Верхівцеве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Козодуб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Карайкове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Чумаки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Запоріжжя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Задорожнє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Григорівка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Бурчак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Самійлівка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Под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Таврійськ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Нововознесенське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Гай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Кудашівка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3.3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Водогосподарська ділянка р. Дніпро від греблі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 Каховського водосховища до гирла (виключаючи р. Інгулець)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М5.1.3.27)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30704913" wp14:editId="5EB0242F">
            <wp:extent cx="6257925" cy="3914775"/>
            <wp:effectExtent l="0" t="0" r="0" b="0"/>
            <wp:docPr id="30" name="Рисунок 120" descr="C:\Users\georgina\AppData\Local\Microsoft\Windows\INetCache\Content.MSO\27ACAD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georgina\AppData\Local\Microsoft\Windows\INetCache\Content.MSO\27ACAD94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Андріївка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Новосергіївка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Червонопілля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Вітрове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Таврійськ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Таврійське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Рибальче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Котляреве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Грейгове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Новоєгорівка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3.4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 Водогосподарська ділянка р. Оріль від витоку до 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 Харківської та Дніпропетровської областей (код М5.1.3.28)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26690774" wp14:editId="264FA198">
            <wp:extent cx="6286500" cy="3171825"/>
            <wp:effectExtent l="0" t="0" r="0" b="0"/>
            <wp:docPr id="31" name="Рисунок 119" descr="C:\Users\georgina\AppData\Local\Microsoft\Windows\INetCache\Content.MSO\83D92C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georgina\AppData\Local\Microsoft\Windows\INetCache\Content.MSO\83D92CC2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Сніжків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Минківка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Краснопавлівка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Царедарівка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Чаплинка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Ковпаківка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Карлівка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3.5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 Водогосподарська ділянка р. Оріль від кордону Харківської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 та Дніпропетровської областей до гирла (код М5.1.3.29)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57F6FD63" wp14:editId="3963AF82">
            <wp:extent cx="5638800" cy="3762375"/>
            <wp:effectExtent l="0" t="0" r="0" b="0"/>
            <wp:docPr id="32" name="Рисунок 118" descr="C:\Users\georgina\AppData\Local\Microsoft\Windows\INetCache\Content.MSO\4EFDAA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georgina\AppData\Local\Microsoft\Windows\INetCache\Content.MSO\4EFDAA20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Ковпаківка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Хутірське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Обухівка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Шульгівка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Щербинівка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Мушина Гребля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3.6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 Водогосподарська ділянка р. Самара від витоку до гирла р. Вовча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М5.1.3.30)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050E153" wp14:editId="79E0F17C">
            <wp:extent cx="5591175" cy="3248025"/>
            <wp:effectExtent l="0" t="0" r="0" b="0"/>
            <wp:docPr id="33" name="Рисунок 117" descr="C:\Users\georgina\AppData\Local\Microsoft\Windows\INetCache\Content.MSO\65B235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C:\Users\georgina\AppData\Local\Microsoft\Windows\INetCache\Content.MSO\65B2352E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Царедарівка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Близнюки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Новоявленка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Кутузівка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Мирноград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Межова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Демурине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Чаплине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Павлоград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Кочережки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Чаплинка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lastRenderedPageBreak/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3.7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 Водогосподарська ділянка р. Самара від гирла р. Вовча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 (виключаючи р. Вовча) (код М5.1.3.31)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59D1510" wp14:editId="363DD9C2">
            <wp:extent cx="5105400" cy="3848100"/>
            <wp:effectExtent l="0" t="0" r="0" b="0"/>
            <wp:docPr id="34" name="Рисунок 116" descr="C:\Users\georgina\AppData\Local\Microsoft\Windows\INetCache\Content.MSO\F1EB09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C:\Users\georgina\AppData\Local\Microsoft\Windows\INetCache\Content.MSO\F1EB096C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Новомосковський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Кочережки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Павлоградський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Іларіонове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Дніпро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Виноградне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3.8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 Водогосподарська ділянка р. Вовча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 (виключаючи рр. Мокрі Яли, Гайчур)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 (код М5.1.3.32)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7DD7C43C" wp14:editId="59902D0D">
            <wp:extent cx="6296025" cy="3800475"/>
            <wp:effectExtent l="0" t="0" r="0" b="0"/>
            <wp:docPr id="35" name="Рисунок 115" descr="C:\Users\georgina\AppData\Local\Microsoft\Windows\INetCache\Content.MSO\EF456E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C:\Users\georgina\AppData\Local\Microsoft\Windows\INetCache\Content.MSO\EF456E5A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Павлоград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Чаплине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Демурине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Межова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Мирноград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Очеретине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Авдіївка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Оленівка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Вугледар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Шахтарське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Новохатське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Писанці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Цвіткове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Славгород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Синельникове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680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3.9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 Водогосподарська ділянка р. Мокрі Яли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М5.1.3.33)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0B1D4449" wp14:editId="7CD161F5">
            <wp:extent cx="5857875" cy="3771900"/>
            <wp:effectExtent l="0" t="0" r="0" b="0"/>
            <wp:docPr id="36" name="Рисунок 114" descr="C:\Users\georgina\AppData\Local\Microsoft\Windows\INetCache\Content.MSO\224797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C:\Users\georgina\AppData\Local\Microsoft\Windows\INetCache\Content.MSO\22479778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Новохатське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Шахтарське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Вугледар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Хлібодарівка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Зачатівка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Пробудження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Любимівка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3.10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Водогосподарська ділянка р. Гайчур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М5.1.3.34)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07A7F21D" wp14:editId="50FFEA9F">
            <wp:extent cx="6219825" cy="3762375"/>
            <wp:effectExtent l="0" t="0" r="0" b="0"/>
            <wp:docPr id="37" name="Рисунок 113" descr="C:\Users\georgina\AppData\Local\Microsoft\Windows\INetCache\Content.MSO\460B84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C:\Users\georgina\AppData\Local\Microsoft\Windows\INetCache\Content.MSO\460B8446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Писанці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Синельниківський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Любимівка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Пробудження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Цвіткове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3.11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 Водогосподарська ділянка р. Інгулець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до кордону Кіровоградської та Дніпропетровської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М5.1.3.35)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4D8B66C" wp14:editId="08DB0CDA">
            <wp:extent cx="6238875" cy="2971800"/>
            <wp:effectExtent l="0" t="0" r="0" b="0"/>
            <wp:docPr id="38" name="Рисунок 112" descr="C:\Users\georgina\AppData\Local\Microsoft\Windows\INetCache\Content.MSO\9A8CE0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C:\Users\georgina\AppData\Local\Microsoft\Windows\INetCache\Content.MSO\9A8CE044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Занфірівка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Зибкове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Культура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Чабанове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Куцівка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Знам’янка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39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3.12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 Водогосподарська ділянка р. Інгулець від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Кіровоградської та Дніпропетровської областей до 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 Дніпропетровської та Херсонської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 (виключаючи р. Саксагань) (код М5.1.3.36)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88C2D6" wp14:editId="57A77C0F">
            <wp:extent cx="5229225" cy="3276600"/>
            <wp:effectExtent l="0" t="0" r="0" b="0"/>
            <wp:docPr id="39" name="Рисунок 111" descr="C:\Users\georgina\AppData\Local\Microsoft\Windows\INetCache\Content.MSO\D291E2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C:\Users\georgina\AppData\Local\Microsoft\Windows\INetCache\Content.MSO\D291E2F2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Куцівка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Глеюватка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Городуватка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Шведове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Долинська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3.13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 Водогосподарська ділянка р. Інгулець від кордону Дніпропетровської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 та Херсонської областей до гирла (код М5.1.3.37)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</w:t>
      </w:r>
      <w:r w:rsidRPr="00F1770B">
        <w:rPr>
          <w:noProof/>
          <w:lang w:eastAsia="uk-UA"/>
        </w:rPr>
        <w:drawing>
          <wp:inline distT="0" distB="0" distL="0" distR="0" wp14:anchorId="4F4F3001" wp14:editId="2BF16710">
            <wp:extent cx="4200525" cy="3524250"/>
            <wp:effectExtent l="0" t="0" r="0" b="0"/>
            <wp:docPr id="40" name="Рисунок 110" descr="C:\Users\georgina\AppData\Local\Microsoft\Windows\INetCache\Content.MSO\D2E72F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C:\Users\georgina\AppData\Local\Microsoft\Windows\INetCache\Content.MSO\D2E72FD0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Шведове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Городуватка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Надія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Зоряне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Нововознесенське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Щасливе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Вітрове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Бериславський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 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Червонопілля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Казанка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3.14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 Водогосподарська ділянка р. Саксагань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М5.1.3.38)</w:t>
      </w:r>
    </w:p>
    <w:p w:rsidR="0048707A" w:rsidRPr="00A97328" w:rsidRDefault="0048707A" w:rsidP="0048707A">
      <w:pPr>
        <w:shd w:val="clear" w:color="auto" w:fill="FFFFFF"/>
        <w:spacing w:before="283" w:after="57" w:line="203" w:lineRule="atLeast"/>
        <w:ind w:firstLine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670B9C57" wp14:editId="4379930B">
            <wp:extent cx="5762625" cy="3648075"/>
            <wp:effectExtent l="0" t="0" r="0" b="0"/>
            <wp:docPr id="41" name="Рисунок 109" descr="C:\Users\georgina\AppData\Local\Microsoft\Windows\INetCache\Content.MSO\7566B6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C:\Users\georgina\AppData\Local\Microsoft\Windows\INetCache\Content.MSO\7566B65E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Жовтоолександрівка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Новоукраїнка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Кудашівка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Гай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Кривий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Глеюватка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Чабанове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Криворізький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Савро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Культура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Дніпропетровська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3.15 пункту 3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Водогосподарська ділянка Дніпровський лиман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М5.1.3.39)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2A0AD3E1" wp14:editId="7C6F3221">
            <wp:extent cx="6248400" cy="3162300"/>
            <wp:effectExtent l="0" t="0" r="0" b="0"/>
            <wp:docPr id="42" name="Рисунок 108" descr="C:\Users\georgina\AppData\Local\Microsoft\Windows\INetCache\Content.MSO\C10192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C:\Users\georgina\AppData\Local\Microsoft\Windows\INetCache\Content.MSO\C101921C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Чорноморка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br/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 Суббасейн р. Прип’ять (М5.1.4)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50E3228F" wp14:editId="34B1AA7B">
            <wp:extent cx="6248400" cy="3352800"/>
            <wp:effectExtent l="0" t="0" r="0" b="0"/>
            <wp:docPr id="43" name="Рисунок 107" descr="C:\Users\georgina\AppData\Local\Microsoft\Windows\INetCache\Content.MSO\74C4EA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C:\Users\georgina\AppData\Local\Microsoft\Windows\INetCache\Content.MSO\74C4EA8A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Коцюбинське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Термахівка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Рубежівка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Ярочище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Злобичі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Новий Завод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Товща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Мотрунки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 Водогосподарська ділянка р. Прип’ять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 від витоку до державного кордону (код М5.1.4.40)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1EE6050E" wp14:editId="795CB1CA">
            <wp:extent cx="6019800" cy="3419475"/>
            <wp:effectExtent l="0" t="0" r="0" b="0"/>
            <wp:docPr id="44" name="Рисунок 106" descr="C:\Users\georgina\AppData\Local\Microsoft\Windows\INetCache\Content.MSO\8E91D3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C:\Users\georgina\AppData\Local\Microsoft\Windows\INetCache\Content.MSO\8E91D328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Неньковичі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Парська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Галузія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Камінь-Каширський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Довжиця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Камінь-Каширський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Тихотин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Мовчанів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Куснища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Жиричі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Межисить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4.2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Прип’ять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від г/п Мозир до гирла (в межах України) (код М5.1.4.41)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741D8C10" wp14:editId="2C93416B">
            <wp:extent cx="6219825" cy="3133725"/>
            <wp:effectExtent l="0" t="0" r="0" b="0"/>
            <wp:docPr id="45" name="Рисунок 105" descr="C:\Users\georgina\AppData\Local\Microsoft\Windows\INetCache\Content.MSO\4F002B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C:\Users\georgina\AppData\Local\Microsoft\Windows\INetCache\Content.MSO\4F002B76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Чорнобиль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Корогод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Стечанка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Вільча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Стара Радча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Черепин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Задорожок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Бігунь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Возничі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4.3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Водогосподарська ділянка р. Стир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 до кордону Рівненської та Волинської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М5.1.4.42)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841663C" wp14:editId="6FFBE6C2">
            <wp:extent cx="6248400" cy="3352800"/>
            <wp:effectExtent l="0" t="0" r="0" b="0"/>
            <wp:docPr id="46" name="Рисунок 104" descr="C:\Users\georgina\AppData\Local\Microsoft\Windows\INetCache\Content.MSO\52A47E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C:\Users\georgina\AppData\Local\Microsoft\Windows\INetCache\Content.MSO\52A47EF4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Боремець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Владиславівка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Збитин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Ступно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Забара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Кременець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Плоске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Дзвиняча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Підкамінь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Ожидів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c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. 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 Незнанів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Княже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Печихвости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4.4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Стир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 у межах Волинської області (код М5.1.4.43)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2DD08DF3" wp14:editId="34E2654A">
            <wp:extent cx="5667375" cy="3581400"/>
            <wp:effectExtent l="0" t="0" r="0" b="0"/>
            <wp:docPr id="47" name="Рисунок 103" descr="C:\Users\georgina\AppData\Local\Microsoft\Windows\INetCache\Content.MSO\5DB0E5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C:\Users\georgina\AppData\Local\Microsoft\Windows\INetCache\Content.MSO\5DB0E522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Довжиця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Камінь-Каширський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Хорлупи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Острожець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Боремець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Коритниця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Войнин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Веселе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Тихотин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4.5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Водогосподарська ділянка р. Стир від кордону Волинської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 та Рівненської областей до державного кордону (код М5.1.4.44)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6C54A2B2" wp14:editId="05F26634">
            <wp:extent cx="5791200" cy="3162300"/>
            <wp:effectExtent l="0" t="0" r="0" b="0"/>
            <wp:docPr id="48" name="Рисунок 102" descr="C:\Users\georgina\AppData\Local\Microsoft\Windows\INetCache\Content.MSO\99A8E1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C:\Users\georgina\AppData\Local\Microsoft\Windows\INetCache\Content.MSO\99A8E180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Трипутня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Каноничі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Полиці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Галузія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Камінь-Каширський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Парська (колишнє)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Неньковичі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49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4.6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 Водогосподарська ділянка р. Горинь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 до кордону Хмельницької та Рівненської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М5.1.4.45)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3F477CC8" wp14:editId="348ADEB9">
            <wp:extent cx="6286500" cy="3076575"/>
            <wp:effectExtent l="0" t="0" r="0" b="0"/>
            <wp:docPr id="49" name="Рисунок 101" descr="C:\Users\georgina\AppData\Local\Microsoft\Windows\INetCache\Content.MSO\F5A043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C:\Users\georgina\AppData\Local\Microsoft\Windows\INetCache\Content.MSO\F5A0438E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Губельці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Білокриниччя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Рокитне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Волиця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Базалія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Гнилиці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Вишгородок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Решнівка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Башуки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Дзвиняча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Карасиха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Кривин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4.7 пункту 4 розділу I)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 Водогосподарська ділянка р. Горинь від кордону Хмельницької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 та Рівненської областей до державного кордону (виключаючи р. Случ)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М5.1.4.46)</w:t>
      </w:r>
    </w:p>
    <w:p w:rsidR="0048707A" w:rsidRPr="00A97328" w:rsidRDefault="0048707A" w:rsidP="0048707A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4E8F1F6C" wp14:editId="63B53F42">
            <wp:extent cx="5934075" cy="4781550"/>
            <wp:effectExtent l="0" t="0" r="0" b="0"/>
            <wp:docPr id="50" name="Рисунок 100" descr="C:\Users\georgina\AppData\Local\Microsoft\Windows\INetCache\Content.MSO\483D06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C:\Users\georgina\AppData\Local\Microsoft\Windows\INetCache\Content.MSO\483D06CC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7A" w:rsidRPr="00A97328" w:rsidRDefault="0048707A" w:rsidP="0048707A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48707A" w:rsidRPr="00A97328" w:rsidRDefault="0048707A" w:rsidP="0048707A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48707A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48707A" w:rsidRPr="00A97328" w:rsidRDefault="0048707A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Переброди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Яблунне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Купля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Пощуки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Кураж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Кривин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Карасиха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Плоске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Кременець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Забара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Дуб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Ступно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Гірники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Владиславівка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Острожець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Хорлупи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Полиці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Каноничі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Трипутня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48707A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48707A" w:rsidRPr="00A97328" w:rsidRDefault="0048707A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48707A" w:rsidRPr="00A97328" w:rsidRDefault="0048707A" w:rsidP="0048707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CE35A0" w:rsidRDefault="00CE35A0">
      <w:bookmarkStart w:id="0" w:name="_GoBack"/>
      <w:bookmarkEnd w:id="0"/>
    </w:p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7A"/>
    <w:rsid w:val="0048707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86E0A-94CC-43CE-A07A-98F366F9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07A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48707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07A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48707A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8707A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48707A"/>
    <w:rPr>
      <w:rFonts w:cs="Times New Roman"/>
    </w:rPr>
  </w:style>
  <w:style w:type="paragraph" w:customStyle="1" w:styleId="tableshapkatabl">
    <w:name w:val="tableshapkatab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487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48707A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707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48707A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707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48707A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40920</Words>
  <Characters>23325</Characters>
  <Application>Microsoft Office Word</Application>
  <DocSecurity>0</DocSecurity>
  <Lines>194</Lines>
  <Paragraphs>128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Георгіна Олена Анатоліївна</dc:creator>
  <cp:keywords/>
  <dc:description/>
  <cp:lastModifiedBy>Георгіна Олена Анатоліївна</cp:lastModifiedBy>
  <cp:revision>1</cp:revision>
  <dcterms:created xsi:type="dcterms:W3CDTF">2021-12-03T12:37:00Z</dcterms:created>
  <dcterms:modified xsi:type="dcterms:W3CDTF">2021-12-03T12:37:00Z</dcterms:modified>
</cp:coreProperties>
</file>