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B6" w:rsidRDefault="00E14CB6" w:rsidP="00E14CB6">
      <w:pPr>
        <w:pStyle w:val="ShapkaDocumentu"/>
        <w:ind w:left="2977"/>
        <w:rPr>
          <w:rFonts w:ascii="Times New Roman" w:hAnsi="Times New Roman"/>
          <w:sz w:val="24"/>
          <w:szCs w:val="24"/>
        </w:rPr>
      </w:pPr>
      <w:bookmarkStart w:id="0" w:name="_GoBack"/>
      <w:bookmarkEnd w:id="0"/>
      <w:r w:rsidRPr="00E14CB6">
        <w:rPr>
          <w:rFonts w:ascii="Times New Roman" w:hAnsi="Times New Roman"/>
          <w:sz w:val="24"/>
          <w:szCs w:val="24"/>
        </w:rPr>
        <w:t>Додаток 11</w:t>
      </w:r>
      <w:r w:rsidRPr="00E14CB6">
        <w:rPr>
          <w:rFonts w:ascii="Times New Roman" w:hAnsi="Times New Roman"/>
          <w:sz w:val="24"/>
          <w:szCs w:val="24"/>
        </w:rPr>
        <w:br/>
        <w:t>до Порядку</w:t>
      </w:r>
      <w:r w:rsidRPr="00E14CB6">
        <w:rPr>
          <w:rFonts w:ascii="Times New Roman" w:hAnsi="Times New Roman"/>
          <w:sz w:val="24"/>
          <w:szCs w:val="24"/>
        </w:rPr>
        <w:br/>
        <w:t xml:space="preserve">(в редакції постанови Кабінету Міністрів України </w:t>
      </w:r>
      <w:r w:rsidRPr="00E14CB6">
        <w:rPr>
          <w:rFonts w:ascii="Times New Roman" w:hAnsi="Times New Roman"/>
          <w:sz w:val="24"/>
          <w:szCs w:val="24"/>
        </w:rPr>
        <w:br/>
        <w:t>від 14 жовтня 202</w:t>
      </w:r>
      <w:r w:rsidRPr="00E14CB6">
        <w:rPr>
          <w:rFonts w:ascii="Times New Roman" w:hAnsi="Times New Roman"/>
          <w:sz w:val="24"/>
          <w:szCs w:val="24"/>
          <w:lang w:val="ru-RU"/>
        </w:rPr>
        <w:t>2</w:t>
      </w:r>
      <w:r w:rsidRPr="00E14CB6">
        <w:rPr>
          <w:rFonts w:ascii="Times New Roman" w:hAnsi="Times New Roman"/>
          <w:sz w:val="24"/>
          <w:szCs w:val="24"/>
        </w:rPr>
        <w:t xml:space="preserve"> р. </w:t>
      </w:r>
      <w:r w:rsidRPr="00E14CB6">
        <w:rPr>
          <w:rFonts w:ascii="Times New Roman" w:hAnsi="Times New Roman"/>
          <w:sz w:val="24"/>
          <w:szCs w:val="24"/>
          <w:lang w:val="ru-RU"/>
        </w:rPr>
        <w:t>№ 1173</w:t>
      </w:r>
      <w:r w:rsidRPr="00E14CB6">
        <w:rPr>
          <w:rFonts w:ascii="Times New Roman" w:hAnsi="Times New Roman"/>
          <w:sz w:val="24"/>
          <w:szCs w:val="24"/>
        </w:rPr>
        <w:t>)</w:t>
      </w:r>
    </w:p>
    <w:p w:rsidR="00C82EC7" w:rsidRDefault="00C82EC7" w:rsidP="00E14CB6">
      <w:pPr>
        <w:pStyle w:val="ShapkaDocumentu"/>
        <w:ind w:left="2977"/>
        <w:rPr>
          <w:rFonts w:ascii="Times New Roman" w:hAnsi="Times New Roman"/>
          <w:sz w:val="24"/>
          <w:szCs w:val="24"/>
        </w:rPr>
      </w:pPr>
    </w:p>
    <w:p w:rsidR="00C82EC7" w:rsidRPr="00C82EC7" w:rsidRDefault="00C82EC7" w:rsidP="00C82EC7">
      <w:pPr>
        <w:pStyle w:val="ShapkaDocumentu"/>
        <w:ind w:left="4820"/>
        <w:rPr>
          <w:rFonts w:ascii="Times New Roman" w:hAnsi="Times New Roman"/>
          <w:sz w:val="22"/>
          <w:szCs w:val="24"/>
        </w:rPr>
      </w:pPr>
      <w:r w:rsidRPr="00C82EC7">
        <w:rPr>
          <w:rStyle w:val="st42"/>
          <w:rFonts w:ascii="Times New Roman" w:hAnsi="Times New Roman"/>
          <w:sz w:val="24"/>
        </w:rPr>
        <w:t>Міністерство економіки України</w:t>
      </w:r>
    </w:p>
    <w:p w:rsidR="00C82EC7" w:rsidRDefault="00C82EC7" w:rsidP="00E14CB6">
      <w:pPr>
        <w:pStyle w:val="a3"/>
        <w:jc w:val="center"/>
        <w:rPr>
          <w:rFonts w:ascii="Times New Roman" w:hAnsi="Times New Roman"/>
          <w:b/>
          <w:sz w:val="28"/>
          <w:szCs w:val="28"/>
        </w:rPr>
      </w:pPr>
    </w:p>
    <w:p w:rsidR="00E14CB6" w:rsidRPr="00E14CB6" w:rsidRDefault="00E14CB6" w:rsidP="00E14CB6">
      <w:pPr>
        <w:pStyle w:val="a3"/>
        <w:jc w:val="center"/>
        <w:rPr>
          <w:rFonts w:ascii="Times New Roman" w:hAnsi="Times New Roman"/>
          <w:b/>
          <w:sz w:val="28"/>
          <w:szCs w:val="28"/>
        </w:rPr>
      </w:pPr>
      <w:r w:rsidRPr="00E14CB6">
        <w:rPr>
          <w:rFonts w:ascii="Times New Roman" w:hAnsi="Times New Roman"/>
          <w:b/>
          <w:sz w:val="28"/>
          <w:szCs w:val="28"/>
        </w:rPr>
        <w:t>ЗАЯВА</w:t>
      </w:r>
      <w:r>
        <w:rPr>
          <w:rFonts w:ascii="Times New Roman" w:hAnsi="Times New Roman"/>
          <w:b/>
          <w:sz w:val="28"/>
          <w:szCs w:val="28"/>
        </w:rPr>
        <w:t xml:space="preserve"> </w:t>
      </w:r>
      <w:r w:rsidRPr="00E14CB6">
        <w:rPr>
          <w:rFonts w:ascii="Times New Roman" w:hAnsi="Times New Roman"/>
          <w:b/>
          <w:sz w:val="28"/>
          <w:szCs w:val="28"/>
        </w:rPr>
        <w:br/>
        <w:t>про розширення сфери призначення</w:t>
      </w:r>
    </w:p>
    <w:p w:rsidR="00E14CB6" w:rsidRDefault="00E14CB6" w:rsidP="00E14CB6">
      <w:pPr>
        <w:pStyle w:val="a3"/>
        <w:spacing w:line="228" w:lineRule="auto"/>
        <w:ind w:firstLine="0"/>
        <w:rPr>
          <w:rFonts w:ascii="Times New Roman" w:hAnsi="Times New Roman"/>
          <w:noProof/>
          <w:sz w:val="28"/>
          <w:szCs w:val="28"/>
          <w:lang w:val="ru-RU"/>
        </w:rPr>
      </w:pPr>
      <w:r>
        <w:rPr>
          <w:rFonts w:ascii="Times New Roman" w:hAnsi="Times New Roman"/>
          <w:noProof/>
          <w:sz w:val="28"/>
          <w:szCs w:val="28"/>
          <w:lang w:val="ru-RU"/>
        </w:rPr>
        <w:t>____________________________________________________________________</w:t>
      </w:r>
    </w:p>
    <w:p w:rsidR="00E14CB6" w:rsidRDefault="00E14CB6" w:rsidP="00E14CB6">
      <w:pPr>
        <w:pStyle w:val="a3"/>
        <w:spacing w:before="0" w:line="228" w:lineRule="auto"/>
        <w:ind w:firstLine="0"/>
        <w:jc w:val="center"/>
        <w:rPr>
          <w:rFonts w:ascii="Times New Roman" w:hAnsi="Times New Roman"/>
          <w:noProof/>
          <w:sz w:val="20"/>
          <w:lang w:val="ru-RU"/>
        </w:rPr>
      </w:pPr>
      <w:r>
        <w:rPr>
          <w:rFonts w:ascii="Times New Roman" w:hAnsi="Times New Roman"/>
          <w:noProof/>
          <w:sz w:val="20"/>
          <w:lang w:val="ru-RU"/>
        </w:rPr>
        <w:t>(найменування призначеного органу з оцінки відповідності/визнаної незалежної організації)</w:t>
      </w:r>
    </w:p>
    <w:p w:rsidR="00E14CB6" w:rsidRDefault="00E14CB6" w:rsidP="00E14CB6">
      <w:pPr>
        <w:pStyle w:val="a3"/>
        <w:spacing w:before="0" w:line="228" w:lineRule="auto"/>
        <w:ind w:firstLine="0"/>
        <w:rPr>
          <w:rFonts w:ascii="Times New Roman" w:hAnsi="Times New Roman"/>
          <w:noProof/>
          <w:sz w:val="28"/>
          <w:szCs w:val="28"/>
          <w:lang w:val="ru-RU"/>
        </w:rPr>
      </w:pPr>
      <w:r>
        <w:rPr>
          <w:rFonts w:ascii="Times New Roman" w:hAnsi="Times New Roman"/>
          <w:noProof/>
          <w:sz w:val="28"/>
          <w:szCs w:val="28"/>
          <w:lang w:val="ru-RU"/>
        </w:rPr>
        <w:t>____________________________________________________________________</w:t>
      </w:r>
    </w:p>
    <w:p w:rsidR="00E14CB6" w:rsidRDefault="00E14CB6" w:rsidP="00E14CB6">
      <w:pPr>
        <w:pStyle w:val="a3"/>
        <w:spacing w:before="0" w:line="228" w:lineRule="auto"/>
        <w:ind w:firstLine="0"/>
        <w:jc w:val="center"/>
        <w:rPr>
          <w:rFonts w:ascii="Times New Roman" w:hAnsi="Times New Roman"/>
          <w:noProof/>
          <w:sz w:val="20"/>
          <w:lang w:val="ru-RU"/>
        </w:rPr>
      </w:pPr>
      <w:r>
        <w:rPr>
          <w:rFonts w:ascii="Times New Roman" w:hAnsi="Times New Roman"/>
          <w:noProof/>
          <w:sz w:val="20"/>
          <w:lang w:val="ru-RU"/>
        </w:rPr>
        <w:t xml:space="preserve"> (ідентифікаційний код згідно з ЄДРПОУ)</w:t>
      </w:r>
    </w:p>
    <w:p w:rsidR="00E14CB6" w:rsidRDefault="00E14CB6" w:rsidP="00E14CB6">
      <w:pPr>
        <w:pStyle w:val="a3"/>
        <w:spacing w:before="0" w:line="228" w:lineRule="auto"/>
        <w:ind w:firstLine="0"/>
        <w:rPr>
          <w:rFonts w:ascii="Times New Roman" w:hAnsi="Times New Roman"/>
          <w:noProof/>
          <w:sz w:val="28"/>
          <w:szCs w:val="28"/>
          <w:lang w:val="ru-RU"/>
        </w:rPr>
      </w:pPr>
      <w:r>
        <w:rPr>
          <w:rFonts w:ascii="Times New Roman" w:hAnsi="Times New Roman"/>
          <w:noProof/>
          <w:sz w:val="28"/>
          <w:szCs w:val="28"/>
          <w:lang w:val="ru-RU"/>
        </w:rPr>
        <w:t>____________________________________________________________________</w:t>
      </w:r>
    </w:p>
    <w:p w:rsidR="00E14CB6" w:rsidRDefault="00E14CB6" w:rsidP="00E14CB6">
      <w:pPr>
        <w:pStyle w:val="a3"/>
        <w:spacing w:before="0" w:line="228" w:lineRule="auto"/>
        <w:ind w:firstLine="0"/>
        <w:jc w:val="center"/>
        <w:rPr>
          <w:rFonts w:ascii="Times New Roman" w:hAnsi="Times New Roman"/>
          <w:noProof/>
          <w:sz w:val="20"/>
          <w:lang w:val="ru-RU"/>
        </w:rPr>
      </w:pPr>
      <w:r>
        <w:rPr>
          <w:rFonts w:ascii="Times New Roman" w:hAnsi="Times New Roman"/>
          <w:noProof/>
          <w:sz w:val="20"/>
          <w:lang w:val="ru-RU"/>
        </w:rPr>
        <w:t xml:space="preserve"> (місцезнаходження, номер телефону, адреса електронної пошти)</w:t>
      </w:r>
    </w:p>
    <w:p w:rsidR="00E14CB6" w:rsidRDefault="00E14CB6" w:rsidP="00E14CB6">
      <w:pPr>
        <w:pStyle w:val="a3"/>
        <w:spacing w:before="0" w:line="228" w:lineRule="auto"/>
        <w:ind w:firstLine="0"/>
        <w:rPr>
          <w:rFonts w:ascii="Times New Roman" w:hAnsi="Times New Roman"/>
          <w:noProof/>
          <w:sz w:val="28"/>
          <w:szCs w:val="28"/>
          <w:lang w:val="ru-RU"/>
        </w:rPr>
      </w:pPr>
    </w:p>
    <w:p w:rsidR="00E14CB6" w:rsidRDefault="00E14CB6" w:rsidP="00E14CB6">
      <w:pPr>
        <w:pStyle w:val="a3"/>
        <w:spacing w:before="0" w:line="228" w:lineRule="auto"/>
        <w:ind w:firstLine="0"/>
        <w:rPr>
          <w:rFonts w:ascii="Times New Roman" w:hAnsi="Times New Roman"/>
          <w:noProof/>
          <w:sz w:val="28"/>
          <w:szCs w:val="28"/>
          <w:lang w:val="ru-RU"/>
        </w:rPr>
      </w:pPr>
    </w:p>
    <w:p w:rsidR="00E14CB6" w:rsidRDefault="00E14CB6" w:rsidP="00E14CB6">
      <w:pPr>
        <w:pStyle w:val="a3"/>
        <w:spacing w:before="0" w:line="228" w:lineRule="auto"/>
        <w:ind w:firstLine="0"/>
        <w:rPr>
          <w:rFonts w:ascii="Times New Roman" w:hAnsi="Times New Roman"/>
          <w:noProof/>
          <w:sz w:val="24"/>
          <w:szCs w:val="24"/>
          <w:lang w:val="ru-RU"/>
        </w:rPr>
      </w:pPr>
      <w:r w:rsidRPr="00E14CB6">
        <w:rPr>
          <w:rFonts w:ascii="Times New Roman" w:hAnsi="Times New Roman"/>
          <w:noProof/>
          <w:sz w:val="24"/>
          <w:szCs w:val="24"/>
          <w:lang w:val="ru-RU"/>
        </w:rPr>
        <w:t>в особі</w:t>
      </w:r>
      <w:r>
        <w:rPr>
          <w:rFonts w:ascii="Times New Roman" w:hAnsi="Times New Roman"/>
          <w:noProof/>
          <w:sz w:val="24"/>
          <w:szCs w:val="24"/>
          <w:lang w:val="ru-RU"/>
        </w:rPr>
        <w:t xml:space="preserve">  </w:t>
      </w:r>
      <w:r>
        <w:rPr>
          <w:rFonts w:ascii="Times New Roman" w:hAnsi="Times New Roman"/>
          <w:noProof/>
          <w:sz w:val="28"/>
          <w:szCs w:val="28"/>
          <w:lang w:val="ru-RU"/>
        </w:rPr>
        <w:t>______________________________________________________________</w:t>
      </w:r>
    </w:p>
    <w:p w:rsidR="00E14CB6" w:rsidRDefault="00E14CB6" w:rsidP="00E14CB6">
      <w:pPr>
        <w:pStyle w:val="a3"/>
        <w:spacing w:before="0" w:line="228" w:lineRule="auto"/>
        <w:ind w:left="851" w:firstLine="0"/>
        <w:jc w:val="center"/>
        <w:rPr>
          <w:rFonts w:ascii="Times New Roman" w:hAnsi="Times New Roman"/>
          <w:noProof/>
          <w:sz w:val="20"/>
          <w:lang w:val="ru-RU"/>
        </w:rPr>
      </w:pPr>
      <w:r>
        <w:rPr>
          <w:rFonts w:ascii="Times New Roman" w:hAnsi="Times New Roman"/>
          <w:noProof/>
          <w:sz w:val="20"/>
          <w:lang w:val="ru-RU"/>
        </w:rPr>
        <w:t xml:space="preserve">(найменування посади, </w:t>
      </w:r>
      <w:r>
        <w:rPr>
          <w:rStyle w:val="st42"/>
          <w:rFonts w:ascii="Times New Roman" w:hAnsi="Times New Roman"/>
          <w:sz w:val="20"/>
        </w:rPr>
        <w:t>ініціали (ініціал власного імені)</w:t>
      </w:r>
      <w:r>
        <w:rPr>
          <w:rFonts w:ascii="Times New Roman" w:hAnsi="Times New Roman"/>
          <w:noProof/>
          <w:sz w:val="20"/>
          <w:lang w:val="ru-RU"/>
        </w:rPr>
        <w:t xml:space="preserve"> та прізвище керівника </w:t>
      </w:r>
    </w:p>
    <w:p w:rsidR="00E14CB6" w:rsidRDefault="00E14CB6" w:rsidP="00E14CB6">
      <w:pPr>
        <w:pStyle w:val="a3"/>
        <w:spacing w:before="0" w:line="228" w:lineRule="auto"/>
        <w:ind w:firstLine="0"/>
        <w:rPr>
          <w:rFonts w:ascii="Times New Roman" w:hAnsi="Times New Roman"/>
          <w:noProof/>
          <w:sz w:val="28"/>
          <w:szCs w:val="28"/>
          <w:lang w:val="ru-RU"/>
        </w:rPr>
      </w:pPr>
      <w:r>
        <w:rPr>
          <w:rFonts w:ascii="Times New Roman" w:hAnsi="Times New Roman"/>
          <w:noProof/>
          <w:sz w:val="28"/>
          <w:szCs w:val="28"/>
          <w:lang w:val="ru-RU"/>
        </w:rPr>
        <w:t>____________________________________________________________________</w:t>
      </w:r>
      <w:r>
        <w:rPr>
          <w:rFonts w:ascii="Times New Roman" w:hAnsi="Times New Roman"/>
          <w:noProof/>
          <w:sz w:val="24"/>
          <w:szCs w:val="24"/>
          <w:lang w:val="ru-RU"/>
        </w:rPr>
        <w:t>,</w:t>
      </w:r>
    </w:p>
    <w:p w:rsidR="00E14CB6" w:rsidRDefault="00E14CB6" w:rsidP="00E14CB6">
      <w:pPr>
        <w:pStyle w:val="a3"/>
        <w:spacing w:before="0" w:line="228" w:lineRule="auto"/>
        <w:ind w:firstLine="0"/>
        <w:jc w:val="center"/>
        <w:rPr>
          <w:rFonts w:ascii="Times New Roman" w:hAnsi="Times New Roman"/>
          <w:noProof/>
          <w:sz w:val="24"/>
          <w:szCs w:val="24"/>
          <w:lang w:val="ru-RU"/>
        </w:rPr>
      </w:pPr>
      <w:r>
        <w:rPr>
          <w:rFonts w:ascii="Times New Roman" w:hAnsi="Times New Roman"/>
          <w:noProof/>
          <w:sz w:val="20"/>
          <w:lang w:val="ru-RU"/>
        </w:rPr>
        <w:t>призначеного органу з оцінки відповідності/визнаної незалежної організації)</w:t>
      </w:r>
    </w:p>
    <w:p w:rsidR="00E14CB6" w:rsidRDefault="00E14CB6" w:rsidP="00E14CB6">
      <w:pPr>
        <w:pStyle w:val="a3"/>
        <w:spacing w:line="228" w:lineRule="auto"/>
        <w:ind w:firstLine="0"/>
        <w:jc w:val="both"/>
        <w:rPr>
          <w:rFonts w:ascii="Times New Roman" w:hAnsi="Times New Roman"/>
          <w:noProof/>
          <w:sz w:val="24"/>
          <w:szCs w:val="24"/>
          <w:lang w:val="ru-RU"/>
        </w:rPr>
      </w:pPr>
      <w:r w:rsidRPr="00E14CB6">
        <w:rPr>
          <w:rFonts w:ascii="Times New Roman" w:hAnsi="Times New Roman"/>
          <w:noProof/>
          <w:sz w:val="24"/>
          <w:szCs w:val="24"/>
          <w:lang w:val="ru-RU"/>
        </w:rPr>
        <w:t>що діє на підставі установчого документа юридичної особи, просить розширити його сферу призначення згідно з</w:t>
      </w:r>
      <w:r>
        <w:rPr>
          <w:rFonts w:ascii="Times New Roman" w:hAnsi="Times New Roman"/>
          <w:noProof/>
          <w:sz w:val="24"/>
          <w:szCs w:val="24"/>
          <w:lang w:val="ru-RU"/>
        </w:rPr>
        <w:t xml:space="preserve"> </w:t>
      </w:r>
      <w:r>
        <w:rPr>
          <w:rFonts w:ascii="Times New Roman" w:hAnsi="Times New Roman"/>
          <w:noProof/>
          <w:sz w:val="28"/>
          <w:szCs w:val="28"/>
          <w:lang w:val="ru-RU"/>
        </w:rPr>
        <w:t>_____________________________________________________</w:t>
      </w:r>
    </w:p>
    <w:p w:rsidR="00E14CB6" w:rsidRDefault="00E14CB6" w:rsidP="00E14CB6">
      <w:pPr>
        <w:pStyle w:val="a3"/>
        <w:spacing w:before="0" w:line="228" w:lineRule="auto"/>
        <w:ind w:left="2832" w:firstLine="708"/>
        <w:jc w:val="both"/>
        <w:rPr>
          <w:rFonts w:ascii="Times New Roman" w:hAnsi="Times New Roman"/>
          <w:noProof/>
          <w:sz w:val="20"/>
          <w:lang w:val="ru-RU"/>
        </w:rPr>
      </w:pPr>
      <w:r>
        <w:rPr>
          <w:rFonts w:ascii="Times New Roman" w:hAnsi="Times New Roman"/>
          <w:noProof/>
          <w:sz w:val="20"/>
          <w:lang w:val="ru-RU"/>
        </w:rPr>
        <w:t>(найменування технічного регламенту,</w:t>
      </w:r>
    </w:p>
    <w:p w:rsidR="00E14CB6" w:rsidRDefault="00E14CB6" w:rsidP="00E14CB6">
      <w:pPr>
        <w:pStyle w:val="a3"/>
        <w:spacing w:before="0" w:line="228" w:lineRule="auto"/>
        <w:ind w:firstLine="0"/>
        <w:jc w:val="both"/>
        <w:rPr>
          <w:rFonts w:ascii="Times New Roman" w:hAnsi="Times New Roman"/>
          <w:noProof/>
          <w:sz w:val="28"/>
          <w:szCs w:val="28"/>
          <w:lang w:val="ru-RU"/>
        </w:rPr>
      </w:pPr>
      <w:r>
        <w:rPr>
          <w:rFonts w:ascii="Times New Roman" w:hAnsi="Times New Roman"/>
          <w:noProof/>
          <w:sz w:val="28"/>
          <w:szCs w:val="28"/>
          <w:lang w:val="ru-RU"/>
        </w:rPr>
        <w:t>____________________________________________________________________</w:t>
      </w:r>
      <w:r>
        <w:rPr>
          <w:rFonts w:ascii="Times New Roman" w:hAnsi="Times New Roman"/>
          <w:noProof/>
          <w:sz w:val="24"/>
          <w:szCs w:val="24"/>
          <w:lang w:val="ru-RU"/>
        </w:rPr>
        <w:t>,</w:t>
      </w:r>
    </w:p>
    <w:p w:rsidR="00E14CB6" w:rsidRDefault="00E14CB6" w:rsidP="00E14CB6">
      <w:pPr>
        <w:pStyle w:val="a3"/>
        <w:spacing w:before="0" w:line="228" w:lineRule="auto"/>
        <w:ind w:firstLine="0"/>
        <w:jc w:val="center"/>
        <w:rPr>
          <w:rFonts w:ascii="Times New Roman" w:hAnsi="Times New Roman"/>
          <w:noProof/>
          <w:sz w:val="20"/>
          <w:lang w:val="ru-RU"/>
        </w:rPr>
      </w:pPr>
      <w:r>
        <w:rPr>
          <w:rFonts w:ascii="Times New Roman" w:hAnsi="Times New Roman"/>
          <w:noProof/>
          <w:sz w:val="20"/>
          <w:lang w:val="ru-RU"/>
        </w:rPr>
        <w:t>номер</w:t>
      </w:r>
      <w:r>
        <w:rPr>
          <w:rFonts w:ascii="Times New Roman" w:hAnsi="Times New Roman"/>
          <w:noProof/>
          <w:sz w:val="24"/>
          <w:szCs w:val="24"/>
          <w:lang w:val="ru-RU"/>
        </w:rPr>
        <w:t xml:space="preserve"> </w:t>
      </w:r>
      <w:r>
        <w:rPr>
          <w:rFonts w:ascii="Times New Roman" w:hAnsi="Times New Roman"/>
          <w:noProof/>
          <w:sz w:val="20"/>
          <w:lang w:val="ru-RU"/>
        </w:rPr>
        <w:t>та дата прийняття нормативно-правового акта, яким затверджено технічний регламент)</w:t>
      </w:r>
    </w:p>
    <w:p w:rsidR="00E14CB6" w:rsidRDefault="00E14CB6" w:rsidP="00E14CB6">
      <w:pPr>
        <w:pStyle w:val="a3"/>
        <w:spacing w:line="228" w:lineRule="auto"/>
        <w:ind w:firstLine="0"/>
        <w:rPr>
          <w:rFonts w:ascii="Times New Roman" w:hAnsi="Times New Roman"/>
          <w:noProof/>
          <w:sz w:val="28"/>
          <w:szCs w:val="28"/>
          <w:lang w:val="ru-RU"/>
        </w:rPr>
      </w:pPr>
      <w:r w:rsidRPr="00E14CB6">
        <w:rPr>
          <w:rFonts w:ascii="Times New Roman" w:hAnsi="Times New Roman"/>
          <w:noProof/>
          <w:sz w:val="24"/>
          <w:szCs w:val="24"/>
          <w:lang w:val="ru-RU"/>
        </w:rPr>
        <w:t>що є невід’ємним додатком до</w:t>
      </w:r>
      <w:r>
        <w:rPr>
          <w:rFonts w:ascii="Times New Roman" w:hAnsi="Times New Roman"/>
          <w:noProof/>
          <w:sz w:val="28"/>
          <w:szCs w:val="28"/>
          <w:lang w:val="ru-RU"/>
        </w:rPr>
        <w:t xml:space="preserve"> ________________________________________</w:t>
      </w:r>
      <w:r>
        <w:rPr>
          <w:rFonts w:ascii="Times New Roman" w:hAnsi="Times New Roman"/>
          <w:noProof/>
          <w:sz w:val="28"/>
          <w:szCs w:val="28"/>
        </w:rPr>
        <w:t>___</w:t>
      </w:r>
      <w:r>
        <w:rPr>
          <w:rFonts w:ascii="Times New Roman" w:hAnsi="Times New Roman"/>
          <w:noProof/>
          <w:sz w:val="28"/>
          <w:szCs w:val="28"/>
          <w:lang w:val="ru-RU"/>
        </w:rPr>
        <w:t>__</w:t>
      </w:r>
      <w:r>
        <w:rPr>
          <w:rFonts w:ascii="Times New Roman" w:hAnsi="Times New Roman"/>
          <w:noProof/>
          <w:sz w:val="24"/>
          <w:szCs w:val="24"/>
          <w:lang w:val="ru-RU"/>
        </w:rPr>
        <w:t>,</w:t>
      </w:r>
    </w:p>
    <w:p w:rsidR="00E14CB6" w:rsidRDefault="00E14CB6" w:rsidP="00E14CB6">
      <w:pPr>
        <w:pStyle w:val="a3"/>
        <w:spacing w:before="0" w:line="228" w:lineRule="auto"/>
        <w:ind w:firstLine="3828"/>
        <w:jc w:val="center"/>
        <w:rPr>
          <w:rFonts w:ascii="Times New Roman" w:hAnsi="Times New Roman"/>
          <w:noProof/>
          <w:sz w:val="20"/>
          <w:lang w:val="ru-RU"/>
        </w:rPr>
      </w:pPr>
      <w:r>
        <w:rPr>
          <w:rFonts w:ascii="Times New Roman" w:hAnsi="Times New Roman"/>
          <w:noProof/>
          <w:sz w:val="20"/>
          <w:lang w:val="ru-RU"/>
        </w:rPr>
        <w:t>(найменування свідоцтва про призначення)</w:t>
      </w:r>
    </w:p>
    <w:p w:rsidR="00E14CB6" w:rsidRDefault="00E14CB6" w:rsidP="00E14CB6">
      <w:pPr>
        <w:pStyle w:val="a3"/>
        <w:spacing w:before="0" w:line="228" w:lineRule="auto"/>
        <w:ind w:firstLine="0"/>
        <w:rPr>
          <w:rFonts w:ascii="Times New Roman" w:hAnsi="Times New Roman"/>
          <w:noProof/>
          <w:sz w:val="28"/>
          <w:szCs w:val="28"/>
          <w:lang w:val="ru-RU"/>
        </w:rPr>
      </w:pPr>
      <w:r w:rsidRPr="00E14CB6">
        <w:rPr>
          <w:rFonts w:ascii="Times New Roman" w:hAnsi="Times New Roman"/>
          <w:noProof/>
          <w:sz w:val="24"/>
          <w:szCs w:val="24"/>
          <w:lang w:val="ru-RU"/>
        </w:rPr>
        <w:t>виданого згідно з наказом</w:t>
      </w:r>
      <w:r>
        <w:rPr>
          <w:rFonts w:ascii="Times New Roman" w:hAnsi="Times New Roman"/>
          <w:noProof/>
          <w:sz w:val="28"/>
          <w:szCs w:val="28"/>
          <w:lang w:val="ru-RU"/>
        </w:rPr>
        <w:t xml:space="preserve"> ____________________________________________</w:t>
      </w:r>
      <w:r>
        <w:rPr>
          <w:rFonts w:ascii="Times New Roman" w:hAnsi="Times New Roman"/>
          <w:noProof/>
          <w:sz w:val="28"/>
          <w:szCs w:val="28"/>
        </w:rPr>
        <w:t>____</w:t>
      </w:r>
      <w:r>
        <w:rPr>
          <w:rFonts w:ascii="Times New Roman" w:hAnsi="Times New Roman"/>
          <w:noProof/>
          <w:sz w:val="28"/>
          <w:szCs w:val="28"/>
          <w:lang w:val="ru-RU"/>
        </w:rPr>
        <w:t>_</w:t>
      </w:r>
    </w:p>
    <w:p w:rsidR="00E14CB6" w:rsidRDefault="00E14CB6" w:rsidP="00E14CB6">
      <w:pPr>
        <w:pStyle w:val="a3"/>
        <w:spacing w:before="0" w:line="228" w:lineRule="auto"/>
        <w:ind w:firstLine="3261"/>
        <w:rPr>
          <w:rFonts w:ascii="Times New Roman" w:hAnsi="Times New Roman"/>
          <w:noProof/>
          <w:sz w:val="20"/>
          <w:lang w:val="ru-RU"/>
        </w:rPr>
      </w:pPr>
      <w:r>
        <w:rPr>
          <w:rFonts w:ascii="Times New Roman" w:hAnsi="Times New Roman"/>
          <w:noProof/>
          <w:sz w:val="20"/>
          <w:lang w:val="ru-RU"/>
        </w:rPr>
        <w:t xml:space="preserve"> (найменування державного органу, що видав відповідний наказ)</w:t>
      </w:r>
    </w:p>
    <w:p w:rsidR="00E14CB6" w:rsidRDefault="00E14CB6" w:rsidP="00E14CB6">
      <w:pPr>
        <w:pStyle w:val="a3"/>
        <w:spacing w:before="0" w:line="228" w:lineRule="auto"/>
        <w:ind w:firstLine="0"/>
        <w:rPr>
          <w:rFonts w:ascii="Times New Roman" w:hAnsi="Times New Roman"/>
          <w:noProof/>
          <w:sz w:val="24"/>
          <w:szCs w:val="24"/>
          <w:lang w:val="ru-RU"/>
        </w:rPr>
      </w:pPr>
      <w:r w:rsidRPr="00E14CB6">
        <w:rPr>
          <w:rFonts w:ascii="Times New Roman" w:hAnsi="Times New Roman"/>
          <w:noProof/>
          <w:sz w:val="24"/>
          <w:szCs w:val="24"/>
          <w:lang w:val="ru-RU"/>
        </w:rPr>
        <w:t>від ____ _____</w:t>
      </w:r>
      <w:r>
        <w:rPr>
          <w:rFonts w:ascii="Times New Roman" w:hAnsi="Times New Roman"/>
          <w:noProof/>
          <w:sz w:val="24"/>
          <w:szCs w:val="24"/>
          <w:lang w:val="ru-RU"/>
        </w:rPr>
        <w:t>__</w:t>
      </w:r>
      <w:r w:rsidRPr="00E14CB6">
        <w:rPr>
          <w:rFonts w:ascii="Times New Roman" w:hAnsi="Times New Roman"/>
          <w:noProof/>
          <w:sz w:val="24"/>
          <w:szCs w:val="24"/>
          <w:lang w:val="ru-RU"/>
        </w:rPr>
        <w:t>______20_</w:t>
      </w:r>
      <w:r>
        <w:rPr>
          <w:rFonts w:ascii="Times New Roman" w:hAnsi="Times New Roman"/>
          <w:noProof/>
          <w:sz w:val="24"/>
          <w:szCs w:val="24"/>
          <w:lang w:val="ru-RU"/>
        </w:rPr>
        <w:t>__</w:t>
      </w:r>
      <w:r w:rsidRPr="00E14CB6">
        <w:rPr>
          <w:rFonts w:ascii="Times New Roman" w:hAnsi="Times New Roman"/>
          <w:noProof/>
          <w:sz w:val="24"/>
          <w:szCs w:val="24"/>
          <w:lang w:val="ru-RU"/>
        </w:rPr>
        <w:t>_ р. №</w:t>
      </w:r>
      <w:r>
        <w:rPr>
          <w:rFonts w:ascii="Times New Roman" w:hAnsi="Times New Roman"/>
          <w:noProof/>
          <w:sz w:val="24"/>
          <w:szCs w:val="24"/>
          <w:lang w:val="ru-RU"/>
        </w:rPr>
        <w:t xml:space="preserve"> ______  _____________</w:t>
      </w:r>
      <w:r>
        <w:rPr>
          <w:rFonts w:ascii="Times New Roman" w:hAnsi="Times New Roman"/>
          <w:noProof/>
          <w:sz w:val="24"/>
          <w:szCs w:val="24"/>
        </w:rPr>
        <w:t>____</w:t>
      </w:r>
      <w:r>
        <w:rPr>
          <w:rFonts w:ascii="Times New Roman" w:hAnsi="Times New Roman"/>
          <w:noProof/>
          <w:sz w:val="24"/>
          <w:szCs w:val="24"/>
          <w:lang w:val="ru-RU"/>
        </w:rPr>
        <w:t>________________________.</w:t>
      </w:r>
    </w:p>
    <w:p w:rsidR="00E14CB6" w:rsidRDefault="00E14CB6" w:rsidP="00E14CB6">
      <w:pPr>
        <w:pStyle w:val="a3"/>
        <w:spacing w:before="0" w:line="228" w:lineRule="auto"/>
        <w:ind w:firstLine="4774"/>
        <w:rPr>
          <w:rFonts w:ascii="Times New Roman" w:hAnsi="Times New Roman"/>
          <w:noProof/>
          <w:sz w:val="20"/>
          <w:lang w:val="ru-RU"/>
        </w:rPr>
      </w:pPr>
      <w:r>
        <w:rPr>
          <w:rFonts w:ascii="Times New Roman" w:hAnsi="Times New Roman"/>
          <w:noProof/>
          <w:sz w:val="20"/>
        </w:rPr>
        <w:t xml:space="preserve">         </w:t>
      </w:r>
      <w:r>
        <w:rPr>
          <w:rFonts w:ascii="Times New Roman" w:hAnsi="Times New Roman"/>
          <w:noProof/>
          <w:sz w:val="20"/>
          <w:lang w:val="ru-RU"/>
        </w:rPr>
        <w:t>(найменування наказу)</w:t>
      </w:r>
    </w:p>
    <w:p w:rsidR="00E14CB6" w:rsidRPr="00E14CB6" w:rsidRDefault="00E14CB6" w:rsidP="00E14CB6">
      <w:pPr>
        <w:pStyle w:val="a3"/>
        <w:jc w:val="both"/>
        <w:rPr>
          <w:rFonts w:ascii="Times New Roman" w:hAnsi="Times New Roman"/>
          <w:sz w:val="24"/>
          <w:szCs w:val="24"/>
        </w:rPr>
      </w:pPr>
      <w:r w:rsidRPr="00E14CB6">
        <w:rPr>
          <w:rFonts w:ascii="Times New Roman" w:hAnsi="Times New Roman"/>
          <w:sz w:val="24"/>
          <w:szCs w:val="24"/>
        </w:rPr>
        <w:t>Спосіб отримання свідоцтва про призначення органу з оцінки відповідності для виконання як третьою стороною певних завдань з оцінки відповідності, визначених у відповідному технічному регламенті, свідоцтва про призначення органу з оцінки відповідності для виконання як третьою стороною завдань у процесі оцінки та перевірки стабільності показників будівельної продукції або свідоцтва про призначення визнаної незалежної організації для затвердження технологічних процесів виконання нерознімних з’єднань, персоналу, який виконує нерознімні з’єднання, та/або персоналу, який проводить неруйнівний контроль, згідно з технічним регламентом щодо обладнання, що працює під тиском, із внесеними змінами, пов’язаними з розширенням сфери призначення (зазначається необхідне):</w:t>
      </w:r>
    </w:p>
    <w:p w:rsidR="00E14CB6" w:rsidRPr="00E14CB6" w:rsidRDefault="00E14CB6" w:rsidP="00E14CB6">
      <w:pPr>
        <w:pStyle w:val="a3"/>
        <w:jc w:val="both"/>
        <w:rPr>
          <w:rFonts w:ascii="Times New Roman" w:hAnsi="Times New Roman"/>
          <w:sz w:val="24"/>
          <w:szCs w:val="24"/>
        </w:rPr>
      </w:pPr>
      <w:r w:rsidRPr="00E14CB6">
        <w:rPr>
          <w:rFonts w:ascii="Times New Roman" w:hAnsi="Times New Roman"/>
          <w:sz w:val="24"/>
          <w:szCs w:val="24"/>
        </w:rPr>
        <w:t>□ у паперовій формі поштою, а саме:</w:t>
      </w:r>
    </w:p>
    <w:p w:rsidR="00E14CB6" w:rsidRPr="00E14CB6" w:rsidRDefault="00E14CB6" w:rsidP="00E14CB6">
      <w:pPr>
        <w:pStyle w:val="a3"/>
        <w:jc w:val="both"/>
        <w:rPr>
          <w:rFonts w:ascii="Times New Roman" w:hAnsi="Times New Roman"/>
          <w:sz w:val="24"/>
          <w:szCs w:val="24"/>
        </w:rPr>
      </w:pPr>
      <w:r w:rsidRPr="00E14CB6">
        <w:rPr>
          <w:rFonts w:ascii="Times New Roman" w:hAnsi="Times New Roman"/>
          <w:sz w:val="24"/>
          <w:szCs w:val="24"/>
        </w:rPr>
        <w:t>□ рекомендованим листом з повідомленням про вручення;</w:t>
      </w:r>
    </w:p>
    <w:p w:rsidR="00E14CB6" w:rsidRPr="00E14CB6" w:rsidRDefault="00E14CB6" w:rsidP="00E14CB6">
      <w:pPr>
        <w:pStyle w:val="a3"/>
        <w:jc w:val="both"/>
        <w:rPr>
          <w:rFonts w:ascii="Times New Roman" w:hAnsi="Times New Roman"/>
          <w:sz w:val="24"/>
          <w:szCs w:val="24"/>
        </w:rPr>
      </w:pPr>
      <w:r w:rsidRPr="00E14CB6">
        <w:rPr>
          <w:rFonts w:ascii="Times New Roman" w:hAnsi="Times New Roman"/>
          <w:sz w:val="24"/>
          <w:szCs w:val="24"/>
        </w:rPr>
        <w:t>□ кур’єром за додаткову плату;</w:t>
      </w:r>
    </w:p>
    <w:p w:rsidR="00E14CB6" w:rsidRPr="00E14CB6" w:rsidRDefault="00E14CB6" w:rsidP="00E14CB6">
      <w:pPr>
        <w:pStyle w:val="a3"/>
        <w:jc w:val="both"/>
        <w:rPr>
          <w:rFonts w:ascii="Times New Roman" w:hAnsi="Times New Roman"/>
          <w:sz w:val="24"/>
          <w:szCs w:val="24"/>
        </w:rPr>
      </w:pPr>
      <w:r w:rsidRPr="00E14CB6">
        <w:rPr>
          <w:rFonts w:ascii="Times New Roman" w:hAnsi="Times New Roman"/>
          <w:sz w:val="24"/>
          <w:szCs w:val="24"/>
        </w:rPr>
        <w:t>□ в електронній формі через відповідні інформаційно-комунікаційні системи (лише для призначених органів з оцінки відповідності/визнаних незалежних організацій, що подали заяву про розширення сфери призначення в електронній формі через відповідні інформаційно-комунікаційні системи).</w:t>
      </w:r>
    </w:p>
    <w:p w:rsidR="00E14CB6" w:rsidRPr="00E14CB6" w:rsidRDefault="00E14CB6" w:rsidP="00E14CB6">
      <w:pPr>
        <w:pStyle w:val="a3"/>
        <w:spacing w:before="80" w:line="228" w:lineRule="auto"/>
        <w:ind w:firstLine="0"/>
        <w:jc w:val="both"/>
        <w:rPr>
          <w:rFonts w:ascii="Times New Roman" w:hAnsi="Times New Roman"/>
          <w:noProof/>
          <w:sz w:val="24"/>
          <w:szCs w:val="24"/>
          <w:lang w:val="ru-RU"/>
        </w:rPr>
      </w:pPr>
      <w:r w:rsidRPr="00E14CB6">
        <w:rPr>
          <w:rFonts w:ascii="Times New Roman" w:hAnsi="Times New Roman"/>
          <w:noProof/>
          <w:sz w:val="24"/>
          <w:szCs w:val="24"/>
          <w:lang w:val="ru-RU"/>
        </w:rPr>
        <w:lastRenderedPageBreak/>
        <w:t>Додаток:  1. Опис заявленої сфери призначення на ____ арк.</w:t>
      </w:r>
    </w:p>
    <w:p w:rsidR="00E14CB6" w:rsidRPr="00E14CB6" w:rsidRDefault="00E14CB6" w:rsidP="00E14CB6">
      <w:pPr>
        <w:pStyle w:val="a3"/>
        <w:spacing w:before="80" w:line="228" w:lineRule="auto"/>
        <w:ind w:left="1204" w:firstLine="0"/>
        <w:jc w:val="both"/>
        <w:rPr>
          <w:rFonts w:ascii="Times New Roman" w:hAnsi="Times New Roman"/>
          <w:noProof/>
          <w:sz w:val="24"/>
          <w:szCs w:val="24"/>
          <w:lang w:val="ru-RU"/>
        </w:rPr>
      </w:pPr>
      <w:r w:rsidRPr="00E14CB6">
        <w:rPr>
          <w:rFonts w:ascii="Times New Roman" w:hAnsi="Times New Roman"/>
          <w:noProof/>
          <w:sz w:val="24"/>
          <w:szCs w:val="24"/>
          <w:lang w:val="ru-RU"/>
        </w:rPr>
        <w:t>2. Копія атестата про акредитацію на ____ арк.</w:t>
      </w:r>
    </w:p>
    <w:p w:rsidR="00E14CB6" w:rsidRPr="00E14CB6" w:rsidRDefault="00E14CB6" w:rsidP="00E14CB6">
      <w:pPr>
        <w:pStyle w:val="a3"/>
        <w:spacing w:before="80" w:line="228" w:lineRule="auto"/>
        <w:ind w:left="1204" w:firstLine="0"/>
        <w:jc w:val="both"/>
        <w:rPr>
          <w:rFonts w:ascii="Times New Roman" w:hAnsi="Times New Roman"/>
          <w:noProof/>
          <w:sz w:val="24"/>
          <w:szCs w:val="24"/>
          <w:lang w:val="ru-RU"/>
        </w:rPr>
      </w:pPr>
      <w:r w:rsidRPr="00E14CB6">
        <w:rPr>
          <w:rFonts w:ascii="Times New Roman" w:hAnsi="Times New Roman"/>
          <w:noProof/>
          <w:sz w:val="24"/>
          <w:szCs w:val="24"/>
          <w:lang w:val="ru-RU"/>
        </w:rPr>
        <w:t>3. Довідка про сукупний досвід виконання кожним працівником із числа штатного персоналу, відповідального за виконання завдань з оцінки відповідності, робіт з оцінки відповідності протягом останніх трьох років або довідка про досвід виконання кожним працівником із числа штатного персоналу, відповідального за виконання завдань із затвердження технологічних процесів виконання нерознімних з’єднань, персоналу, який виконує нерознімні з’єднання, та/або персоналу, який проводить неруйнівний контроль, згідно з технічним регламентом щодо обладнання, що працює під тиском, робіт із затвердження (атестації) технологічних процесів виконання нерознімних з’єднань, персоналу, який виконує нерознімні з’єднання, та/або персоналу, який проводить неруйнівний контроль, у будь-який період протягом останніх трьох років (для визнаної незалежної організації) на ____ арк.</w:t>
      </w:r>
    </w:p>
    <w:p w:rsidR="00E14CB6" w:rsidRPr="00E14CB6" w:rsidRDefault="00E14CB6" w:rsidP="00E14CB6">
      <w:pPr>
        <w:pStyle w:val="a3"/>
        <w:spacing w:before="80" w:line="228" w:lineRule="auto"/>
        <w:ind w:left="1204" w:firstLine="0"/>
        <w:jc w:val="both"/>
        <w:rPr>
          <w:rFonts w:ascii="Times New Roman" w:hAnsi="Times New Roman"/>
          <w:noProof/>
          <w:sz w:val="24"/>
          <w:szCs w:val="24"/>
          <w:lang w:val="ru-RU"/>
        </w:rPr>
      </w:pPr>
      <w:r w:rsidRPr="00E14CB6">
        <w:rPr>
          <w:rFonts w:ascii="Times New Roman" w:hAnsi="Times New Roman"/>
          <w:noProof/>
          <w:sz w:val="24"/>
          <w:szCs w:val="24"/>
          <w:lang w:val="ru-RU"/>
        </w:rPr>
        <w:t>4. Відомості про кваліфікацію персоналу органу з оцінки відповідності на ____ арк.</w:t>
      </w:r>
    </w:p>
    <w:p w:rsidR="00E14CB6" w:rsidRPr="00E14CB6" w:rsidRDefault="00E14CB6" w:rsidP="00E14CB6">
      <w:pPr>
        <w:pStyle w:val="a3"/>
        <w:spacing w:before="80" w:line="228" w:lineRule="auto"/>
        <w:ind w:left="1204" w:right="-98" w:firstLine="0"/>
        <w:jc w:val="both"/>
        <w:rPr>
          <w:rFonts w:ascii="Times New Roman" w:hAnsi="Times New Roman"/>
          <w:noProof/>
          <w:sz w:val="24"/>
          <w:szCs w:val="24"/>
          <w:lang w:val="ru-RU"/>
        </w:rPr>
      </w:pPr>
      <w:r w:rsidRPr="00E14CB6">
        <w:rPr>
          <w:rFonts w:ascii="Times New Roman" w:hAnsi="Times New Roman"/>
          <w:noProof/>
          <w:sz w:val="24"/>
          <w:szCs w:val="24"/>
          <w:lang w:val="ru-RU"/>
        </w:rPr>
        <w:t xml:space="preserve">5. Довідка про акредитовані випробувальні лабораторії, </w:t>
      </w:r>
      <w:r w:rsidRPr="00E14CB6">
        <w:rPr>
          <w:rFonts w:ascii="Times New Roman" w:hAnsi="Times New Roman"/>
          <w:noProof/>
          <w:spacing w:val="-4"/>
          <w:sz w:val="24"/>
          <w:szCs w:val="24"/>
          <w:lang w:val="ru-RU"/>
        </w:rPr>
        <w:t>що є структурними підрозділами чи окремими юридичними</w:t>
      </w:r>
      <w:r w:rsidRPr="00E14CB6">
        <w:rPr>
          <w:rFonts w:ascii="Times New Roman" w:hAnsi="Times New Roman"/>
          <w:noProof/>
          <w:sz w:val="24"/>
          <w:szCs w:val="24"/>
          <w:lang w:val="ru-RU"/>
        </w:rPr>
        <w:t xml:space="preserve"> особами, більше ніж 50 відсотків статутного капіталу яких належать органу з оцінки відповідності, що претендує на призначення, і види випробувань усіх чи окремих видів (категорій, груп) продукції, які проводяться ними в межах заявленої сфери призначення, </w:t>
      </w:r>
      <w:r w:rsidRPr="00E14CB6">
        <w:rPr>
          <w:rFonts w:ascii="Times New Roman" w:hAnsi="Times New Roman"/>
          <w:noProof/>
          <w:sz w:val="24"/>
          <w:szCs w:val="24"/>
          <w:lang w:val="ru-RU"/>
        </w:rPr>
        <w:br/>
        <w:t>на ____ арк.</w:t>
      </w:r>
    </w:p>
    <w:p w:rsidR="00E14CB6" w:rsidRPr="00E14CB6" w:rsidRDefault="00E14CB6" w:rsidP="00E14CB6">
      <w:pPr>
        <w:pStyle w:val="a3"/>
        <w:spacing w:before="80" w:line="228" w:lineRule="auto"/>
        <w:ind w:left="1204" w:right="-98" w:firstLine="0"/>
        <w:jc w:val="both"/>
        <w:rPr>
          <w:rFonts w:ascii="Times New Roman" w:hAnsi="Times New Roman"/>
          <w:noProof/>
          <w:sz w:val="24"/>
          <w:szCs w:val="24"/>
          <w:lang w:val="ru-RU"/>
        </w:rPr>
      </w:pPr>
      <w:r w:rsidRPr="00E14CB6">
        <w:rPr>
          <w:rFonts w:ascii="Times New Roman" w:hAnsi="Times New Roman"/>
          <w:noProof/>
          <w:sz w:val="24"/>
          <w:szCs w:val="24"/>
          <w:lang w:val="ru-RU"/>
        </w:rPr>
        <w:t>6. Копії угод, укладених призначеним органом з оцінки відповідності із субпідрядниками або своїми дочірніми підприємствами для проведення акредитованими випробувальними лабораторіями таких субпідрядників або дочірніх підприємств випробувань продукції в межах заявленої сфери призначення, що засвідчені призначеним органом з оцінки відповідності, на ____ арк.</w:t>
      </w:r>
    </w:p>
    <w:p w:rsidR="00E14CB6" w:rsidRPr="00E14CB6" w:rsidRDefault="00E14CB6" w:rsidP="00E14CB6">
      <w:pPr>
        <w:pStyle w:val="a3"/>
        <w:spacing w:before="80" w:line="228" w:lineRule="auto"/>
        <w:ind w:left="1204" w:right="-98" w:firstLine="0"/>
        <w:jc w:val="both"/>
        <w:rPr>
          <w:rFonts w:ascii="Times New Roman" w:hAnsi="Times New Roman"/>
          <w:noProof/>
          <w:sz w:val="24"/>
          <w:szCs w:val="24"/>
          <w:lang w:val="ru-RU"/>
        </w:rPr>
      </w:pPr>
      <w:r w:rsidRPr="00E14CB6">
        <w:rPr>
          <w:rFonts w:ascii="Times New Roman" w:hAnsi="Times New Roman"/>
          <w:noProof/>
          <w:spacing w:val="-4"/>
          <w:sz w:val="24"/>
          <w:szCs w:val="24"/>
          <w:lang w:val="ru-RU"/>
        </w:rPr>
        <w:t xml:space="preserve">7. Копія договору страхування відповідальності перед третіми особами на час провадження діяльності призначеного </w:t>
      </w:r>
      <w:r w:rsidRPr="00E14CB6">
        <w:rPr>
          <w:rFonts w:ascii="Times New Roman" w:hAnsi="Times New Roman"/>
          <w:noProof/>
          <w:sz w:val="24"/>
          <w:szCs w:val="24"/>
          <w:lang w:val="ru-RU"/>
        </w:rPr>
        <w:t>органу з оцінки відповідності/визнаної незалежної організації, що засвідчена призначеним органом з оцінки відповідності/визнаною незалежною організацією, на ____ арк.</w:t>
      </w:r>
    </w:p>
    <w:p w:rsidR="00E14CB6" w:rsidRDefault="00E14CB6" w:rsidP="00E14CB6">
      <w:pPr>
        <w:pStyle w:val="a3"/>
        <w:spacing w:before="0" w:line="228" w:lineRule="auto"/>
        <w:ind w:firstLine="0"/>
        <w:rPr>
          <w:rFonts w:ascii="Times New Roman" w:hAnsi="Times New Roman"/>
          <w:noProof/>
          <w:sz w:val="28"/>
          <w:szCs w:val="28"/>
          <w:lang w:val="ru-RU"/>
        </w:rPr>
      </w:pPr>
    </w:p>
    <w:tbl>
      <w:tblPr>
        <w:tblW w:w="5000" w:type="pct"/>
        <w:tblLook w:val="00A0" w:firstRow="1" w:lastRow="0" w:firstColumn="1" w:lastColumn="0" w:noHBand="0" w:noVBand="0"/>
      </w:tblPr>
      <w:tblGrid>
        <w:gridCol w:w="3041"/>
        <w:gridCol w:w="222"/>
        <w:gridCol w:w="6376"/>
      </w:tblGrid>
      <w:tr w:rsidR="00E14CB6" w:rsidRPr="00337E8F" w:rsidTr="00130242">
        <w:trPr>
          <w:trHeight w:val="20"/>
        </w:trPr>
        <w:tc>
          <w:tcPr>
            <w:tcW w:w="1613" w:type="pct"/>
            <w:hideMark/>
          </w:tcPr>
          <w:p w:rsidR="00E14CB6" w:rsidRPr="00E14CB6" w:rsidRDefault="00E14CB6" w:rsidP="00E14CB6">
            <w:pPr>
              <w:spacing w:before="120"/>
              <w:jc w:val="center"/>
              <w:rPr>
                <w:noProof/>
                <w:sz w:val="20"/>
                <w:lang w:val="ru-RU"/>
              </w:rPr>
            </w:pPr>
            <w:r w:rsidRPr="00E14CB6">
              <w:rPr>
                <w:noProof/>
                <w:szCs w:val="28"/>
                <w:lang w:val="ru-RU"/>
              </w:rPr>
              <w:t>____________________</w:t>
            </w:r>
            <w:r>
              <w:rPr>
                <w:noProof/>
                <w:szCs w:val="28"/>
              </w:rPr>
              <w:t xml:space="preserve"> </w:t>
            </w:r>
            <w:r>
              <w:rPr>
                <w:noProof/>
                <w:szCs w:val="28"/>
              </w:rPr>
              <w:br/>
            </w:r>
            <w:r w:rsidRPr="00E14CB6">
              <w:rPr>
                <w:noProof/>
                <w:sz w:val="20"/>
                <w:lang w:val="ru-RU"/>
              </w:rPr>
              <w:t>(підпис)</w:t>
            </w:r>
          </w:p>
        </w:tc>
        <w:tc>
          <w:tcPr>
            <w:tcW w:w="126" w:type="pct"/>
          </w:tcPr>
          <w:p w:rsidR="00E14CB6" w:rsidRPr="00E14CB6" w:rsidRDefault="00E14CB6" w:rsidP="00130242">
            <w:pPr>
              <w:jc w:val="both"/>
              <w:rPr>
                <w:iCs/>
                <w:noProof/>
                <w:color w:val="000000"/>
                <w:spacing w:val="-2"/>
                <w:sz w:val="20"/>
                <w:lang w:val="ru-RU"/>
              </w:rPr>
            </w:pPr>
          </w:p>
        </w:tc>
        <w:tc>
          <w:tcPr>
            <w:tcW w:w="3261" w:type="pct"/>
            <w:hideMark/>
          </w:tcPr>
          <w:p w:rsidR="00E14CB6" w:rsidRPr="00A056BA" w:rsidRDefault="00E14CB6" w:rsidP="00E14CB6">
            <w:pPr>
              <w:spacing w:before="120"/>
              <w:jc w:val="center"/>
              <w:rPr>
                <w:iCs/>
                <w:noProof/>
                <w:color w:val="000000"/>
                <w:spacing w:val="-2"/>
                <w:szCs w:val="28"/>
                <w:lang w:val="ru-RU"/>
              </w:rPr>
            </w:pPr>
            <w:r w:rsidRPr="00E14CB6">
              <w:rPr>
                <w:noProof/>
                <w:szCs w:val="28"/>
                <w:lang w:val="ru-RU"/>
              </w:rPr>
              <w:t>____________________________________________</w:t>
            </w:r>
            <w:r w:rsidRPr="00E14CB6">
              <w:rPr>
                <w:noProof/>
                <w:szCs w:val="28"/>
                <w:lang w:val="ru-RU"/>
              </w:rPr>
              <w:br/>
            </w:r>
            <w:r w:rsidRPr="00E14CB6">
              <w:rPr>
                <w:noProof/>
                <w:sz w:val="20"/>
                <w:lang w:val="ru-RU"/>
              </w:rPr>
              <w:t>(</w:t>
            </w:r>
            <w:r w:rsidRPr="00337E8F">
              <w:rPr>
                <w:noProof/>
                <w:sz w:val="20"/>
              </w:rPr>
              <w:t>найменування</w:t>
            </w:r>
            <w:r w:rsidRPr="00E14CB6">
              <w:rPr>
                <w:noProof/>
                <w:sz w:val="20"/>
                <w:lang w:val="ru-RU"/>
              </w:rPr>
              <w:t xml:space="preserve"> </w:t>
            </w:r>
            <w:r w:rsidRPr="00337E8F">
              <w:rPr>
                <w:noProof/>
                <w:sz w:val="20"/>
              </w:rPr>
              <w:t>посади</w:t>
            </w:r>
            <w:r w:rsidRPr="00E14CB6">
              <w:rPr>
                <w:noProof/>
                <w:sz w:val="20"/>
                <w:lang w:val="ru-RU"/>
              </w:rPr>
              <w:t xml:space="preserve">, </w:t>
            </w:r>
            <w:r w:rsidRPr="00337E8F">
              <w:rPr>
                <w:rStyle w:val="st42"/>
                <w:sz w:val="20"/>
              </w:rPr>
              <w:t>ініціали</w:t>
            </w:r>
            <w:r w:rsidRPr="00E14CB6">
              <w:rPr>
                <w:rStyle w:val="st42"/>
                <w:sz w:val="20"/>
                <w:lang w:val="ru-RU"/>
              </w:rPr>
              <w:t xml:space="preserve"> (</w:t>
            </w:r>
            <w:r w:rsidRPr="00337E8F">
              <w:rPr>
                <w:rStyle w:val="st42"/>
                <w:sz w:val="20"/>
              </w:rPr>
              <w:t>ініціал</w:t>
            </w:r>
            <w:r w:rsidRPr="00E14CB6">
              <w:rPr>
                <w:rStyle w:val="st42"/>
                <w:sz w:val="20"/>
                <w:lang w:val="ru-RU"/>
              </w:rPr>
              <w:t xml:space="preserve"> </w:t>
            </w:r>
            <w:r w:rsidRPr="00337E8F">
              <w:rPr>
                <w:rStyle w:val="st42"/>
                <w:sz w:val="20"/>
              </w:rPr>
              <w:t>власного</w:t>
            </w:r>
            <w:r w:rsidRPr="00E14CB6">
              <w:rPr>
                <w:rStyle w:val="st42"/>
                <w:sz w:val="20"/>
                <w:lang w:val="ru-RU"/>
              </w:rPr>
              <w:t xml:space="preserve"> </w:t>
            </w:r>
            <w:r w:rsidRPr="00337E8F">
              <w:rPr>
                <w:rStyle w:val="st42"/>
                <w:sz w:val="20"/>
              </w:rPr>
              <w:t>імені</w:t>
            </w:r>
            <w:r w:rsidRPr="00E14CB6">
              <w:rPr>
                <w:rStyle w:val="st42"/>
                <w:sz w:val="20"/>
                <w:lang w:val="ru-RU"/>
              </w:rPr>
              <w:t>)</w:t>
            </w:r>
            <w:r w:rsidRPr="00E14CB6">
              <w:rPr>
                <w:noProof/>
                <w:sz w:val="20"/>
                <w:lang w:val="ru-RU"/>
              </w:rPr>
              <w:t xml:space="preserve"> </w:t>
            </w:r>
            <w:r w:rsidRPr="00337E8F">
              <w:rPr>
                <w:noProof/>
                <w:sz w:val="20"/>
              </w:rPr>
              <w:t>та</w:t>
            </w:r>
            <w:r w:rsidRPr="00E14CB6">
              <w:rPr>
                <w:noProof/>
                <w:sz w:val="20"/>
                <w:lang w:val="ru-RU"/>
              </w:rPr>
              <w:t xml:space="preserve"> </w:t>
            </w:r>
            <w:r w:rsidRPr="00337E8F">
              <w:rPr>
                <w:noProof/>
                <w:sz w:val="20"/>
              </w:rPr>
              <w:t>прізвище</w:t>
            </w:r>
            <w:r w:rsidRPr="00E14CB6">
              <w:rPr>
                <w:noProof/>
                <w:sz w:val="20"/>
                <w:lang w:val="ru-RU"/>
              </w:rPr>
              <w:t xml:space="preserve"> </w:t>
            </w:r>
            <w:r w:rsidRPr="00337E8F">
              <w:rPr>
                <w:noProof/>
                <w:sz w:val="20"/>
              </w:rPr>
              <w:t>керівника</w:t>
            </w:r>
            <w:r w:rsidRPr="00E14CB6">
              <w:rPr>
                <w:noProof/>
                <w:sz w:val="20"/>
                <w:lang w:val="ru-RU"/>
              </w:rPr>
              <w:t xml:space="preserve"> </w:t>
            </w:r>
            <w:r w:rsidRPr="00337E8F">
              <w:rPr>
                <w:noProof/>
                <w:sz w:val="20"/>
              </w:rPr>
              <w:t>призначеного</w:t>
            </w:r>
            <w:r w:rsidRPr="00A056BA">
              <w:rPr>
                <w:noProof/>
                <w:sz w:val="20"/>
                <w:lang w:val="ru-RU"/>
              </w:rPr>
              <w:t xml:space="preserve"> </w:t>
            </w:r>
            <w:r w:rsidRPr="00337E8F">
              <w:rPr>
                <w:noProof/>
                <w:sz w:val="20"/>
              </w:rPr>
              <w:t>органу</w:t>
            </w:r>
            <w:r w:rsidRPr="00A056BA">
              <w:rPr>
                <w:noProof/>
                <w:sz w:val="20"/>
                <w:lang w:val="ru-RU"/>
              </w:rPr>
              <w:t xml:space="preserve"> </w:t>
            </w:r>
            <w:r w:rsidRPr="00337E8F">
              <w:rPr>
                <w:noProof/>
                <w:sz w:val="20"/>
              </w:rPr>
              <w:t>з</w:t>
            </w:r>
            <w:r w:rsidRPr="00A056BA">
              <w:rPr>
                <w:noProof/>
                <w:sz w:val="20"/>
                <w:lang w:val="ru-RU"/>
              </w:rPr>
              <w:t xml:space="preserve"> </w:t>
            </w:r>
            <w:r w:rsidRPr="00337E8F">
              <w:rPr>
                <w:noProof/>
                <w:sz w:val="20"/>
              </w:rPr>
              <w:t>оцінки</w:t>
            </w:r>
            <w:r w:rsidRPr="00A056BA">
              <w:rPr>
                <w:noProof/>
                <w:sz w:val="20"/>
                <w:lang w:val="ru-RU"/>
              </w:rPr>
              <w:t xml:space="preserve"> </w:t>
            </w:r>
            <w:r w:rsidRPr="00337E8F">
              <w:rPr>
                <w:noProof/>
                <w:sz w:val="20"/>
              </w:rPr>
              <w:t>відповідності</w:t>
            </w:r>
            <w:r w:rsidRPr="00A056BA">
              <w:rPr>
                <w:noProof/>
                <w:sz w:val="20"/>
                <w:lang w:val="ru-RU"/>
              </w:rPr>
              <w:t>/визнаної незалежної організації)</w:t>
            </w:r>
          </w:p>
        </w:tc>
      </w:tr>
    </w:tbl>
    <w:p w:rsidR="00E14CB6" w:rsidRPr="00A056BA" w:rsidRDefault="00E14CB6" w:rsidP="00E14CB6">
      <w:pPr>
        <w:spacing w:line="228" w:lineRule="auto"/>
        <w:rPr>
          <w:noProof/>
          <w:sz w:val="24"/>
          <w:szCs w:val="24"/>
          <w:lang w:val="ru-RU"/>
        </w:rPr>
      </w:pPr>
      <w:r w:rsidRPr="00A056BA">
        <w:rPr>
          <w:noProof/>
          <w:sz w:val="24"/>
          <w:szCs w:val="24"/>
          <w:lang w:val="ru-RU"/>
        </w:rPr>
        <w:t>____  __________ 20__ р.</w:t>
      </w:r>
    </w:p>
    <w:p w:rsidR="00E14CB6" w:rsidRDefault="00E14CB6" w:rsidP="00E14CB6">
      <w:pPr>
        <w:spacing w:line="228" w:lineRule="auto"/>
        <w:rPr>
          <w:noProof/>
          <w:sz w:val="22"/>
        </w:rPr>
      </w:pPr>
    </w:p>
    <w:p w:rsidR="00D3094F" w:rsidRDefault="00E14CB6" w:rsidP="00E14CB6">
      <w:pPr>
        <w:rPr>
          <w:sz w:val="22"/>
        </w:rPr>
      </w:pPr>
      <w:r>
        <w:rPr>
          <w:noProof/>
          <w:sz w:val="24"/>
          <w:szCs w:val="24"/>
          <w:lang w:val="ru-RU"/>
        </w:rPr>
        <w:t>_________</w:t>
      </w:r>
      <w:r w:rsidRPr="00337E8F">
        <w:rPr>
          <w:noProof/>
          <w:sz w:val="24"/>
          <w:szCs w:val="24"/>
          <w:lang w:val="ru-RU"/>
        </w:rPr>
        <w:br/>
      </w:r>
      <w:r w:rsidRPr="00337E8F">
        <w:rPr>
          <w:sz w:val="22"/>
        </w:rPr>
        <w:t>Примітка. Документи, зазначені в пунктах 2</w:t>
      </w:r>
      <w:r w:rsidR="0028106E">
        <w:rPr>
          <w:sz w:val="22"/>
        </w:rPr>
        <w:t>-</w:t>
      </w:r>
      <w:r w:rsidRPr="00337E8F">
        <w:rPr>
          <w:sz w:val="22"/>
        </w:rPr>
        <w:t>6, стосуються лише розширення сфери призначення.</w:t>
      </w:r>
    </w:p>
    <w:p w:rsidR="00A056BA" w:rsidRDefault="00A056BA" w:rsidP="00E14CB6">
      <w:pPr>
        <w:rPr>
          <w:sz w:val="22"/>
        </w:rPr>
      </w:pPr>
    </w:p>
    <w:p w:rsidR="00A056BA" w:rsidRDefault="00A056BA" w:rsidP="00E14CB6">
      <w:pPr>
        <w:rPr>
          <w:sz w:val="22"/>
        </w:rPr>
      </w:pPr>
    </w:p>
    <w:p w:rsidR="00A056BA" w:rsidRDefault="00A056BA" w:rsidP="00E14CB6">
      <w:pPr>
        <w:rPr>
          <w:sz w:val="22"/>
        </w:rPr>
      </w:pPr>
    </w:p>
    <w:p w:rsidR="00A056BA" w:rsidRDefault="00A056BA" w:rsidP="00E14CB6">
      <w:pPr>
        <w:rPr>
          <w:sz w:val="22"/>
        </w:rPr>
      </w:pPr>
    </w:p>
    <w:p w:rsidR="00C82EC7" w:rsidRDefault="00C82EC7" w:rsidP="00E14CB6">
      <w:pPr>
        <w:rPr>
          <w:sz w:val="22"/>
        </w:rPr>
      </w:pPr>
    </w:p>
    <w:p w:rsidR="00A056BA" w:rsidRDefault="00A056BA" w:rsidP="00E14CB6">
      <w:pPr>
        <w:rPr>
          <w:sz w:val="22"/>
        </w:rPr>
      </w:pPr>
    </w:p>
    <w:p w:rsidR="00A056BA" w:rsidRPr="00C82EC7" w:rsidRDefault="00C82EC7" w:rsidP="00C82EC7">
      <w:pPr>
        <w:jc w:val="both"/>
        <w:rPr>
          <w:sz w:val="22"/>
        </w:rPr>
      </w:pPr>
      <w:r w:rsidRPr="00C82EC7">
        <w:rPr>
          <w:rStyle w:val="st46"/>
          <w:color w:val="auto"/>
          <w:sz w:val="24"/>
        </w:rPr>
        <w:lastRenderedPageBreak/>
        <w:t xml:space="preserve">{Додаток 11 із змінами, внесеними згідно з Постановою КМ </w:t>
      </w:r>
      <w:r w:rsidRPr="00C82EC7">
        <w:rPr>
          <w:rStyle w:val="st131"/>
          <w:color w:val="auto"/>
          <w:sz w:val="24"/>
        </w:rPr>
        <w:t>№ 471 від 12.05.2021</w:t>
      </w:r>
      <w:r w:rsidRPr="00C82EC7">
        <w:rPr>
          <w:rStyle w:val="st46"/>
          <w:color w:val="auto"/>
          <w:sz w:val="24"/>
        </w:rPr>
        <w:t xml:space="preserve">; в редакції Постанови КМ </w:t>
      </w:r>
      <w:r w:rsidRPr="00C82EC7">
        <w:rPr>
          <w:rStyle w:val="st131"/>
          <w:color w:val="auto"/>
          <w:sz w:val="24"/>
        </w:rPr>
        <w:t>№ 1173 від 14.10.2022</w:t>
      </w:r>
      <w:r w:rsidRPr="00C82EC7">
        <w:rPr>
          <w:rStyle w:val="st46"/>
          <w:color w:val="auto"/>
          <w:sz w:val="24"/>
        </w:rPr>
        <w:t xml:space="preserve">; із змінами, внесеними згідно з Постановою КМ </w:t>
      </w:r>
      <w:r w:rsidRPr="00C82EC7">
        <w:rPr>
          <w:rStyle w:val="st131"/>
          <w:color w:val="auto"/>
          <w:sz w:val="24"/>
        </w:rPr>
        <w:t>№ 1337 від 19.12.2023</w:t>
      </w:r>
      <w:r w:rsidRPr="00C82EC7">
        <w:rPr>
          <w:rStyle w:val="st46"/>
          <w:color w:val="auto"/>
          <w:sz w:val="24"/>
        </w:rPr>
        <w:t>}</w:t>
      </w:r>
    </w:p>
    <w:sectPr w:rsidR="00A056BA" w:rsidRPr="00C82E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B6"/>
    <w:rsid w:val="0028106E"/>
    <w:rsid w:val="005232C6"/>
    <w:rsid w:val="00617ED2"/>
    <w:rsid w:val="00A056BA"/>
    <w:rsid w:val="00AB6B4D"/>
    <w:rsid w:val="00C335EF"/>
    <w:rsid w:val="00C82EC7"/>
    <w:rsid w:val="00CF53EC"/>
    <w:rsid w:val="00D3094F"/>
    <w:rsid w:val="00E14C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B68D"/>
  <w15:chartTrackingRefBased/>
  <w15:docId w15:val="{8DA275A0-0830-4534-ADB5-C1BD04FB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E14CB6"/>
    <w:pPr>
      <w:spacing w:before="120" w:after="0" w:line="240" w:lineRule="auto"/>
      <w:ind w:firstLine="567"/>
    </w:pPr>
    <w:rPr>
      <w:rFonts w:ascii="Antiqua" w:eastAsia="Times New Roman" w:hAnsi="Antiqua" w:cs="Times New Roman"/>
      <w:sz w:val="26"/>
      <w:szCs w:val="20"/>
      <w:lang w:eastAsia="ru-RU"/>
    </w:rPr>
  </w:style>
  <w:style w:type="paragraph" w:customStyle="1" w:styleId="ShapkaDocumentu">
    <w:name w:val="Shapka Documentu"/>
    <w:basedOn w:val="a"/>
    <w:uiPriority w:val="99"/>
    <w:rsid w:val="00E14CB6"/>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st42">
    <w:name w:val="st42"/>
    <w:uiPriority w:val="99"/>
    <w:rsid w:val="00E14CB6"/>
    <w:rPr>
      <w:color w:val="000000"/>
    </w:rPr>
  </w:style>
  <w:style w:type="character" w:customStyle="1" w:styleId="st131">
    <w:name w:val="st131"/>
    <w:uiPriority w:val="99"/>
    <w:rsid w:val="00A056BA"/>
    <w:rPr>
      <w:i/>
      <w:iCs/>
      <w:color w:val="0000FF"/>
    </w:rPr>
  </w:style>
  <w:style w:type="character" w:customStyle="1" w:styleId="st46">
    <w:name w:val="st46"/>
    <w:uiPriority w:val="99"/>
    <w:rsid w:val="00A056B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3437</Words>
  <Characters>1960</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3</cp:revision>
  <dcterms:created xsi:type="dcterms:W3CDTF">2023-12-26T12:53:00Z</dcterms:created>
  <dcterms:modified xsi:type="dcterms:W3CDTF">2023-12-26T12:55:00Z</dcterms:modified>
</cp:coreProperties>
</file>