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940" w:rsidRDefault="00525E78">
      <w:pPr>
        <w:pStyle w:val="ShapkaDocumentu"/>
        <w:rPr>
          <w:rFonts w:ascii="Times New Roman" w:hAnsi="Times New Roman"/>
          <w:sz w:val="24"/>
          <w:szCs w:val="24"/>
        </w:rPr>
      </w:pPr>
      <w:bookmarkStart w:id="0" w:name="_GoBack"/>
      <w:bookmarkEnd w:id="0"/>
      <w:r>
        <w:rPr>
          <w:rFonts w:ascii="Times New Roman" w:hAnsi="Times New Roman"/>
          <w:sz w:val="24"/>
          <w:szCs w:val="24"/>
        </w:rPr>
        <w:t>ЗАТВЕРДЖЕНО</w:t>
      </w:r>
      <w:r>
        <w:rPr>
          <w:rFonts w:ascii="Times New Roman" w:hAnsi="Times New Roman"/>
          <w:sz w:val="24"/>
          <w:szCs w:val="24"/>
        </w:rPr>
        <w:br/>
        <w:t>постановою Кабінету Міністрів України</w:t>
      </w:r>
      <w:r>
        <w:rPr>
          <w:rFonts w:ascii="Times New Roman" w:hAnsi="Times New Roman"/>
          <w:sz w:val="24"/>
          <w:szCs w:val="24"/>
        </w:rPr>
        <w:br/>
        <w:t>від 27 вересня 2022 р. № 1092</w:t>
      </w:r>
    </w:p>
    <w:p w:rsidR="00144940" w:rsidRDefault="00525E78">
      <w:pPr>
        <w:pStyle w:val="ShapkaDocumentu"/>
        <w:rPr>
          <w:rFonts w:ascii="Times New Roman" w:hAnsi="Times New Roman"/>
          <w:sz w:val="24"/>
          <w:szCs w:val="24"/>
        </w:rPr>
      </w:pPr>
      <w:r>
        <w:rPr>
          <w:rFonts w:ascii="Times New Roman" w:hAnsi="Times New Roman"/>
          <w:sz w:val="24"/>
          <w:szCs w:val="24"/>
        </w:rPr>
        <w:t xml:space="preserve">Голові </w:t>
      </w:r>
      <w:r>
        <w:rPr>
          <w:rFonts w:ascii="Times New Roman" w:hAnsi="Times New Roman"/>
          <w:sz w:val="24"/>
          <w:szCs w:val="24"/>
        </w:rPr>
        <w:br/>
        <w:t xml:space="preserve">Державної митної служби </w:t>
      </w:r>
    </w:p>
    <w:p w:rsidR="00144940" w:rsidRDefault="00525E78">
      <w:pPr>
        <w:pStyle w:val="ShapkaDocumentu"/>
        <w:rPr>
          <w:rFonts w:ascii="Times New Roman" w:hAnsi="Times New Roman"/>
          <w:sz w:val="20"/>
        </w:rPr>
      </w:pPr>
      <w:r>
        <w:rPr>
          <w:rFonts w:ascii="Times New Roman" w:hAnsi="Times New Roman"/>
          <w:sz w:val="28"/>
          <w:szCs w:val="28"/>
        </w:rPr>
        <w:t>________________________________</w:t>
      </w:r>
      <w:r>
        <w:rPr>
          <w:rFonts w:ascii="Times New Roman" w:hAnsi="Times New Roman"/>
          <w:sz w:val="28"/>
          <w:szCs w:val="28"/>
        </w:rPr>
        <w:br/>
      </w:r>
      <w:r>
        <w:rPr>
          <w:rFonts w:ascii="Times New Roman" w:hAnsi="Times New Roman"/>
          <w:sz w:val="20"/>
        </w:rPr>
        <w:t>(ініціали, прізвище)</w:t>
      </w:r>
    </w:p>
    <w:p w:rsidR="00144940" w:rsidRDefault="00525E78">
      <w:pPr>
        <w:pStyle w:val="af3"/>
        <w:rPr>
          <w:rFonts w:ascii="Times New Roman" w:hAnsi="Times New Roman"/>
          <w:b w:val="0"/>
          <w:sz w:val="24"/>
          <w:szCs w:val="24"/>
          <w:lang w:val="ru-RU"/>
        </w:rPr>
      </w:pPr>
      <w:r>
        <w:rPr>
          <w:rFonts w:ascii="Times New Roman" w:hAnsi="Times New Roman"/>
          <w:b w:val="0"/>
          <w:sz w:val="24"/>
          <w:szCs w:val="24"/>
        </w:rPr>
        <w:t>ЗАЯВА</w:t>
      </w:r>
      <w:r>
        <w:rPr>
          <w:rFonts w:ascii="Times New Roman" w:hAnsi="Times New Roman"/>
          <w:b w:val="0"/>
          <w:sz w:val="24"/>
          <w:szCs w:val="24"/>
        </w:rPr>
        <w:br/>
        <w:t xml:space="preserve">про надання авторизації на застосування </w:t>
      </w:r>
      <w:r>
        <w:rPr>
          <w:rFonts w:ascii="Times New Roman" w:hAnsi="Times New Roman"/>
          <w:b w:val="0"/>
          <w:sz w:val="24"/>
          <w:szCs w:val="24"/>
          <w:lang w:val="ru-RU"/>
        </w:rPr>
        <w:br/>
      </w:r>
      <w:r>
        <w:rPr>
          <w:rFonts w:ascii="Times New Roman" w:hAnsi="Times New Roman"/>
          <w:b w:val="0"/>
          <w:sz w:val="24"/>
          <w:szCs w:val="24"/>
        </w:rPr>
        <w:t>транзитного спрощення</w:t>
      </w:r>
      <w:r>
        <w:rPr>
          <w:rFonts w:ascii="Times New Roman" w:hAnsi="Times New Roman"/>
          <w:b w:val="0"/>
          <w:sz w:val="24"/>
          <w:szCs w:val="24"/>
          <w:lang w:val="ru-RU"/>
        </w:rPr>
        <w:t>*</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5243"/>
      </w:tblGrid>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jc w:val="center"/>
              <w:rPr>
                <w:rFonts w:ascii="Times New Roman" w:hAnsi="Times New Roman"/>
                <w:color w:val="000000"/>
                <w:sz w:val="24"/>
                <w:szCs w:val="24"/>
              </w:rPr>
            </w:pPr>
            <w:r>
              <w:rPr>
                <w:rFonts w:ascii="Times New Roman" w:hAnsi="Times New Roman"/>
                <w:color w:val="000000"/>
                <w:sz w:val="24"/>
                <w:szCs w:val="24"/>
              </w:rPr>
              <w:t>І. Загальні відомості</w:t>
            </w: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jc w:val="both"/>
              <w:rPr>
                <w:rFonts w:ascii="Times New Roman" w:hAnsi="Times New Roman"/>
                <w:color w:val="000000"/>
                <w:sz w:val="24"/>
                <w:szCs w:val="24"/>
              </w:rPr>
            </w:pPr>
            <w:r>
              <w:rPr>
                <w:rFonts w:ascii="Times New Roman" w:hAnsi="Times New Roman"/>
                <w:color w:val="000000"/>
                <w:sz w:val="24"/>
                <w:szCs w:val="24"/>
              </w:rPr>
              <w:t>1. Найменування підприємства</w:t>
            </w:r>
          </w:p>
        </w:tc>
      </w:tr>
      <w:tr w:rsidR="00144940">
        <w:tc>
          <w:tcPr>
            <w:tcW w:w="4507" w:type="dxa"/>
            <w:tcBorders>
              <w:top w:val="single" w:sz="4" w:space="0" w:color="auto"/>
              <w:left w:val="single" w:sz="4" w:space="0" w:color="auto"/>
              <w:bottom w:val="single" w:sz="4" w:space="0" w:color="auto"/>
              <w:right w:val="single" w:sz="4" w:space="0" w:color="auto"/>
            </w:tcBorders>
          </w:tcPr>
          <w:p w:rsidR="00144940" w:rsidRDefault="00525E78">
            <w:pPr>
              <w:spacing w:before="120" w:line="256" w:lineRule="auto"/>
              <w:rPr>
                <w:rFonts w:ascii="Times New Roman" w:hAnsi="Times New Roman"/>
                <w:color w:val="000000"/>
                <w:sz w:val="24"/>
                <w:szCs w:val="24"/>
              </w:rPr>
            </w:pPr>
            <w:r>
              <w:rPr>
                <w:rFonts w:ascii="Times New Roman" w:hAnsi="Times New Roman"/>
                <w:color w:val="000000"/>
                <w:sz w:val="24"/>
                <w:szCs w:val="24"/>
              </w:rPr>
              <w:t>2. Організаційно-правова форма підприємства</w:t>
            </w:r>
          </w:p>
        </w:tc>
        <w:tc>
          <w:tcPr>
            <w:tcW w:w="5243" w:type="dxa"/>
            <w:tcBorders>
              <w:top w:val="single" w:sz="4" w:space="0" w:color="auto"/>
              <w:left w:val="single" w:sz="4" w:space="0" w:color="auto"/>
              <w:bottom w:val="single" w:sz="4" w:space="0" w:color="auto"/>
              <w:right w:val="single" w:sz="4" w:space="0" w:color="auto"/>
            </w:tcBorders>
          </w:tcPr>
          <w:p w:rsidR="00144940" w:rsidRDefault="00525E78">
            <w:pPr>
              <w:spacing w:before="120" w:line="256" w:lineRule="auto"/>
              <w:jc w:val="both"/>
              <w:rPr>
                <w:rFonts w:ascii="Times New Roman" w:hAnsi="Times New Roman"/>
                <w:color w:val="000000"/>
                <w:sz w:val="24"/>
                <w:szCs w:val="24"/>
              </w:rPr>
            </w:pPr>
            <w:r>
              <w:rPr>
                <w:rFonts w:ascii="Times New Roman" w:hAnsi="Times New Roman"/>
                <w:color w:val="000000"/>
                <w:sz w:val="24"/>
                <w:szCs w:val="24"/>
              </w:rPr>
              <w:t xml:space="preserve">3. Дата реєстрації підприємства </w:t>
            </w:r>
          </w:p>
        </w:tc>
      </w:tr>
      <w:tr w:rsidR="00144940">
        <w:tc>
          <w:tcPr>
            <w:tcW w:w="4507" w:type="dxa"/>
            <w:tcBorders>
              <w:top w:val="single" w:sz="4" w:space="0" w:color="auto"/>
              <w:left w:val="single" w:sz="4" w:space="0" w:color="auto"/>
              <w:bottom w:val="single" w:sz="4" w:space="0" w:color="auto"/>
              <w:right w:val="single" w:sz="4" w:space="0" w:color="auto"/>
            </w:tcBorders>
          </w:tcPr>
          <w:p w:rsidR="00144940" w:rsidRDefault="00525E78">
            <w:pPr>
              <w:spacing w:before="120" w:line="256" w:lineRule="auto"/>
              <w:jc w:val="both"/>
              <w:rPr>
                <w:rFonts w:ascii="Times New Roman" w:hAnsi="Times New Roman"/>
                <w:color w:val="000000"/>
                <w:sz w:val="24"/>
                <w:szCs w:val="24"/>
              </w:rPr>
            </w:pPr>
            <w:r>
              <w:rPr>
                <w:rFonts w:ascii="Times New Roman" w:hAnsi="Times New Roman"/>
                <w:color w:val="000000"/>
                <w:sz w:val="24"/>
                <w:szCs w:val="24"/>
              </w:rPr>
              <w:t>4. Місцезнаходження підприємства</w:t>
            </w:r>
          </w:p>
        </w:tc>
        <w:tc>
          <w:tcPr>
            <w:tcW w:w="5243" w:type="dxa"/>
            <w:tcBorders>
              <w:top w:val="single" w:sz="4" w:space="0" w:color="auto"/>
              <w:left w:val="single" w:sz="4" w:space="0" w:color="auto"/>
              <w:bottom w:val="single" w:sz="4" w:space="0" w:color="auto"/>
              <w:right w:val="single" w:sz="4" w:space="0" w:color="auto"/>
            </w:tcBorders>
          </w:tcPr>
          <w:p w:rsidR="00144940" w:rsidRDefault="00525E78">
            <w:pPr>
              <w:spacing w:before="120" w:line="256" w:lineRule="auto"/>
              <w:jc w:val="both"/>
              <w:rPr>
                <w:rFonts w:ascii="Times New Roman" w:hAnsi="Times New Roman"/>
                <w:color w:val="000000"/>
                <w:sz w:val="24"/>
                <w:szCs w:val="24"/>
              </w:rPr>
            </w:pPr>
            <w:r>
              <w:rPr>
                <w:rFonts w:ascii="Times New Roman" w:hAnsi="Times New Roman"/>
                <w:color w:val="000000"/>
                <w:sz w:val="24"/>
                <w:szCs w:val="24"/>
              </w:rPr>
              <w:t>5. Адреса електронної пошти</w:t>
            </w:r>
          </w:p>
        </w:tc>
      </w:tr>
      <w:tr w:rsidR="00144940">
        <w:tc>
          <w:tcPr>
            <w:tcW w:w="4507" w:type="dxa"/>
            <w:tcBorders>
              <w:top w:val="single" w:sz="4" w:space="0" w:color="auto"/>
              <w:left w:val="single" w:sz="4" w:space="0" w:color="auto"/>
              <w:bottom w:val="single" w:sz="4" w:space="0" w:color="auto"/>
              <w:right w:val="single" w:sz="4" w:space="0" w:color="auto"/>
            </w:tcBorders>
          </w:tcPr>
          <w:p w:rsidR="00144940" w:rsidRDefault="00525E78">
            <w:pPr>
              <w:spacing w:before="120" w:line="256" w:lineRule="auto"/>
              <w:rPr>
                <w:rFonts w:ascii="Times New Roman" w:hAnsi="Times New Roman"/>
                <w:color w:val="000000"/>
                <w:sz w:val="24"/>
                <w:szCs w:val="24"/>
              </w:rPr>
            </w:pPr>
            <w:r>
              <w:rPr>
                <w:rFonts w:ascii="Times New Roman" w:hAnsi="Times New Roman"/>
                <w:color w:val="000000"/>
                <w:sz w:val="24"/>
                <w:szCs w:val="24"/>
              </w:rPr>
              <w:t>6. Реєстраційний номер облікової картки платника податків/код згідно з ЄДРПОУ</w:t>
            </w:r>
          </w:p>
        </w:tc>
        <w:tc>
          <w:tcPr>
            <w:tcW w:w="5243" w:type="dxa"/>
            <w:tcBorders>
              <w:top w:val="single" w:sz="4" w:space="0" w:color="auto"/>
              <w:left w:val="single" w:sz="4" w:space="0" w:color="auto"/>
              <w:bottom w:val="single" w:sz="4" w:space="0" w:color="auto"/>
              <w:right w:val="single" w:sz="4" w:space="0" w:color="auto"/>
            </w:tcBorders>
          </w:tcPr>
          <w:p w:rsidR="00144940" w:rsidRDefault="00525E78">
            <w:pPr>
              <w:spacing w:before="120" w:line="256" w:lineRule="auto"/>
              <w:rPr>
                <w:rFonts w:ascii="Times New Roman" w:hAnsi="Times New Roman"/>
                <w:color w:val="000000"/>
                <w:sz w:val="24"/>
                <w:szCs w:val="24"/>
              </w:rPr>
            </w:pPr>
            <w:r>
              <w:rPr>
                <w:rFonts w:ascii="Times New Roman" w:hAnsi="Times New Roman"/>
                <w:color w:val="000000"/>
                <w:sz w:val="24"/>
                <w:szCs w:val="24"/>
              </w:rPr>
              <w:t>7. Індивідуальний податковий номер платника податку на додану вартість</w:t>
            </w: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line="256" w:lineRule="auto"/>
              <w:jc w:val="both"/>
              <w:rPr>
                <w:rFonts w:ascii="Times New Roman" w:hAnsi="Times New Roman"/>
                <w:color w:val="000000"/>
                <w:sz w:val="24"/>
                <w:szCs w:val="24"/>
              </w:rPr>
            </w:pPr>
            <w:r>
              <w:rPr>
                <w:rFonts w:ascii="Times New Roman" w:hAnsi="Times New Roman"/>
                <w:color w:val="000000"/>
                <w:sz w:val="24"/>
                <w:szCs w:val="24"/>
              </w:rPr>
              <w:t xml:space="preserve">8. Обліковий номер </w:t>
            </w:r>
          </w:p>
        </w:tc>
      </w:tr>
      <w:tr w:rsidR="00144940">
        <w:tc>
          <w:tcPr>
            <w:tcW w:w="4507" w:type="dxa"/>
            <w:tcBorders>
              <w:top w:val="single" w:sz="4" w:space="0" w:color="auto"/>
              <w:left w:val="single" w:sz="4" w:space="0" w:color="auto"/>
              <w:bottom w:val="single" w:sz="4" w:space="0" w:color="auto"/>
              <w:right w:val="single" w:sz="4" w:space="0" w:color="auto"/>
            </w:tcBorders>
          </w:tcPr>
          <w:p w:rsidR="00144940" w:rsidRDefault="00525E78">
            <w:pPr>
              <w:spacing w:before="120" w:line="256" w:lineRule="auto"/>
              <w:rPr>
                <w:rFonts w:ascii="Times New Roman" w:hAnsi="Times New Roman"/>
                <w:color w:val="000000"/>
                <w:sz w:val="24"/>
                <w:szCs w:val="24"/>
              </w:rPr>
            </w:pPr>
            <w:r>
              <w:rPr>
                <w:rFonts w:ascii="Times New Roman" w:hAnsi="Times New Roman"/>
                <w:color w:val="000000"/>
                <w:sz w:val="24"/>
                <w:szCs w:val="24"/>
              </w:rPr>
              <w:t>9. Місцезнаходження бухгалтерської, комерційної та транспортної документації підприємства</w:t>
            </w:r>
          </w:p>
        </w:tc>
        <w:tc>
          <w:tcPr>
            <w:tcW w:w="5243" w:type="dxa"/>
            <w:tcBorders>
              <w:top w:val="single" w:sz="4" w:space="0" w:color="auto"/>
              <w:left w:val="single" w:sz="4" w:space="0" w:color="auto"/>
              <w:bottom w:val="single" w:sz="4" w:space="0" w:color="auto"/>
              <w:right w:val="single" w:sz="4" w:space="0" w:color="auto"/>
            </w:tcBorders>
          </w:tcPr>
          <w:p w:rsidR="00144940" w:rsidRDefault="00525E78">
            <w:pPr>
              <w:spacing w:before="120" w:line="256" w:lineRule="auto"/>
              <w:rPr>
                <w:rFonts w:ascii="Times New Roman" w:hAnsi="Times New Roman"/>
                <w:color w:val="000000"/>
                <w:sz w:val="24"/>
                <w:szCs w:val="24"/>
              </w:rPr>
            </w:pPr>
            <w:r>
              <w:rPr>
                <w:rFonts w:ascii="Times New Roman" w:hAnsi="Times New Roman"/>
                <w:color w:val="000000"/>
                <w:sz w:val="24"/>
                <w:szCs w:val="24"/>
              </w:rPr>
              <w:t>10. Місцезнаходження митної документації підприємства</w:t>
            </w: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after="120" w:line="257" w:lineRule="auto"/>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11. Відомості про особу, на яку покладено обов’язок із взаємодії з митним органом</w:t>
            </w: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jc w:val="both"/>
              <w:rPr>
                <w:rFonts w:ascii="Times New Roman" w:hAnsi="Times New Roman"/>
                <w:color w:val="000000"/>
                <w:sz w:val="24"/>
                <w:szCs w:val="24"/>
              </w:rPr>
            </w:pPr>
            <w:r>
              <w:rPr>
                <w:rFonts w:ascii="Times New Roman" w:hAnsi="Times New Roman"/>
                <w:color w:val="000000"/>
                <w:sz w:val="24"/>
                <w:szCs w:val="24"/>
              </w:rPr>
              <w:t>12. Авторизація авторизованого</w:t>
            </w:r>
          </w:p>
          <w:p w:rsidR="00144940" w:rsidRDefault="00525E78">
            <w:pPr>
              <w:jc w:val="both"/>
              <w:rPr>
                <w:rFonts w:ascii="Times New Roman" w:hAnsi="Times New Roman"/>
                <w:color w:val="000000"/>
                <w:sz w:val="24"/>
                <w:szCs w:val="24"/>
              </w:rPr>
            </w:pPr>
            <w:r>
              <w:rPr>
                <w:rFonts w:ascii="Times New Roman" w:hAnsi="Times New Roman"/>
                <w:color w:val="000000"/>
                <w:sz w:val="24"/>
                <w:szCs w:val="24"/>
              </w:rPr>
              <w:t>економічного оператора                                             № _________________</w:t>
            </w:r>
          </w:p>
          <w:p w:rsidR="00144940" w:rsidRDefault="00144940">
            <w:pPr>
              <w:jc w:val="both"/>
              <w:rPr>
                <w:rFonts w:ascii="Times New Roman" w:hAnsi="Times New Roman"/>
                <w:color w:val="000000"/>
                <w:sz w:val="24"/>
                <w:szCs w:val="24"/>
              </w:rPr>
            </w:pP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rPr>
                <w:rFonts w:ascii="Times New Roman" w:hAnsi="Times New Roman"/>
                <w:color w:val="000000"/>
                <w:sz w:val="24"/>
                <w:szCs w:val="24"/>
              </w:rPr>
            </w:pPr>
            <w:r>
              <w:rPr>
                <w:rFonts w:ascii="Times New Roman" w:hAnsi="Times New Roman"/>
                <w:color w:val="000000"/>
                <w:sz w:val="24"/>
                <w:szCs w:val="24"/>
              </w:rPr>
              <w:br w:type="page"/>
              <w:t xml:space="preserve">13. Номери наявних </w:t>
            </w:r>
            <w:proofErr w:type="spellStart"/>
            <w:r>
              <w:rPr>
                <w:rFonts w:ascii="Times New Roman" w:hAnsi="Times New Roman"/>
                <w:color w:val="000000"/>
                <w:sz w:val="24"/>
                <w:szCs w:val="24"/>
              </w:rPr>
              <w:t>авторизацій</w:t>
            </w:r>
            <w:proofErr w:type="spellEnd"/>
          </w:p>
          <w:p w:rsidR="00144940" w:rsidRDefault="00144940">
            <w:pPr>
              <w:spacing w:before="120"/>
              <w:rPr>
                <w:rFonts w:ascii="Times New Roman" w:hAnsi="Times New Roman"/>
                <w:color w:val="000000"/>
                <w:sz w:val="24"/>
                <w:szCs w:val="24"/>
                <w:lang w:val="ru-RU"/>
              </w:rPr>
            </w:pP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jc w:val="center"/>
              <w:rPr>
                <w:rFonts w:ascii="Times New Roman" w:hAnsi="Times New Roman"/>
                <w:color w:val="000000"/>
                <w:sz w:val="24"/>
                <w:szCs w:val="24"/>
              </w:rPr>
            </w:pPr>
            <w:r>
              <w:rPr>
                <w:rFonts w:ascii="Times New Roman" w:hAnsi="Times New Roman"/>
                <w:color w:val="000000"/>
                <w:sz w:val="24"/>
                <w:szCs w:val="24"/>
              </w:rPr>
              <w:t>ІІ. Рішення, щодо якого подається заява</w:t>
            </w: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rPr>
                <w:rFonts w:ascii="Times New Roman" w:hAnsi="Times New Roman"/>
                <w:color w:val="000000"/>
                <w:sz w:val="24"/>
                <w:szCs w:val="24"/>
              </w:rPr>
            </w:pPr>
            <w:r>
              <w:rPr>
                <w:rFonts w:ascii="Times New Roman" w:hAnsi="Times New Roman"/>
                <w:color w:val="000000"/>
                <w:sz w:val="24"/>
                <w:szCs w:val="24"/>
              </w:rPr>
              <w:t>Прошу надати авторизацію на застосування транзитного спрощення:</w:t>
            </w:r>
          </w:p>
          <w:p w:rsidR="00144940" w:rsidRDefault="0059420E">
            <w:pPr>
              <w:ind w:firstLine="567"/>
              <w:rPr>
                <w:rFonts w:ascii="Times New Roman" w:hAnsi="Times New Roman"/>
                <w:color w:val="000000"/>
                <w:sz w:val="24"/>
                <w:szCs w:val="24"/>
              </w:rPr>
            </w:pPr>
            <w:r>
              <w:rPr>
                <w:noProof/>
                <w:sz w:val="24"/>
                <w:szCs w:val="24"/>
                <w:lang w:eastAsia="uk-UA"/>
              </w:rPr>
              <mc:AlternateContent>
                <mc:Choice Requires="wps">
                  <w:drawing>
                    <wp:anchor distT="0" distB="0" distL="114300" distR="114300" simplePos="0" relativeHeight="251655680" behindDoc="0" locked="0" layoutInCell="1" allowOverlap="1">
                      <wp:simplePos x="0" y="0"/>
                      <wp:positionH relativeFrom="column">
                        <wp:posOffset>62230</wp:posOffset>
                      </wp:positionH>
                      <wp:positionV relativeFrom="paragraph">
                        <wp:posOffset>43180</wp:posOffset>
                      </wp:positionV>
                      <wp:extent cx="142875" cy="142875"/>
                      <wp:effectExtent l="0" t="0" r="0" b="0"/>
                      <wp:wrapNone/>
                      <wp:docPr id="28" name="Рам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custGeom>
                                <a:avLst/>
                                <a:gdLst>
                                  <a:gd name="T0" fmla="*/ 0 w 142875"/>
                                  <a:gd name="T1" fmla="*/ 0 h 142875"/>
                                  <a:gd name="T2" fmla="*/ 142875 w 142875"/>
                                  <a:gd name="T3" fmla="*/ 0 h 142875"/>
                                  <a:gd name="T4" fmla="*/ 142875 w 142875"/>
                                  <a:gd name="T5" fmla="*/ 142875 h 142875"/>
                                  <a:gd name="T6" fmla="*/ 0 w 142875"/>
                                  <a:gd name="T7" fmla="*/ 142875 h 142875"/>
                                  <a:gd name="T8" fmla="*/ 0 w 142875"/>
                                  <a:gd name="T9" fmla="*/ 0 h 142875"/>
                                  <a:gd name="T10" fmla="*/ 17859 w 142875"/>
                                  <a:gd name="T11" fmla="*/ 17859 h 142875"/>
                                  <a:gd name="T12" fmla="*/ 17859 w 142875"/>
                                  <a:gd name="T13" fmla="*/ 125016 h 142875"/>
                                  <a:gd name="T14" fmla="*/ 125016 w 142875"/>
                                  <a:gd name="T15" fmla="*/ 125016 h 142875"/>
                                  <a:gd name="T16" fmla="*/ 125016 w 142875"/>
                                  <a:gd name="T17" fmla="*/ 17859 h 142875"/>
                                  <a:gd name="T18" fmla="*/ 17859 w 142875"/>
                                  <a:gd name="T19" fmla="*/ 17859 h 1428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42875"/>
                                  <a:gd name="T32" fmla="*/ 18437 w 142875"/>
                                  <a:gd name="T33" fmla="*/ 18437 h 14287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42875">
                                    <a:moveTo>
                                      <a:pt x="0" y="0"/>
                                    </a:moveTo>
                                    <a:lnTo>
                                      <a:pt x="142875" y="0"/>
                                    </a:lnTo>
                                    <a:lnTo>
                                      <a:pt x="142875" y="142875"/>
                                    </a:lnTo>
                                    <a:lnTo>
                                      <a:pt x="0" y="142875"/>
                                    </a:lnTo>
                                    <a:lnTo>
                                      <a:pt x="0" y="0"/>
                                    </a:lnTo>
                                    <a:close/>
                                    <a:moveTo>
                                      <a:pt x="17859" y="17859"/>
                                    </a:moveTo>
                                    <a:lnTo>
                                      <a:pt x="17859" y="125016"/>
                                    </a:lnTo>
                                    <a:lnTo>
                                      <a:pt x="125016" y="12501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0E9E2" id="Рамка 2" o:spid="_x0000_s1026" style="position:absolute;margin-left:4.9pt;margin-top:3.4pt;width:11.2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" path="m,l142875,r,142875l,142875,,xm17859,17859r,107157l125016,125016r,-107157l17859,17859xe" fillcolor="black" stroked="f" strokeweight=".25pt">
                      <v:stroke joinstyle="miter"/>
                      <v:path arrowok="t" o:connecttype="custom" o:connectlocs="0,0;142875,0;142875,142875;0,142875;0,0;17859,17859;17859,125016;125016,125016;125016,17859;17859,17859" o:connectangles="0,0,0,0,0,0,0,0,0,0" textboxrect="3163,3163,18437,18437"/>
                    </v:shape>
                  </w:pict>
                </mc:Fallback>
              </mc:AlternateContent>
            </w:r>
            <w:r w:rsidR="00525E78">
              <w:rPr>
                <w:rFonts w:ascii="Times New Roman" w:hAnsi="Times New Roman"/>
                <w:color w:val="000000"/>
                <w:sz w:val="24"/>
                <w:szCs w:val="24"/>
              </w:rPr>
              <w:t>“використання загальної гарантії”</w:t>
            </w:r>
          </w:p>
          <w:p w:rsidR="00144940" w:rsidRDefault="0059420E">
            <w:pPr>
              <w:spacing w:before="60"/>
              <w:ind w:left="567"/>
              <w:rPr>
                <w:rFonts w:ascii="Times New Roman" w:hAnsi="Times New Roman"/>
                <w:color w:val="000000"/>
                <w:sz w:val="24"/>
                <w:szCs w:val="24"/>
              </w:rPr>
            </w:pPr>
            <w:r>
              <w:rPr>
                <w:noProof/>
                <w:sz w:val="24"/>
                <w:szCs w:val="24"/>
                <w:lang w:eastAsia="uk-UA"/>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58420</wp:posOffset>
                      </wp:positionV>
                      <wp:extent cx="142875" cy="142875"/>
                      <wp:effectExtent l="0" t="0" r="0" b="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custGeom>
                                <a:avLst/>
                                <a:gdLst>
                                  <a:gd name="T0" fmla="*/ 0 w 142875"/>
                                  <a:gd name="T1" fmla="*/ 0 h 142875"/>
                                  <a:gd name="T2" fmla="*/ 142875 w 142875"/>
                                  <a:gd name="T3" fmla="*/ 0 h 142875"/>
                                  <a:gd name="T4" fmla="*/ 142875 w 142875"/>
                                  <a:gd name="T5" fmla="*/ 142875 h 142875"/>
                                  <a:gd name="T6" fmla="*/ 0 w 142875"/>
                                  <a:gd name="T7" fmla="*/ 142875 h 142875"/>
                                  <a:gd name="T8" fmla="*/ 0 w 142875"/>
                                  <a:gd name="T9" fmla="*/ 0 h 142875"/>
                                  <a:gd name="T10" fmla="*/ 17859 w 142875"/>
                                  <a:gd name="T11" fmla="*/ 17859 h 142875"/>
                                  <a:gd name="T12" fmla="*/ 17859 w 142875"/>
                                  <a:gd name="T13" fmla="*/ 125016 h 142875"/>
                                  <a:gd name="T14" fmla="*/ 125016 w 142875"/>
                                  <a:gd name="T15" fmla="*/ 125016 h 142875"/>
                                  <a:gd name="T16" fmla="*/ 125016 w 142875"/>
                                  <a:gd name="T17" fmla="*/ 17859 h 142875"/>
                                  <a:gd name="T18" fmla="*/ 17859 w 142875"/>
                                  <a:gd name="T19" fmla="*/ 17859 h 1428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42875"/>
                                  <a:gd name="T32" fmla="*/ 18437 w 142875"/>
                                  <a:gd name="T33" fmla="*/ 18437 h 14287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42875">
                                    <a:moveTo>
                                      <a:pt x="0" y="0"/>
                                    </a:moveTo>
                                    <a:lnTo>
                                      <a:pt x="142875" y="0"/>
                                    </a:lnTo>
                                    <a:lnTo>
                                      <a:pt x="142875" y="142875"/>
                                    </a:lnTo>
                                    <a:lnTo>
                                      <a:pt x="0" y="142875"/>
                                    </a:lnTo>
                                    <a:lnTo>
                                      <a:pt x="0" y="0"/>
                                    </a:lnTo>
                                    <a:close/>
                                    <a:moveTo>
                                      <a:pt x="17859" y="17859"/>
                                    </a:moveTo>
                                    <a:lnTo>
                                      <a:pt x="17859" y="125016"/>
                                    </a:lnTo>
                                    <a:lnTo>
                                      <a:pt x="125016" y="12501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C0C21" id="AutoShape 24" o:spid="_x0000_s1026" style="position:absolute;margin-left:4.35pt;margin-top:4.6pt;width:11.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" path="m,l142875,r,142875l,142875,,xm17859,17859r,107157l125016,125016r,-107157l17859,17859xe" fillcolor="black" stroked="f" strokeweight=".25pt">
                      <v:stroke joinstyle="miter"/>
                      <v:path arrowok="t" o:connecttype="custom" o:connectlocs="0,0;142875,0;142875,142875;0,142875;0,0;17859,17859;17859,125016;125016,125016;125016,17859;17859,17859" o:connectangles="0,0,0,0,0,0,0,0,0,0" textboxrect="3163,3163,18437,18437"/>
                    </v:shape>
                  </w:pict>
                </mc:Fallback>
              </mc:AlternateContent>
            </w:r>
            <w:r w:rsidR="00525E78">
              <w:rPr>
                <w:rFonts w:ascii="Times New Roman" w:hAnsi="Times New Roman"/>
                <w:color w:val="000000"/>
                <w:sz w:val="24"/>
                <w:szCs w:val="24"/>
              </w:rPr>
              <w:t>“використання загальної гарантії із зменшенням розміру забезпечення референтної суми до 50 відсотків”</w:t>
            </w:r>
          </w:p>
          <w:p w:rsidR="00144940" w:rsidRDefault="0059420E">
            <w:pPr>
              <w:spacing w:before="60"/>
              <w:ind w:left="567"/>
              <w:rPr>
                <w:rFonts w:ascii="Times New Roman" w:hAnsi="Times New Roman"/>
                <w:color w:val="000000"/>
                <w:sz w:val="24"/>
                <w:szCs w:val="24"/>
              </w:rPr>
            </w:pPr>
            <w:r>
              <w:rPr>
                <w:noProof/>
                <w:sz w:val="24"/>
                <w:szCs w:val="24"/>
                <w:lang w:eastAsia="uk-UA"/>
              </w:rPr>
              <mc:AlternateContent>
                <mc:Choice Requires="wps">
                  <w:drawing>
                    <wp:anchor distT="0" distB="0" distL="114300" distR="114300" simplePos="0" relativeHeight="251660800" behindDoc="0" locked="0" layoutInCell="1" allowOverlap="1">
                      <wp:simplePos x="0" y="0"/>
                      <wp:positionH relativeFrom="column">
                        <wp:posOffset>55245</wp:posOffset>
                      </wp:positionH>
                      <wp:positionV relativeFrom="paragraph">
                        <wp:posOffset>50800</wp:posOffset>
                      </wp:positionV>
                      <wp:extent cx="142875" cy="142875"/>
                      <wp:effectExtent l="0" t="0" r="0" b="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
                              </a:xfrm>
                              <a:custGeom>
                                <a:avLst/>
                                <a:gdLst>
                                  <a:gd name="T0" fmla="*/ 0 w 142875"/>
                                  <a:gd name="T1" fmla="*/ 0 h 142875"/>
                                  <a:gd name="T2" fmla="*/ 142875 w 142875"/>
                                  <a:gd name="T3" fmla="*/ 0 h 142875"/>
                                  <a:gd name="T4" fmla="*/ 142875 w 142875"/>
                                  <a:gd name="T5" fmla="*/ 142875 h 142875"/>
                                  <a:gd name="T6" fmla="*/ 0 w 142875"/>
                                  <a:gd name="T7" fmla="*/ 142875 h 142875"/>
                                  <a:gd name="T8" fmla="*/ 0 w 142875"/>
                                  <a:gd name="T9" fmla="*/ 0 h 142875"/>
                                  <a:gd name="T10" fmla="*/ 17859 w 142875"/>
                                  <a:gd name="T11" fmla="*/ 17859 h 142875"/>
                                  <a:gd name="T12" fmla="*/ 17859 w 142875"/>
                                  <a:gd name="T13" fmla="*/ 125016 h 142875"/>
                                  <a:gd name="T14" fmla="*/ 125016 w 142875"/>
                                  <a:gd name="T15" fmla="*/ 125016 h 142875"/>
                                  <a:gd name="T16" fmla="*/ 125016 w 142875"/>
                                  <a:gd name="T17" fmla="*/ 17859 h 142875"/>
                                  <a:gd name="T18" fmla="*/ 17859 w 142875"/>
                                  <a:gd name="T19" fmla="*/ 17859 h 1428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42875"/>
                                  <a:gd name="T32" fmla="*/ 18437 w 142875"/>
                                  <a:gd name="T33" fmla="*/ 18437 h 14287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42875">
                                    <a:moveTo>
                                      <a:pt x="0" y="0"/>
                                    </a:moveTo>
                                    <a:lnTo>
                                      <a:pt x="142875" y="0"/>
                                    </a:lnTo>
                                    <a:lnTo>
                                      <a:pt x="142875" y="142875"/>
                                    </a:lnTo>
                                    <a:lnTo>
                                      <a:pt x="0" y="142875"/>
                                    </a:lnTo>
                                    <a:lnTo>
                                      <a:pt x="0" y="0"/>
                                    </a:lnTo>
                                    <a:close/>
                                    <a:moveTo>
                                      <a:pt x="17859" y="17859"/>
                                    </a:moveTo>
                                    <a:lnTo>
                                      <a:pt x="17859" y="125016"/>
                                    </a:lnTo>
                                    <a:lnTo>
                                      <a:pt x="125016" y="12501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8E77E" id="AutoShape 25" o:spid="_x0000_s1026" style="position:absolute;margin-left:4.35pt;margin-top:4pt;width:11.2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" path="m,l142875,r,142875l,142875,,xm17859,17859r,107157l125016,125016r,-107157l17859,17859xe" fillcolor="black" stroked="f" strokeweight=".25pt">
                      <v:stroke joinstyle="miter"/>
                      <v:path arrowok="t" o:connecttype="custom" o:connectlocs="0,0;142875,0;142875,142875;0,142875;0,0;17859,17859;17859,125016;125016,125016;125016,17859;17859,17859" o:connectangles="0,0,0,0,0,0,0,0,0,0" textboxrect="3163,3163,18437,18437"/>
                    </v:shape>
                  </w:pict>
                </mc:Fallback>
              </mc:AlternateContent>
            </w:r>
            <w:r w:rsidR="00525E78">
              <w:rPr>
                <w:rFonts w:ascii="Times New Roman" w:hAnsi="Times New Roman"/>
                <w:color w:val="000000"/>
                <w:sz w:val="24"/>
                <w:szCs w:val="24"/>
                <w:lang w:val="ru-RU"/>
              </w:rPr>
              <w:t>“</w:t>
            </w:r>
            <w:r w:rsidR="00525E78">
              <w:rPr>
                <w:rFonts w:ascii="Times New Roman" w:hAnsi="Times New Roman"/>
                <w:color w:val="000000"/>
                <w:sz w:val="24"/>
                <w:szCs w:val="24"/>
              </w:rPr>
              <w:t>використання загальної гарантії із зменшенням розміру забезпечення референтної суми до 30 відсотків</w:t>
            </w:r>
            <w:r w:rsidR="00525E78">
              <w:rPr>
                <w:rFonts w:ascii="Times New Roman" w:hAnsi="Times New Roman"/>
                <w:color w:val="000000"/>
                <w:sz w:val="24"/>
                <w:szCs w:val="24"/>
                <w:lang w:val="ru-RU"/>
              </w:rPr>
              <w:t>”</w:t>
            </w:r>
          </w:p>
          <w:p w:rsidR="00144940" w:rsidRDefault="0059420E">
            <w:pPr>
              <w:spacing w:before="60"/>
              <w:ind w:left="567"/>
              <w:rPr>
                <w:rFonts w:ascii="Times New Roman" w:hAnsi="Times New Roman"/>
                <w:color w:val="000000"/>
                <w:sz w:val="24"/>
                <w:szCs w:val="24"/>
              </w:rPr>
            </w:pPr>
            <w:r>
              <w:rPr>
                <w:noProof/>
                <w:sz w:val="24"/>
                <w:szCs w:val="24"/>
                <w:lang w:eastAsia="uk-UA"/>
              </w:rPr>
              <mc:AlternateContent>
                <mc:Choice Requires="wps">
                  <w:drawing>
                    <wp:anchor distT="0" distB="0" distL="114300" distR="114300" simplePos="0" relativeHeight="251661824" behindDoc="0" locked="0" layoutInCell="1" allowOverlap="1">
                      <wp:simplePos x="0" y="0"/>
                      <wp:positionH relativeFrom="column">
                        <wp:posOffset>62230</wp:posOffset>
                      </wp:positionH>
                      <wp:positionV relativeFrom="paragraph">
                        <wp:posOffset>24130</wp:posOffset>
                      </wp:positionV>
                      <wp:extent cx="142875" cy="161925"/>
                      <wp:effectExtent l="0" t="0" r="0" b="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61925"/>
                              </a:xfrm>
                              <a:custGeom>
                                <a:avLst/>
                                <a:gdLst>
                                  <a:gd name="T0" fmla="*/ 0 w 142875"/>
                                  <a:gd name="T1" fmla="*/ 0 h 161925"/>
                                  <a:gd name="T2" fmla="*/ 142875 w 142875"/>
                                  <a:gd name="T3" fmla="*/ 0 h 161925"/>
                                  <a:gd name="T4" fmla="*/ 142875 w 142875"/>
                                  <a:gd name="T5" fmla="*/ 161925 h 161925"/>
                                  <a:gd name="T6" fmla="*/ 0 w 142875"/>
                                  <a:gd name="T7" fmla="*/ 161925 h 161925"/>
                                  <a:gd name="T8" fmla="*/ 0 w 142875"/>
                                  <a:gd name="T9" fmla="*/ 0 h 161925"/>
                                  <a:gd name="T10" fmla="*/ 17859 w 142875"/>
                                  <a:gd name="T11" fmla="*/ 17859 h 161925"/>
                                  <a:gd name="T12" fmla="*/ 17859 w 142875"/>
                                  <a:gd name="T13" fmla="*/ 144066 h 161925"/>
                                  <a:gd name="T14" fmla="*/ 125016 w 142875"/>
                                  <a:gd name="T15" fmla="*/ 144066 h 161925"/>
                                  <a:gd name="T16" fmla="*/ 125016 w 142875"/>
                                  <a:gd name="T17" fmla="*/ 17859 h 161925"/>
                                  <a:gd name="T18" fmla="*/ 17859 w 142875"/>
                                  <a:gd name="T19" fmla="*/ 17859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61925"/>
                                  <a:gd name="T32" fmla="*/ 18437 w 142875"/>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61925">
                                    <a:moveTo>
                                      <a:pt x="0" y="0"/>
                                    </a:moveTo>
                                    <a:lnTo>
                                      <a:pt x="142875" y="0"/>
                                    </a:lnTo>
                                    <a:lnTo>
                                      <a:pt x="142875" y="161925"/>
                                    </a:lnTo>
                                    <a:lnTo>
                                      <a:pt x="0" y="161925"/>
                                    </a:lnTo>
                                    <a:lnTo>
                                      <a:pt x="0" y="0"/>
                                    </a:lnTo>
                                    <a:close/>
                                    <a:moveTo>
                                      <a:pt x="17859" y="17859"/>
                                    </a:moveTo>
                                    <a:lnTo>
                                      <a:pt x="17859" y="144066"/>
                                    </a:lnTo>
                                    <a:lnTo>
                                      <a:pt x="125016" y="14406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6DEEC" id="AutoShape 26" o:spid="_x0000_s1026" style="position:absolute;margin-left:4.9pt;margin-top:1.9pt;width:11.2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" path="m,l142875,r,161925l,161925,,xm17859,17859r,126207l125016,144066r,-126207l17859,17859xe" fillcolor="black" stroked="f" strokeweight=".25pt">
                      <v:stroke joinstyle="miter"/>
                      <v:path arrowok="t" o:connecttype="custom" o:connectlocs="0,0;142875,0;142875,161925;0,161925;0,0;17859,17859;17859,144066;125016,144066;125016,17859;17859,17859" o:connectangles="0,0,0,0,0,0,0,0,0,0" textboxrect="3163,3163,18437,18437"/>
                    </v:shape>
                  </w:pict>
                </mc:Fallback>
              </mc:AlternateContent>
            </w:r>
            <w:r w:rsidR="00525E78">
              <w:rPr>
                <w:rFonts w:ascii="Times New Roman" w:hAnsi="Times New Roman"/>
                <w:color w:val="000000"/>
                <w:sz w:val="24"/>
                <w:szCs w:val="24"/>
                <w:lang w:val="ru-RU"/>
              </w:rPr>
              <w:t>“</w:t>
            </w:r>
            <w:r w:rsidR="00525E78">
              <w:rPr>
                <w:rFonts w:ascii="Times New Roman" w:hAnsi="Times New Roman"/>
                <w:color w:val="000000"/>
                <w:sz w:val="24"/>
                <w:szCs w:val="24"/>
              </w:rPr>
              <w:t>використання звільнення від гарантії</w:t>
            </w:r>
            <w:r w:rsidR="00525E78">
              <w:rPr>
                <w:rFonts w:ascii="Times New Roman" w:hAnsi="Times New Roman"/>
                <w:color w:val="000000"/>
                <w:sz w:val="24"/>
                <w:szCs w:val="24"/>
                <w:lang w:val="ru-RU"/>
              </w:rPr>
              <w:t>”</w:t>
            </w:r>
          </w:p>
          <w:p w:rsidR="00144940" w:rsidRDefault="0059420E">
            <w:pPr>
              <w:spacing w:before="60"/>
              <w:ind w:left="567"/>
              <w:rPr>
                <w:rFonts w:ascii="Times New Roman" w:hAnsi="Times New Roman"/>
                <w:color w:val="000000"/>
                <w:sz w:val="24"/>
                <w:szCs w:val="24"/>
              </w:rPr>
            </w:pPr>
            <w:r>
              <w:rPr>
                <w:noProof/>
                <w:sz w:val="24"/>
                <w:szCs w:val="24"/>
                <w:lang w:eastAsia="uk-UA"/>
              </w:rPr>
              <mc:AlternateContent>
                <mc:Choice Requires="wps">
                  <w:drawing>
                    <wp:anchor distT="0" distB="0" distL="114300" distR="114300" simplePos="0" relativeHeight="251656704" behindDoc="0" locked="0" layoutInCell="1" allowOverlap="1">
                      <wp:simplePos x="0" y="0"/>
                      <wp:positionH relativeFrom="column">
                        <wp:posOffset>62230</wp:posOffset>
                      </wp:positionH>
                      <wp:positionV relativeFrom="paragraph">
                        <wp:posOffset>35560</wp:posOffset>
                      </wp:positionV>
                      <wp:extent cx="142875" cy="161925"/>
                      <wp:effectExtent l="0" t="0" r="0" b="0"/>
                      <wp:wrapNone/>
                      <wp:docPr id="24" name="Рам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61925"/>
                              </a:xfrm>
                              <a:custGeom>
                                <a:avLst/>
                                <a:gdLst>
                                  <a:gd name="T0" fmla="*/ 0 w 142875"/>
                                  <a:gd name="T1" fmla="*/ 0 h 161925"/>
                                  <a:gd name="T2" fmla="*/ 142875 w 142875"/>
                                  <a:gd name="T3" fmla="*/ 0 h 161925"/>
                                  <a:gd name="T4" fmla="*/ 142875 w 142875"/>
                                  <a:gd name="T5" fmla="*/ 161925 h 161925"/>
                                  <a:gd name="T6" fmla="*/ 0 w 142875"/>
                                  <a:gd name="T7" fmla="*/ 161925 h 161925"/>
                                  <a:gd name="T8" fmla="*/ 0 w 142875"/>
                                  <a:gd name="T9" fmla="*/ 0 h 161925"/>
                                  <a:gd name="T10" fmla="*/ 17859 w 142875"/>
                                  <a:gd name="T11" fmla="*/ 17859 h 161925"/>
                                  <a:gd name="T12" fmla="*/ 17859 w 142875"/>
                                  <a:gd name="T13" fmla="*/ 144066 h 161925"/>
                                  <a:gd name="T14" fmla="*/ 125016 w 142875"/>
                                  <a:gd name="T15" fmla="*/ 144066 h 161925"/>
                                  <a:gd name="T16" fmla="*/ 125016 w 142875"/>
                                  <a:gd name="T17" fmla="*/ 17859 h 161925"/>
                                  <a:gd name="T18" fmla="*/ 17859 w 142875"/>
                                  <a:gd name="T19" fmla="*/ 17859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61925"/>
                                  <a:gd name="T32" fmla="*/ 18437 w 142875"/>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61925">
                                    <a:moveTo>
                                      <a:pt x="0" y="0"/>
                                    </a:moveTo>
                                    <a:lnTo>
                                      <a:pt x="142875" y="0"/>
                                    </a:lnTo>
                                    <a:lnTo>
                                      <a:pt x="142875" y="161925"/>
                                    </a:lnTo>
                                    <a:lnTo>
                                      <a:pt x="0" y="161925"/>
                                    </a:lnTo>
                                    <a:lnTo>
                                      <a:pt x="0" y="0"/>
                                    </a:lnTo>
                                    <a:close/>
                                    <a:moveTo>
                                      <a:pt x="17859" y="17859"/>
                                    </a:moveTo>
                                    <a:lnTo>
                                      <a:pt x="17859" y="144066"/>
                                    </a:lnTo>
                                    <a:lnTo>
                                      <a:pt x="125016" y="14406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198B5" id="Рамка 3" o:spid="_x0000_s1026" style="position:absolute;margin-left:4.9pt;margin-top:2.8pt;width:11.2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" path="m,l142875,r,161925l,161925,,xm17859,17859r,126207l125016,144066r,-126207l17859,17859xe" fillcolor="black" stroked="f" strokeweight=".25pt">
                      <v:stroke joinstyle="miter"/>
                      <v:path arrowok="t" o:connecttype="custom" o:connectlocs="0,0;142875,0;142875,161925;0,161925;0,0;17859,17859;17859,144066;125016,144066;125016,17859;17859,17859" o:connectangles="0,0,0,0,0,0,0,0,0,0" textboxrect="3163,3163,18437,18437"/>
                    </v:shape>
                  </w:pict>
                </mc:Fallback>
              </mc:AlternateContent>
            </w:r>
            <w:r w:rsidR="00525E78">
              <w:rPr>
                <w:rFonts w:ascii="Times New Roman" w:hAnsi="Times New Roman"/>
                <w:color w:val="000000"/>
                <w:sz w:val="24"/>
                <w:szCs w:val="24"/>
                <w:lang w:val="ru-RU"/>
              </w:rPr>
              <w:t>“</w:t>
            </w:r>
            <w:r w:rsidR="00525E78">
              <w:rPr>
                <w:rFonts w:ascii="Times New Roman" w:hAnsi="Times New Roman"/>
                <w:color w:val="000000"/>
                <w:sz w:val="24"/>
                <w:szCs w:val="24"/>
              </w:rPr>
              <w:t>використання пломб спеціального типу</w:t>
            </w:r>
            <w:r w:rsidR="00525E78">
              <w:rPr>
                <w:rFonts w:ascii="Times New Roman" w:hAnsi="Times New Roman"/>
                <w:color w:val="000000"/>
                <w:sz w:val="24"/>
                <w:szCs w:val="24"/>
                <w:lang w:val="ru-RU"/>
              </w:rPr>
              <w:t>”</w:t>
            </w:r>
          </w:p>
          <w:p w:rsidR="00144940" w:rsidRDefault="0059420E">
            <w:pPr>
              <w:spacing w:before="60"/>
              <w:ind w:firstLine="567"/>
              <w:rPr>
                <w:rFonts w:ascii="Times New Roman" w:hAnsi="Times New Roman"/>
                <w:color w:val="000000"/>
                <w:sz w:val="24"/>
                <w:szCs w:val="24"/>
              </w:rPr>
            </w:pPr>
            <w:r>
              <w:rPr>
                <w:noProof/>
                <w:sz w:val="24"/>
                <w:szCs w:val="24"/>
                <w:lang w:eastAsia="uk-UA"/>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18415</wp:posOffset>
                      </wp:positionV>
                      <wp:extent cx="142875" cy="161925"/>
                      <wp:effectExtent l="0" t="0" r="0" b="0"/>
                      <wp:wrapNone/>
                      <wp:docPr id="23" name="Рам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61925"/>
                              </a:xfrm>
                              <a:custGeom>
                                <a:avLst/>
                                <a:gdLst>
                                  <a:gd name="T0" fmla="*/ 0 w 142875"/>
                                  <a:gd name="T1" fmla="*/ 0 h 161925"/>
                                  <a:gd name="T2" fmla="*/ 142875 w 142875"/>
                                  <a:gd name="T3" fmla="*/ 0 h 161925"/>
                                  <a:gd name="T4" fmla="*/ 142875 w 142875"/>
                                  <a:gd name="T5" fmla="*/ 161925 h 161925"/>
                                  <a:gd name="T6" fmla="*/ 0 w 142875"/>
                                  <a:gd name="T7" fmla="*/ 161925 h 161925"/>
                                  <a:gd name="T8" fmla="*/ 0 w 142875"/>
                                  <a:gd name="T9" fmla="*/ 0 h 161925"/>
                                  <a:gd name="T10" fmla="*/ 17859 w 142875"/>
                                  <a:gd name="T11" fmla="*/ 17859 h 161925"/>
                                  <a:gd name="T12" fmla="*/ 17859 w 142875"/>
                                  <a:gd name="T13" fmla="*/ 144066 h 161925"/>
                                  <a:gd name="T14" fmla="*/ 125016 w 142875"/>
                                  <a:gd name="T15" fmla="*/ 144066 h 161925"/>
                                  <a:gd name="T16" fmla="*/ 125016 w 142875"/>
                                  <a:gd name="T17" fmla="*/ 17859 h 161925"/>
                                  <a:gd name="T18" fmla="*/ 17859 w 142875"/>
                                  <a:gd name="T19" fmla="*/ 17859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61925"/>
                                  <a:gd name="T32" fmla="*/ 18437 w 142875"/>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61925">
                                    <a:moveTo>
                                      <a:pt x="0" y="0"/>
                                    </a:moveTo>
                                    <a:lnTo>
                                      <a:pt x="142875" y="0"/>
                                    </a:lnTo>
                                    <a:lnTo>
                                      <a:pt x="142875" y="161925"/>
                                    </a:lnTo>
                                    <a:lnTo>
                                      <a:pt x="0" y="161925"/>
                                    </a:lnTo>
                                    <a:lnTo>
                                      <a:pt x="0" y="0"/>
                                    </a:lnTo>
                                    <a:close/>
                                    <a:moveTo>
                                      <a:pt x="17859" y="17859"/>
                                    </a:moveTo>
                                    <a:lnTo>
                                      <a:pt x="17859" y="144066"/>
                                    </a:lnTo>
                                    <a:lnTo>
                                      <a:pt x="125016" y="14406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F104C7" id="Рамка 6" o:spid="_x0000_s1026" style="position:absolute;margin-left:4.9pt;margin-top:1.45pt;width:11.2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" path="m,l142875,r,161925l,161925,,xm17859,17859r,126207l125016,144066r,-126207l17859,17859xe" fillcolor="black" stroked="f" strokeweight=".25pt">
                      <v:stroke joinstyle="miter"/>
                      <v:path arrowok="t" o:connecttype="custom" o:connectlocs="0,0;142875,0;142875,161925;0,161925;0,0;17859,17859;17859,144066;125016,144066;125016,17859;17859,17859" o:connectangles="0,0,0,0,0,0,0,0,0,0" textboxrect="3163,3163,18437,18437"/>
                    </v:shape>
                  </w:pict>
                </mc:Fallback>
              </mc:AlternateContent>
            </w:r>
            <w:r w:rsidR="00525E78">
              <w:rPr>
                <w:rFonts w:ascii="Times New Roman" w:hAnsi="Times New Roman"/>
                <w:color w:val="000000"/>
                <w:sz w:val="24"/>
                <w:szCs w:val="24"/>
                <w:lang w:val="ru-RU"/>
              </w:rPr>
              <w:t>“</w:t>
            </w:r>
            <w:r w:rsidR="00525E78">
              <w:rPr>
                <w:rFonts w:ascii="Times New Roman" w:hAnsi="Times New Roman"/>
                <w:color w:val="000000"/>
                <w:sz w:val="24"/>
                <w:szCs w:val="24"/>
              </w:rPr>
              <w:t>статус авторизованого вантажовідправника</w:t>
            </w:r>
            <w:r w:rsidR="00525E78">
              <w:rPr>
                <w:rFonts w:ascii="Times New Roman" w:hAnsi="Times New Roman"/>
                <w:color w:val="000000"/>
                <w:sz w:val="24"/>
                <w:szCs w:val="24"/>
                <w:lang w:val="ru-RU"/>
              </w:rPr>
              <w:t>”</w:t>
            </w:r>
          </w:p>
          <w:p w:rsidR="00144940" w:rsidRDefault="0059420E">
            <w:pPr>
              <w:spacing w:before="120"/>
              <w:ind w:firstLine="567"/>
              <w:rPr>
                <w:rFonts w:ascii="Times New Roman" w:hAnsi="Times New Roman"/>
                <w:color w:val="000000"/>
                <w:sz w:val="24"/>
                <w:szCs w:val="24"/>
              </w:rPr>
            </w:pPr>
            <w:r>
              <w:rPr>
                <w:noProof/>
                <w:sz w:val="24"/>
                <w:szCs w:val="24"/>
                <w:lang w:eastAsia="uk-UA"/>
              </w:rPr>
              <mc:AlternateContent>
                <mc:Choice Requires="wps">
                  <w:drawing>
                    <wp:anchor distT="0" distB="0" distL="114300" distR="114300" simplePos="0" relativeHeight="251658752" behindDoc="0" locked="0" layoutInCell="1" allowOverlap="1">
                      <wp:simplePos x="0" y="0"/>
                      <wp:positionH relativeFrom="column">
                        <wp:posOffset>62230</wp:posOffset>
                      </wp:positionH>
                      <wp:positionV relativeFrom="paragraph">
                        <wp:posOffset>83185</wp:posOffset>
                      </wp:positionV>
                      <wp:extent cx="142875" cy="152400"/>
                      <wp:effectExtent l="0" t="0" r="0" b="0"/>
                      <wp:wrapNone/>
                      <wp:docPr id="22" name="Рам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2400"/>
                              </a:xfrm>
                              <a:custGeom>
                                <a:avLst/>
                                <a:gdLst>
                                  <a:gd name="T0" fmla="*/ 0 w 142875"/>
                                  <a:gd name="T1" fmla="*/ 0 h 152400"/>
                                  <a:gd name="T2" fmla="*/ 142875 w 142875"/>
                                  <a:gd name="T3" fmla="*/ 0 h 152400"/>
                                  <a:gd name="T4" fmla="*/ 142875 w 142875"/>
                                  <a:gd name="T5" fmla="*/ 152400 h 152400"/>
                                  <a:gd name="T6" fmla="*/ 0 w 142875"/>
                                  <a:gd name="T7" fmla="*/ 152400 h 152400"/>
                                  <a:gd name="T8" fmla="*/ 0 w 142875"/>
                                  <a:gd name="T9" fmla="*/ 0 h 152400"/>
                                  <a:gd name="T10" fmla="*/ 17859 w 142875"/>
                                  <a:gd name="T11" fmla="*/ 17859 h 152400"/>
                                  <a:gd name="T12" fmla="*/ 17859 w 142875"/>
                                  <a:gd name="T13" fmla="*/ 134541 h 152400"/>
                                  <a:gd name="T14" fmla="*/ 125016 w 142875"/>
                                  <a:gd name="T15" fmla="*/ 134541 h 152400"/>
                                  <a:gd name="T16" fmla="*/ 125016 w 142875"/>
                                  <a:gd name="T17" fmla="*/ 17859 h 152400"/>
                                  <a:gd name="T18" fmla="*/ 17859 w 142875"/>
                                  <a:gd name="T19" fmla="*/ 17859 h 1524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52400"/>
                                  <a:gd name="T32" fmla="*/ 18437 w 142875"/>
                                  <a:gd name="T33" fmla="*/ 18437 h 15240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52400">
                                    <a:moveTo>
                                      <a:pt x="0" y="0"/>
                                    </a:moveTo>
                                    <a:lnTo>
                                      <a:pt x="142875" y="0"/>
                                    </a:lnTo>
                                    <a:lnTo>
                                      <a:pt x="142875" y="152400"/>
                                    </a:lnTo>
                                    <a:lnTo>
                                      <a:pt x="0" y="152400"/>
                                    </a:lnTo>
                                    <a:lnTo>
                                      <a:pt x="0" y="0"/>
                                    </a:lnTo>
                                    <a:close/>
                                    <a:moveTo>
                                      <a:pt x="17859" y="17859"/>
                                    </a:moveTo>
                                    <a:lnTo>
                                      <a:pt x="17859" y="134541"/>
                                    </a:lnTo>
                                    <a:lnTo>
                                      <a:pt x="125016" y="134541"/>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26728" id="Рамка 7" o:spid="_x0000_s1026" style="position:absolute;margin-left:4.9pt;margin-top:6.55pt;width:11.2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" path="m,l142875,r,152400l,152400,,xm17859,17859r,116682l125016,134541r,-116682l17859,17859xe" fillcolor="black" stroked="f" strokeweight=".25pt">
                      <v:stroke joinstyle="miter"/>
                      <v:path arrowok="t" o:connecttype="custom" o:connectlocs="0,0;142875,0;142875,152400;0,152400;0,0;17859,17859;17859,134541;125016,134541;125016,17859;17859,17859" o:connectangles="0,0,0,0,0,0,0,0,0,0" textboxrect="3163,3163,18437,18437"/>
                    </v:shape>
                  </w:pict>
                </mc:Fallback>
              </mc:AlternateContent>
            </w:r>
            <w:r w:rsidR="00525E78">
              <w:rPr>
                <w:rFonts w:ascii="Times New Roman" w:hAnsi="Times New Roman"/>
                <w:color w:val="000000"/>
                <w:sz w:val="24"/>
                <w:szCs w:val="24"/>
                <w:lang w:val="ru-RU"/>
              </w:rPr>
              <w:t>“</w:t>
            </w:r>
            <w:r w:rsidR="00525E78">
              <w:rPr>
                <w:rFonts w:ascii="Times New Roman" w:hAnsi="Times New Roman"/>
                <w:color w:val="000000"/>
                <w:sz w:val="24"/>
                <w:szCs w:val="24"/>
              </w:rPr>
              <w:t>статус авторизованого вантажоодержувача</w:t>
            </w:r>
            <w:r w:rsidR="00525E78">
              <w:rPr>
                <w:rFonts w:ascii="Times New Roman" w:hAnsi="Times New Roman"/>
                <w:color w:val="000000"/>
                <w:sz w:val="24"/>
                <w:szCs w:val="24"/>
                <w:lang w:val="ru-RU"/>
              </w:rPr>
              <w:t>”</w:t>
            </w:r>
          </w:p>
        </w:tc>
      </w:tr>
    </w:tbl>
    <w:p w:rsidR="00144940" w:rsidRPr="0045481E" w:rsidRDefault="00525E78">
      <w:pPr>
        <w:spacing w:before="120"/>
        <w:jc w:val="center"/>
        <w:rPr>
          <w:rFonts w:ascii="Times New Roman" w:hAnsi="Times New Roman"/>
          <w:color w:val="000000"/>
          <w:sz w:val="24"/>
          <w:szCs w:val="24"/>
          <w:lang w:val="ru-RU"/>
        </w:rPr>
      </w:pPr>
      <w:r w:rsidRPr="0045481E">
        <w:rPr>
          <w:rFonts w:ascii="Times New Roman" w:hAnsi="Times New Roman"/>
          <w:color w:val="000000"/>
          <w:sz w:val="24"/>
          <w:szCs w:val="24"/>
          <w:lang w:val="ru-RU"/>
        </w:rPr>
        <w:br w:type="page"/>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8"/>
        <w:gridCol w:w="5102"/>
      </w:tblGrid>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jc w:val="center"/>
              <w:rPr>
                <w:rFonts w:ascii="Times New Roman" w:eastAsia="Calibri" w:hAnsi="Times New Roman"/>
                <w:color w:val="000000"/>
                <w:sz w:val="24"/>
                <w:szCs w:val="24"/>
                <w:lang w:eastAsia="en-US"/>
              </w:rPr>
            </w:pPr>
            <w:r>
              <w:rPr>
                <w:rFonts w:ascii="Times New Roman" w:hAnsi="Times New Roman"/>
                <w:color w:val="000000"/>
                <w:sz w:val="24"/>
                <w:szCs w:val="24"/>
                <w:lang w:val="en-US"/>
              </w:rPr>
              <w:lastRenderedPageBreak/>
              <w:t>I</w:t>
            </w:r>
            <w:r>
              <w:rPr>
                <w:rFonts w:ascii="Times New Roman" w:hAnsi="Times New Roman"/>
                <w:color w:val="000000"/>
                <w:sz w:val="24"/>
                <w:szCs w:val="24"/>
              </w:rPr>
              <w:t>ІІ. Відомості для надання авторизації на застосування</w:t>
            </w:r>
            <w:r>
              <w:rPr>
                <w:rFonts w:ascii="Times New Roman" w:hAnsi="Times New Roman"/>
                <w:color w:val="000000"/>
                <w:sz w:val="24"/>
                <w:szCs w:val="24"/>
              </w:rPr>
              <w:br/>
              <w:t xml:space="preserve">транзитного спрощення </w:t>
            </w:r>
            <w:r>
              <w:rPr>
                <w:rFonts w:ascii="Times New Roman" w:hAnsi="Times New Roman"/>
                <w:color w:val="000000"/>
                <w:sz w:val="24"/>
                <w:szCs w:val="24"/>
                <w:lang w:val="ru-RU"/>
              </w:rPr>
              <w:t>“</w:t>
            </w:r>
            <w:r>
              <w:rPr>
                <w:rFonts w:ascii="Times New Roman" w:eastAsia="Calibri" w:hAnsi="Times New Roman"/>
                <w:color w:val="000000"/>
                <w:sz w:val="24"/>
                <w:szCs w:val="24"/>
                <w:lang w:eastAsia="en-US"/>
              </w:rPr>
              <w:t>використання загальної гарантії</w:t>
            </w:r>
            <w:r>
              <w:rPr>
                <w:rFonts w:ascii="Times New Roman" w:hAnsi="Times New Roman"/>
                <w:color w:val="000000"/>
                <w:sz w:val="24"/>
                <w:szCs w:val="24"/>
                <w:lang w:val="ru-RU"/>
              </w:rPr>
              <w:t>”</w:t>
            </w:r>
          </w:p>
        </w:tc>
      </w:tr>
      <w:tr w:rsidR="00144940">
        <w:tc>
          <w:tcPr>
            <w:tcW w:w="4648" w:type="dxa"/>
            <w:tcBorders>
              <w:top w:val="single" w:sz="4" w:space="0" w:color="auto"/>
              <w:left w:val="single" w:sz="4" w:space="0" w:color="auto"/>
              <w:bottom w:val="single" w:sz="4" w:space="0" w:color="auto"/>
              <w:right w:val="single" w:sz="4" w:space="0" w:color="auto"/>
            </w:tcBorders>
          </w:tcPr>
          <w:p w:rsidR="00144940" w:rsidRDefault="00525E78">
            <w:pPr>
              <w:spacing w:before="120"/>
              <w:rPr>
                <w:rFonts w:ascii="Times New Roman" w:hAnsi="Times New Roman"/>
                <w:color w:val="000000"/>
                <w:sz w:val="24"/>
                <w:szCs w:val="24"/>
              </w:rPr>
            </w:pPr>
            <w:r>
              <w:rPr>
                <w:rFonts w:ascii="Times New Roman" w:hAnsi="Times New Roman"/>
                <w:color w:val="000000"/>
                <w:sz w:val="24"/>
                <w:szCs w:val="24"/>
              </w:rPr>
              <w:t xml:space="preserve">1. Референтна сума загальної гарантії </w:t>
            </w:r>
          </w:p>
          <w:p w:rsidR="00144940" w:rsidRDefault="00144940">
            <w:pPr>
              <w:spacing w:before="120"/>
              <w:rPr>
                <w:rFonts w:ascii="Times New Roman" w:hAnsi="Times New Roman"/>
                <w:color w:val="000000"/>
                <w:sz w:val="24"/>
                <w:szCs w:val="24"/>
              </w:rPr>
            </w:pPr>
          </w:p>
        </w:tc>
        <w:tc>
          <w:tcPr>
            <w:tcW w:w="5102" w:type="dxa"/>
            <w:tcBorders>
              <w:top w:val="single" w:sz="4" w:space="0" w:color="auto"/>
              <w:left w:val="single" w:sz="4" w:space="0" w:color="auto"/>
              <w:bottom w:val="single" w:sz="4" w:space="0" w:color="auto"/>
              <w:right w:val="single" w:sz="4" w:space="0" w:color="auto"/>
            </w:tcBorders>
          </w:tcPr>
          <w:p w:rsidR="00144940" w:rsidRDefault="00525E78">
            <w:pPr>
              <w:spacing w:before="120"/>
              <w:rPr>
                <w:rFonts w:ascii="Times New Roman" w:hAnsi="Times New Roman"/>
                <w:color w:val="000000"/>
                <w:sz w:val="24"/>
                <w:szCs w:val="24"/>
              </w:rPr>
            </w:pPr>
            <w:r>
              <w:rPr>
                <w:rFonts w:ascii="Times New Roman" w:hAnsi="Times New Roman"/>
                <w:color w:val="000000"/>
                <w:sz w:val="24"/>
                <w:szCs w:val="24"/>
              </w:rPr>
              <w:t>2. Код валюти - EUR</w:t>
            </w:r>
          </w:p>
          <w:p w:rsidR="00144940" w:rsidRDefault="00144940">
            <w:pPr>
              <w:spacing w:before="120"/>
              <w:rPr>
                <w:rFonts w:ascii="Times New Roman" w:hAnsi="Times New Roman"/>
                <w:color w:val="000000"/>
                <w:sz w:val="24"/>
                <w:szCs w:val="24"/>
              </w:rPr>
            </w:pP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jc w:val="both"/>
              <w:rPr>
                <w:rFonts w:ascii="Times New Roman" w:hAnsi="Times New Roman"/>
                <w:color w:val="000000"/>
                <w:sz w:val="24"/>
                <w:szCs w:val="24"/>
              </w:rPr>
            </w:pPr>
            <w:r>
              <w:rPr>
                <w:rFonts w:ascii="Times New Roman" w:hAnsi="Times New Roman"/>
                <w:color w:val="000000"/>
                <w:sz w:val="24"/>
                <w:szCs w:val="24"/>
              </w:rPr>
              <w:t>3. Перелік товарів, засоби та способи переміщення товарів, для яких авторизація на застосування транзитного спрощення не застосовується:</w:t>
            </w:r>
          </w:p>
        </w:tc>
      </w:tr>
      <w:tr w:rsidR="00144940">
        <w:tc>
          <w:tcPr>
            <w:tcW w:w="4648" w:type="dxa"/>
            <w:tcBorders>
              <w:top w:val="single" w:sz="4" w:space="0" w:color="auto"/>
              <w:left w:val="single" w:sz="4" w:space="0" w:color="auto"/>
              <w:bottom w:val="single" w:sz="4" w:space="0" w:color="auto"/>
              <w:right w:val="single" w:sz="4" w:space="0" w:color="auto"/>
            </w:tcBorders>
            <w:vAlign w:val="center"/>
          </w:tcPr>
          <w:p w:rsidR="00144940" w:rsidRDefault="00525E78">
            <w:pPr>
              <w:spacing w:before="120"/>
              <w:jc w:val="center"/>
              <w:rPr>
                <w:rFonts w:ascii="Times New Roman" w:hAnsi="Times New Roman"/>
                <w:color w:val="000000"/>
                <w:sz w:val="24"/>
                <w:szCs w:val="24"/>
              </w:rPr>
            </w:pPr>
            <w:r>
              <w:rPr>
                <w:rFonts w:ascii="Times New Roman" w:hAnsi="Times New Roman"/>
                <w:color w:val="000000"/>
                <w:sz w:val="24"/>
                <w:szCs w:val="24"/>
              </w:rPr>
              <w:t>Код товару згідно з УКТЗЕД</w:t>
            </w:r>
          </w:p>
        </w:tc>
        <w:tc>
          <w:tcPr>
            <w:tcW w:w="5102" w:type="dxa"/>
            <w:tcBorders>
              <w:top w:val="single" w:sz="4" w:space="0" w:color="auto"/>
              <w:left w:val="single" w:sz="4" w:space="0" w:color="auto"/>
              <w:bottom w:val="single" w:sz="4" w:space="0" w:color="auto"/>
              <w:right w:val="single" w:sz="4" w:space="0" w:color="auto"/>
            </w:tcBorders>
            <w:vAlign w:val="center"/>
          </w:tcPr>
          <w:p w:rsidR="00144940" w:rsidRDefault="00525E78">
            <w:pPr>
              <w:spacing w:before="120"/>
              <w:jc w:val="center"/>
              <w:rPr>
                <w:rFonts w:ascii="Times New Roman" w:hAnsi="Times New Roman"/>
                <w:color w:val="000000"/>
                <w:sz w:val="24"/>
                <w:szCs w:val="24"/>
              </w:rPr>
            </w:pPr>
            <w:r>
              <w:rPr>
                <w:rFonts w:ascii="Times New Roman" w:hAnsi="Times New Roman"/>
                <w:color w:val="000000"/>
                <w:sz w:val="24"/>
                <w:szCs w:val="24"/>
              </w:rPr>
              <w:t>Засоби та способи переміщення</w:t>
            </w:r>
          </w:p>
        </w:tc>
      </w:tr>
      <w:tr w:rsidR="00144940">
        <w:tc>
          <w:tcPr>
            <w:tcW w:w="4648" w:type="dxa"/>
            <w:tcBorders>
              <w:top w:val="single" w:sz="4" w:space="0" w:color="auto"/>
              <w:left w:val="single" w:sz="4" w:space="0" w:color="auto"/>
              <w:bottom w:val="single" w:sz="4" w:space="0" w:color="auto"/>
              <w:right w:val="single" w:sz="4" w:space="0" w:color="auto"/>
            </w:tcBorders>
          </w:tcPr>
          <w:p w:rsidR="00144940" w:rsidRDefault="00144940">
            <w:pPr>
              <w:spacing w:before="120"/>
              <w:rPr>
                <w:rFonts w:ascii="Times New Roman" w:hAnsi="Times New Roman"/>
                <w:color w:val="000000"/>
                <w:sz w:val="24"/>
                <w:szCs w:val="24"/>
              </w:rPr>
            </w:pPr>
          </w:p>
        </w:tc>
        <w:tc>
          <w:tcPr>
            <w:tcW w:w="5102" w:type="dxa"/>
            <w:tcBorders>
              <w:top w:val="single" w:sz="4" w:space="0" w:color="auto"/>
              <w:left w:val="single" w:sz="4" w:space="0" w:color="auto"/>
              <w:bottom w:val="single" w:sz="4" w:space="0" w:color="auto"/>
              <w:right w:val="single" w:sz="4" w:space="0" w:color="auto"/>
            </w:tcBorders>
          </w:tcPr>
          <w:p w:rsidR="00144940" w:rsidRDefault="00144940">
            <w:pPr>
              <w:spacing w:before="120"/>
              <w:rPr>
                <w:rFonts w:ascii="Times New Roman" w:hAnsi="Times New Roman"/>
                <w:color w:val="000000"/>
                <w:sz w:val="24"/>
                <w:szCs w:val="24"/>
              </w:rPr>
            </w:pPr>
          </w:p>
        </w:tc>
      </w:tr>
      <w:tr w:rsidR="00144940">
        <w:tc>
          <w:tcPr>
            <w:tcW w:w="4648" w:type="dxa"/>
            <w:tcBorders>
              <w:top w:val="single" w:sz="4" w:space="0" w:color="auto"/>
              <w:left w:val="single" w:sz="4" w:space="0" w:color="auto"/>
              <w:bottom w:val="single" w:sz="4" w:space="0" w:color="auto"/>
              <w:right w:val="single" w:sz="4" w:space="0" w:color="auto"/>
            </w:tcBorders>
          </w:tcPr>
          <w:p w:rsidR="00144940" w:rsidRDefault="00144940">
            <w:pPr>
              <w:spacing w:before="120"/>
              <w:rPr>
                <w:rFonts w:ascii="Times New Roman" w:hAnsi="Times New Roman"/>
                <w:color w:val="000000"/>
                <w:sz w:val="24"/>
                <w:szCs w:val="24"/>
              </w:rPr>
            </w:pPr>
          </w:p>
        </w:tc>
        <w:tc>
          <w:tcPr>
            <w:tcW w:w="5102" w:type="dxa"/>
            <w:tcBorders>
              <w:top w:val="single" w:sz="4" w:space="0" w:color="auto"/>
              <w:left w:val="single" w:sz="4" w:space="0" w:color="auto"/>
              <w:bottom w:val="single" w:sz="4" w:space="0" w:color="auto"/>
              <w:right w:val="single" w:sz="4" w:space="0" w:color="auto"/>
            </w:tcBorders>
          </w:tcPr>
          <w:p w:rsidR="00144940" w:rsidRDefault="00144940">
            <w:pPr>
              <w:spacing w:before="120"/>
              <w:rPr>
                <w:rFonts w:ascii="Times New Roman" w:hAnsi="Times New Roman"/>
                <w:color w:val="000000"/>
                <w:sz w:val="24"/>
                <w:szCs w:val="24"/>
              </w:rPr>
            </w:pP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jc w:val="both"/>
              <w:rPr>
                <w:rFonts w:ascii="Times New Roman" w:hAnsi="Times New Roman"/>
                <w:color w:val="000000"/>
                <w:sz w:val="24"/>
                <w:szCs w:val="24"/>
              </w:rPr>
            </w:pPr>
            <w:r>
              <w:rPr>
                <w:rFonts w:ascii="Times New Roman" w:hAnsi="Times New Roman"/>
                <w:color w:val="000000"/>
                <w:sz w:val="24"/>
                <w:szCs w:val="24"/>
              </w:rPr>
              <w:t xml:space="preserve">4. Зобов’язуюся інформувати митні органи про всі події та обставини, що можуть впливати або мають вплив на дотримання умов застосування транзитного спрощення </w:t>
            </w:r>
            <w:r>
              <w:rPr>
                <w:rFonts w:ascii="Times New Roman" w:hAnsi="Times New Roman"/>
                <w:color w:val="000000"/>
                <w:sz w:val="24"/>
                <w:szCs w:val="24"/>
                <w:lang w:val="ru-RU"/>
              </w:rPr>
              <w:t>“</w:t>
            </w:r>
            <w:r>
              <w:rPr>
                <w:rFonts w:ascii="Times New Roman" w:hAnsi="Times New Roman"/>
                <w:color w:val="000000"/>
                <w:sz w:val="24"/>
                <w:szCs w:val="24"/>
              </w:rPr>
              <w:t>використання загальної гарантії</w:t>
            </w:r>
            <w:r>
              <w:rPr>
                <w:rFonts w:ascii="Times New Roman" w:hAnsi="Times New Roman"/>
                <w:color w:val="000000"/>
                <w:sz w:val="24"/>
                <w:szCs w:val="24"/>
                <w:lang w:val="ru-RU"/>
              </w:rPr>
              <w:t>”</w:t>
            </w: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ind w:firstLine="567"/>
              <w:jc w:val="center"/>
              <w:rPr>
                <w:rFonts w:ascii="Times New Roman" w:hAnsi="Times New Roman"/>
                <w:color w:val="000000"/>
                <w:sz w:val="24"/>
                <w:szCs w:val="24"/>
              </w:rPr>
            </w:pPr>
            <w:r>
              <w:rPr>
                <w:rFonts w:ascii="Times New Roman" w:hAnsi="Times New Roman"/>
                <w:color w:val="000000"/>
                <w:sz w:val="24"/>
                <w:szCs w:val="24"/>
              </w:rPr>
              <w:t>І</w:t>
            </w:r>
            <w:r>
              <w:rPr>
                <w:rFonts w:ascii="Times New Roman" w:hAnsi="Times New Roman"/>
                <w:color w:val="000000"/>
                <w:sz w:val="24"/>
                <w:szCs w:val="24"/>
                <w:lang w:val="en-US"/>
              </w:rPr>
              <w:t>V</w:t>
            </w:r>
            <w:r>
              <w:rPr>
                <w:rFonts w:ascii="Times New Roman" w:hAnsi="Times New Roman"/>
                <w:color w:val="000000"/>
                <w:sz w:val="24"/>
                <w:szCs w:val="24"/>
              </w:rPr>
              <w:t xml:space="preserve">. Відомості для надання авторизації на застосування транзитного спрощення “використання загальної гарантії із зменшенням розміру забезпечення референтної </w:t>
            </w:r>
            <w:r>
              <w:rPr>
                <w:rFonts w:ascii="Times New Roman" w:hAnsi="Times New Roman"/>
                <w:color w:val="000000"/>
                <w:sz w:val="24"/>
                <w:szCs w:val="24"/>
              </w:rPr>
              <w:br/>
              <w:t>суми до 50 відсотків”</w:t>
            </w:r>
          </w:p>
        </w:tc>
      </w:tr>
      <w:tr w:rsidR="00144940">
        <w:tc>
          <w:tcPr>
            <w:tcW w:w="4648" w:type="dxa"/>
            <w:tcBorders>
              <w:top w:val="single" w:sz="4" w:space="0" w:color="auto"/>
              <w:left w:val="single" w:sz="4" w:space="0" w:color="auto"/>
              <w:bottom w:val="single" w:sz="4" w:space="0" w:color="auto"/>
              <w:right w:val="single" w:sz="4" w:space="0" w:color="auto"/>
            </w:tcBorders>
          </w:tcPr>
          <w:p w:rsidR="00144940" w:rsidRDefault="00525E78">
            <w:pPr>
              <w:spacing w:before="120"/>
              <w:rPr>
                <w:rFonts w:ascii="Times New Roman" w:hAnsi="Times New Roman"/>
                <w:color w:val="000000"/>
                <w:sz w:val="24"/>
                <w:szCs w:val="24"/>
              </w:rPr>
            </w:pPr>
            <w:r>
              <w:rPr>
                <w:rFonts w:ascii="Times New Roman" w:hAnsi="Times New Roman"/>
                <w:color w:val="000000"/>
                <w:sz w:val="24"/>
                <w:szCs w:val="24"/>
              </w:rPr>
              <w:t>1. Референтна сума загальної гарантії</w:t>
            </w:r>
          </w:p>
          <w:p w:rsidR="00144940" w:rsidRDefault="00144940">
            <w:pPr>
              <w:spacing w:before="120"/>
              <w:jc w:val="both"/>
              <w:rPr>
                <w:rFonts w:ascii="Times New Roman" w:hAnsi="Times New Roman"/>
                <w:color w:val="000000"/>
                <w:sz w:val="24"/>
                <w:szCs w:val="24"/>
              </w:rPr>
            </w:pPr>
          </w:p>
        </w:tc>
        <w:tc>
          <w:tcPr>
            <w:tcW w:w="5102" w:type="dxa"/>
            <w:tcBorders>
              <w:top w:val="single" w:sz="4" w:space="0" w:color="auto"/>
              <w:left w:val="single" w:sz="4" w:space="0" w:color="auto"/>
              <w:bottom w:val="single" w:sz="4" w:space="0" w:color="auto"/>
              <w:right w:val="single" w:sz="4" w:space="0" w:color="auto"/>
            </w:tcBorders>
          </w:tcPr>
          <w:p w:rsidR="00144940" w:rsidRDefault="00525E78">
            <w:pPr>
              <w:spacing w:before="120"/>
              <w:rPr>
                <w:rFonts w:ascii="Times New Roman" w:hAnsi="Times New Roman"/>
                <w:color w:val="000000"/>
                <w:sz w:val="24"/>
                <w:szCs w:val="24"/>
              </w:rPr>
            </w:pPr>
            <w:r>
              <w:rPr>
                <w:rFonts w:ascii="Times New Roman" w:hAnsi="Times New Roman"/>
                <w:color w:val="000000"/>
                <w:sz w:val="24"/>
                <w:szCs w:val="24"/>
              </w:rPr>
              <w:t>2. Код валюти - EUR</w:t>
            </w:r>
          </w:p>
          <w:p w:rsidR="00144940" w:rsidRDefault="00144940">
            <w:pPr>
              <w:spacing w:before="120"/>
              <w:jc w:val="both"/>
              <w:rPr>
                <w:rFonts w:ascii="Times New Roman" w:hAnsi="Times New Roman"/>
                <w:color w:val="000000"/>
                <w:sz w:val="24"/>
                <w:szCs w:val="24"/>
              </w:rPr>
            </w:pP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jc w:val="both"/>
              <w:rPr>
                <w:rFonts w:ascii="Times New Roman" w:hAnsi="Times New Roman"/>
                <w:color w:val="000000"/>
                <w:sz w:val="24"/>
                <w:szCs w:val="24"/>
              </w:rPr>
            </w:pPr>
            <w:r>
              <w:rPr>
                <w:rFonts w:ascii="Times New Roman" w:hAnsi="Times New Roman"/>
                <w:color w:val="000000"/>
                <w:sz w:val="24"/>
                <w:szCs w:val="24"/>
              </w:rPr>
              <w:t>3. Перелік товарів, засоби та способи переміщення товарів, для яких авторизація на застосування транзитного спрощення не застосовується:</w:t>
            </w:r>
          </w:p>
        </w:tc>
      </w:tr>
      <w:tr w:rsidR="00144940">
        <w:tc>
          <w:tcPr>
            <w:tcW w:w="4648" w:type="dxa"/>
            <w:tcBorders>
              <w:top w:val="single" w:sz="4" w:space="0" w:color="auto"/>
              <w:left w:val="single" w:sz="4" w:space="0" w:color="auto"/>
              <w:bottom w:val="single" w:sz="4" w:space="0" w:color="auto"/>
              <w:right w:val="single" w:sz="4" w:space="0" w:color="auto"/>
            </w:tcBorders>
            <w:vAlign w:val="center"/>
          </w:tcPr>
          <w:p w:rsidR="00144940" w:rsidRDefault="00525E78">
            <w:pPr>
              <w:spacing w:before="120"/>
              <w:jc w:val="center"/>
              <w:rPr>
                <w:rFonts w:ascii="Times New Roman" w:hAnsi="Times New Roman"/>
                <w:color w:val="000000"/>
                <w:sz w:val="24"/>
                <w:szCs w:val="24"/>
              </w:rPr>
            </w:pPr>
            <w:r>
              <w:rPr>
                <w:rFonts w:ascii="Times New Roman" w:hAnsi="Times New Roman"/>
                <w:color w:val="000000"/>
                <w:sz w:val="24"/>
                <w:szCs w:val="24"/>
              </w:rPr>
              <w:t>Код товару згідно з УКТЗЕД</w:t>
            </w:r>
          </w:p>
        </w:tc>
        <w:tc>
          <w:tcPr>
            <w:tcW w:w="5102" w:type="dxa"/>
            <w:tcBorders>
              <w:top w:val="single" w:sz="4" w:space="0" w:color="auto"/>
              <w:left w:val="single" w:sz="4" w:space="0" w:color="auto"/>
              <w:bottom w:val="single" w:sz="4" w:space="0" w:color="auto"/>
              <w:right w:val="single" w:sz="4" w:space="0" w:color="auto"/>
            </w:tcBorders>
            <w:vAlign w:val="center"/>
          </w:tcPr>
          <w:p w:rsidR="00144940" w:rsidRDefault="00525E78">
            <w:pPr>
              <w:spacing w:before="120"/>
              <w:jc w:val="center"/>
              <w:rPr>
                <w:rFonts w:ascii="Times New Roman" w:hAnsi="Times New Roman"/>
                <w:color w:val="000000"/>
                <w:sz w:val="24"/>
                <w:szCs w:val="24"/>
              </w:rPr>
            </w:pPr>
            <w:r>
              <w:rPr>
                <w:rFonts w:ascii="Times New Roman" w:hAnsi="Times New Roman"/>
                <w:color w:val="000000"/>
                <w:sz w:val="24"/>
                <w:szCs w:val="24"/>
              </w:rPr>
              <w:t>Засоби та способи переміщення</w:t>
            </w:r>
          </w:p>
        </w:tc>
      </w:tr>
      <w:tr w:rsidR="00144940">
        <w:tc>
          <w:tcPr>
            <w:tcW w:w="4648" w:type="dxa"/>
            <w:tcBorders>
              <w:top w:val="single" w:sz="4" w:space="0" w:color="auto"/>
              <w:left w:val="single" w:sz="4" w:space="0" w:color="auto"/>
              <w:bottom w:val="single" w:sz="4" w:space="0" w:color="auto"/>
              <w:right w:val="single" w:sz="4" w:space="0" w:color="auto"/>
            </w:tcBorders>
          </w:tcPr>
          <w:p w:rsidR="00144940" w:rsidRDefault="00144940">
            <w:pPr>
              <w:spacing w:before="120"/>
              <w:rPr>
                <w:rFonts w:ascii="Times New Roman" w:hAnsi="Times New Roman"/>
                <w:color w:val="000000"/>
                <w:sz w:val="24"/>
                <w:szCs w:val="24"/>
              </w:rPr>
            </w:pPr>
          </w:p>
        </w:tc>
        <w:tc>
          <w:tcPr>
            <w:tcW w:w="5102" w:type="dxa"/>
            <w:tcBorders>
              <w:top w:val="single" w:sz="4" w:space="0" w:color="auto"/>
              <w:left w:val="single" w:sz="4" w:space="0" w:color="auto"/>
              <w:bottom w:val="single" w:sz="4" w:space="0" w:color="auto"/>
              <w:right w:val="single" w:sz="4" w:space="0" w:color="auto"/>
            </w:tcBorders>
          </w:tcPr>
          <w:p w:rsidR="00144940" w:rsidRDefault="00144940">
            <w:pPr>
              <w:spacing w:before="120"/>
              <w:rPr>
                <w:rFonts w:ascii="Times New Roman" w:hAnsi="Times New Roman"/>
                <w:color w:val="000000"/>
                <w:sz w:val="24"/>
                <w:szCs w:val="24"/>
              </w:rPr>
            </w:pPr>
          </w:p>
        </w:tc>
      </w:tr>
      <w:tr w:rsidR="00144940">
        <w:tc>
          <w:tcPr>
            <w:tcW w:w="4648" w:type="dxa"/>
            <w:tcBorders>
              <w:top w:val="single" w:sz="4" w:space="0" w:color="auto"/>
              <w:left w:val="single" w:sz="4" w:space="0" w:color="auto"/>
              <w:bottom w:val="single" w:sz="4" w:space="0" w:color="auto"/>
              <w:right w:val="single" w:sz="4" w:space="0" w:color="auto"/>
            </w:tcBorders>
          </w:tcPr>
          <w:p w:rsidR="00144940" w:rsidRDefault="00144940">
            <w:pPr>
              <w:spacing w:before="120"/>
              <w:rPr>
                <w:rFonts w:ascii="Times New Roman" w:hAnsi="Times New Roman"/>
                <w:color w:val="000000"/>
                <w:sz w:val="24"/>
                <w:szCs w:val="24"/>
              </w:rPr>
            </w:pPr>
          </w:p>
        </w:tc>
        <w:tc>
          <w:tcPr>
            <w:tcW w:w="5102" w:type="dxa"/>
            <w:tcBorders>
              <w:top w:val="single" w:sz="4" w:space="0" w:color="auto"/>
              <w:left w:val="single" w:sz="4" w:space="0" w:color="auto"/>
              <w:bottom w:val="single" w:sz="4" w:space="0" w:color="auto"/>
              <w:right w:val="single" w:sz="4" w:space="0" w:color="auto"/>
            </w:tcBorders>
          </w:tcPr>
          <w:p w:rsidR="00144940" w:rsidRDefault="00144940">
            <w:pPr>
              <w:spacing w:before="120"/>
              <w:rPr>
                <w:rFonts w:ascii="Times New Roman" w:hAnsi="Times New Roman"/>
                <w:color w:val="000000"/>
                <w:sz w:val="24"/>
                <w:szCs w:val="24"/>
              </w:rPr>
            </w:pP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jc w:val="both"/>
              <w:rPr>
                <w:rFonts w:ascii="Times New Roman" w:hAnsi="Times New Roman"/>
                <w:color w:val="000000"/>
                <w:sz w:val="24"/>
                <w:szCs w:val="24"/>
              </w:rPr>
            </w:pPr>
            <w:r>
              <w:rPr>
                <w:rFonts w:ascii="Times New Roman" w:hAnsi="Times New Roman"/>
                <w:color w:val="000000"/>
                <w:sz w:val="24"/>
                <w:szCs w:val="24"/>
              </w:rPr>
              <w:t>4. Зобов’язуюся інформувати митні органи про всі події та обставини, що можуть впливати або мають вплив на дотримання умов застосування транзитного спрощення “використання загальної гарантії із зменшенням розміру забезпечення референтної суми до 50 відсотків”</w:t>
            </w: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jc w:val="center"/>
              <w:rPr>
                <w:rFonts w:ascii="Times New Roman" w:hAnsi="Times New Roman"/>
                <w:color w:val="000000"/>
                <w:sz w:val="24"/>
                <w:szCs w:val="24"/>
              </w:rPr>
            </w:pPr>
            <w:r>
              <w:rPr>
                <w:rFonts w:ascii="Times New Roman" w:hAnsi="Times New Roman"/>
                <w:color w:val="000000"/>
                <w:sz w:val="24"/>
                <w:szCs w:val="24"/>
              </w:rPr>
              <w:t xml:space="preserve">V. Відомості для надання авторизації на застосування транзитного спрощення “використання загальної гарантії із зменшенням розміру забезпечення </w:t>
            </w:r>
            <w:r>
              <w:rPr>
                <w:rFonts w:ascii="Times New Roman" w:hAnsi="Times New Roman"/>
                <w:color w:val="000000"/>
                <w:sz w:val="24"/>
                <w:szCs w:val="24"/>
              </w:rPr>
              <w:br/>
              <w:t>референтної суми до 30 відсотків”</w:t>
            </w:r>
          </w:p>
        </w:tc>
      </w:tr>
      <w:tr w:rsidR="00144940">
        <w:tc>
          <w:tcPr>
            <w:tcW w:w="4648" w:type="dxa"/>
            <w:tcBorders>
              <w:top w:val="single" w:sz="4" w:space="0" w:color="auto"/>
              <w:left w:val="single" w:sz="4" w:space="0" w:color="auto"/>
              <w:bottom w:val="single" w:sz="4" w:space="0" w:color="auto"/>
              <w:right w:val="single" w:sz="4" w:space="0" w:color="auto"/>
            </w:tcBorders>
          </w:tcPr>
          <w:p w:rsidR="00144940" w:rsidRDefault="00525E78">
            <w:pPr>
              <w:spacing w:before="120"/>
              <w:rPr>
                <w:rFonts w:ascii="Times New Roman" w:hAnsi="Times New Roman"/>
                <w:color w:val="000000"/>
                <w:sz w:val="24"/>
                <w:szCs w:val="24"/>
              </w:rPr>
            </w:pPr>
            <w:r>
              <w:rPr>
                <w:rFonts w:ascii="Times New Roman" w:hAnsi="Times New Roman"/>
                <w:color w:val="000000"/>
                <w:sz w:val="24"/>
                <w:szCs w:val="24"/>
              </w:rPr>
              <w:t>1. Референтна сума загальної гарантії</w:t>
            </w:r>
          </w:p>
          <w:p w:rsidR="00144940" w:rsidRDefault="00144940">
            <w:pPr>
              <w:spacing w:before="120"/>
              <w:jc w:val="both"/>
              <w:rPr>
                <w:rFonts w:ascii="Times New Roman" w:hAnsi="Times New Roman"/>
                <w:color w:val="000000"/>
                <w:sz w:val="24"/>
                <w:szCs w:val="24"/>
              </w:rPr>
            </w:pPr>
          </w:p>
        </w:tc>
        <w:tc>
          <w:tcPr>
            <w:tcW w:w="5102" w:type="dxa"/>
            <w:tcBorders>
              <w:top w:val="single" w:sz="4" w:space="0" w:color="auto"/>
              <w:left w:val="single" w:sz="4" w:space="0" w:color="auto"/>
              <w:bottom w:val="single" w:sz="4" w:space="0" w:color="auto"/>
              <w:right w:val="single" w:sz="4" w:space="0" w:color="auto"/>
            </w:tcBorders>
          </w:tcPr>
          <w:p w:rsidR="00144940" w:rsidRDefault="00525E78">
            <w:pPr>
              <w:spacing w:before="120"/>
              <w:rPr>
                <w:rFonts w:ascii="Times New Roman" w:hAnsi="Times New Roman"/>
                <w:color w:val="000000"/>
                <w:sz w:val="24"/>
                <w:szCs w:val="24"/>
              </w:rPr>
            </w:pPr>
            <w:r>
              <w:rPr>
                <w:rFonts w:ascii="Times New Roman" w:hAnsi="Times New Roman"/>
                <w:color w:val="000000"/>
                <w:sz w:val="24"/>
                <w:szCs w:val="24"/>
              </w:rPr>
              <w:t xml:space="preserve">2. Код валюти - EUR </w:t>
            </w:r>
          </w:p>
          <w:p w:rsidR="00144940" w:rsidRDefault="00144940">
            <w:pPr>
              <w:spacing w:before="120"/>
              <w:jc w:val="both"/>
              <w:rPr>
                <w:rFonts w:ascii="Times New Roman" w:hAnsi="Times New Roman"/>
                <w:color w:val="000000"/>
                <w:sz w:val="24"/>
                <w:szCs w:val="24"/>
              </w:rPr>
            </w:pP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jc w:val="both"/>
              <w:rPr>
                <w:rFonts w:ascii="Times New Roman" w:hAnsi="Times New Roman"/>
                <w:color w:val="000000"/>
                <w:sz w:val="24"/>
                <w:szCs w:val="24"/>
              </w:rPr>
            </w:pPr>
            <w:r>
              <w:rPr>
                <w:rFonts w:ascii="Times New Roman" w:hAnsi="Times New Roman"/>
                <w:color w:val="000000"/>
                <w:sz w:val="24"/>
                <w:szCs w:val="24"/>
              </w:rPr>
              <w:t>3. Перелік товарів, засоби та способи переміщення товарів, для яких авторизація на застосування транзитного спрощення не застосовується:</w:t>
            </w:r>
          </w:p>
        </w:tc>
      </w:tr>
      <w:tr w:rsidR="00144940">
        <w:tc>
          <w:tcPr>
            <w:tcW w:w="4648" w:type="dxa"/>
            <w:tcBorders>
              <w:top w:val="single" w:sz="4" w:space="0" w:color="auto"/>
              <w:left w:val="single" w:sz="4" w:space="0" w:color="auto"/>
              <w:bottom w:val="single" w:sz="4" w:space="0" w:color="auto"/>
              <w:right w:val="single" w:sz="4" w:space="0" w:color="auto"/>
            </w:tcBorders>
            <w:vAlign w:val="center"/>
          </w:tcPr>
          <w:p w:rsidR="00144940" w:rsidRDefault="00525E78">
            <w:pPr>
              <w:spacing w:before="120"/>
              <w:jc w:val="center"/>
              <w:rPr>
                <w:rFonts w:ascii="Times New Roman" w:hAnsi="Times New Roman"/>
                <w:color w:val="000000"/>
                <w:sz w:val="24"/>
                <w:szCs w:val="24"/>
              </w:rPr>
            </w:pPr>
            <w:r>
              <w:rPr>
                <w:rFonts w:ascii="Times New Roman" w:hAnsi="Times New Roman"/>
                <w:color w:val="000000"/>
                <w:sz w:val="24"/>
                <w:szCs w:val="24"/>
              </w:rPr>
              <w:t>Код товару згідно з УКТЗЕД</w:t>
            </w:r>
          </w:p>
        </w:tc>
        <w:tc>
          <w:tcPr>
            <w:tcW w:w="5102" w:type="dxa"/>
            <w:tcBorders>
              <w:top w:val="single" w:sz="4" w:space="0" w:color="auto"/>
              <w:left w:val="single" w:sz="4" w:space="0" w:color="auto"/>
              <w:bottom w:val="single" w:sz="4" w:space="0" w:color="auto"/>
              <w:right w:val="single" w:sz="4" w:space="0" w:color="auto"/>
            </w:tcBorders>
            <w:vAlign w:val="center"/>
          </w:tcPr>
          <w:p w:rsidR="00144940" w:rsidRDefault="00525E78">
            <w:pPr>
              <w:spacing w:before="120"/>
              <w:jc w:val="center"/>
              <w:rPr>
                <w:rFonts w:ascii="Times New Roman" w:hAnsi="Times New Roman"/>
                <w:color w:val="000000"/>
                <w:sz w:val="24"/>
                <w:szCs w:val="24"/>
              </w:rPr>
            </w:pPr>
            <w:r>
              <w:rPr>
                <w:rFonts w:ascii="Times New Roman" w:hAnsi="Times New Roman"/>
                <w:color w:val="000000"/>
                <w:sz w:val="24"/>
                <w:szCs w:val="24"/>
              </w:rPr>
              <w:t>Засоби та способи переміщення</w:t>
            </w:r>
          </w:p>
        </w:tc>
      </w:tr>
      <w:tr w:rsidR="00144940">
        <w:tc>
          <w:tcPr>
            <w:tcW w:w="4648" w:type="dxa"/>
            <w:tcBorders>
              <w:top w:val="single" w:sz="4" w:space="0" w:color="auto"/>
              <w:left w:val="single" w:sz="4" w:space="0" w:color="auto"/>
              <w:bottom w:val="single" w:sz="4" w:space="0" w:color="auto"/>
              <w:right w:val="single" w:sz="4" w:space="0" w:color="auto"/>
            </w:tcBorders>
          </w:tcPr>
          <w:p w:rsidR="00144940" w:rsidRDefault="00144940">
            <w:pPr>
              <w:spacing w:before="120"/>
              <w:rPr>
                <w:rFonts w:ascii="Times New Roman" w:hAnsi="Times New Roman"/>
                <w:color w:val="000000"/>
                <w:sz w:val="24"/>
                <w:szCs w:val="24"/>
              </w:rPr>
            </w:pPr>
          </w:p>
        </w:tc>
        <w:tc>
          <w:tcPr>
            <w:tcW w:w="5102" w:type="dxa"/>
            <w:tcBorders>
              <w:top w:val="single" w:sz="4" w:space="0" w:color="auto"/>
              <w:left w:val="single" w:sz="4" w:space="0" w:color="auto"/>
              <w:bottom w:val="single" w:sz="4" w:space="0" w:color="auto"/>
              <w:right w:val="single" w:sz="4" w:space="0" w:color="auto"/>
            </w:tcBorders>
          </w:tcPr>
          <w:p w:rsidR="00144940" w:rsidRDefault="00144940">
            <w:pPr>
              <w:spacing w:before="120"/>
              <w:rPr>
                <w:rFonts w:ascii="Times New Roman" w:hAnsi="Times New Roman"/>
                <w:color w:val="000000"/>
                <w:sz w:val="24"/>
                <w:szCs w:val="24"/>
              </w:rPr>
            </w:pPr>
          </w:p>
        </w:tc>
      </w:tr>
      <w:tr w:rsidR="00144940">
        <w:tc>
          <w:tcPr>
            <w:tcW w:w="4648" w:type="dxa"/>
            <w:tcBorders>
              <w:top w:val="single" w:sz="4" w:space="0" w:color="auto"/>
              <w:left w:val="single" w:sz="4" w:space="0" w:color="auto"/>
              <w:bottom w:val="single" w:sz="4" w:space="0" w:color="auto"/>
              <w:right w:val="single" w:sz="4" w:space="0" w:color="auto"/>
            </w:tcBorders>
          </w:tcPr>
          <w:p w:rsidR="00144940" w:rsidRDefault="00144940">
            <w:pPr>
              <w:spacing w:before="120"/>
              <w:rPr>
                <w:rFonts w:ascii="Times New Roman" w:hAnsi="Times New Roman"/>
                <w:color w:val="000000"/>
                <w:sz w:val="24"/>
                <w:szCs w:val="24"/>
              </w:rPr>
            </w:pPr>
          </w:p>
        </w:tc>
        <w:tc>
          <w:tcPr>
            <w:tcW w:w="5102" w:type="dxa"/>
            <w:tcBorders>
              <w:top w:val="single" w:sz="4" w:space="0" w:color="auto"/>
              <w:left w:val="single" w:sz="4" w:space="0" w:color="auto"/>
              <w:bottom w:val="single" w:sz="4" w:space="0" w:color="auto"/>
              <w:right w:val="single" w:sz="4" w:space="0" w:color="auto"/>
            </w:tcBorders>
          </w:tcPr>
          <w:p w:rsidR="00144940" w:rsidRDefault="00144940">
            <w:pPr>
              <w:spacing w:before="120"/>
              <w:rPr>
                <w:rFonts w:ascii="Times New Roman" w:hAnsi="Times New Roman"/>
                <w:color w:val="000000"/>
                <w:sz w:val="24"/>
                <w:szCs w:val="24"/>
              </w:rPr>
            </w:pP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numPr>
                <w:ilvl w:val="0"/>
                <w:numId w:val="1"/>
              </w:numPr>
              <w:spacing w:before="120"/>
              <w:jc w:val="both"/>
              <w:rPr>
                <w:rFonts w:ascii="Times New Roman" w:hAnsi="Times New Roman"/>
                <w:color w:val="000000"/>
                <w:sz w:val="24"/>
                <w:szCs w:val="24"/>
              </w:rPr>
            </w:pPr>
            <w:r>
              <w:rPr>
                <w:rFonts w:ascii="Times New Roman" w:hAnsi="Times New Roman"/>
                <w:color w:val="000000"/>
                <w:sz w:val="24"/>
                <w:szCs w:val="24"/>
              </w:rPr>
              <w:t>Зобов’язуюся інформувати митні органи про всі події та обставини, що можуть впливати або мають вплив на дотримання умов застосування транзитного спрощення “використання загальної гарантії із зменшенням розміру забезпечення референтної суми до 30 відсотків”</w:t>
            </w:r>
          </w:p>
          <w:p w:rsidR="00144940" w:rsidRDefault="00144940">
            <w:pPr>
              <w:spacing w:before="120"/>
              <w:jc w:val="both"/>
              <w:rPr>
                <w:rFonts w:ascii="Times New Roman" w:hAnsi="Times New Roman"/>
                <w:color w:val="000000"/>
                <w:sz w:val="24"/>
                <w:szCs w:val="24"/>
              </w:rPr>
            </w:pP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jc w:val="center"/>
              <w:rPr>
                <w:rFonts w:ascii="Times New Roman" w:hAnsi="Times New Roman"/>
                <w:color w:val="000000"/>
                <w:sz w:val="24"/>
                <w:szCs w:val="24"/>
              </w:rPr>
            </w:pPr>
            <w:r>
              <w:rPr>
                <w:rFonts w:ascii="Times New Roman" w:hAnsi="Times New Roman"/>
                <w:color w:val="000000"/>
                <w:sz w:val="24"/>
                <w:szCs w:val="24"/>
              </w:rPr>
              <w:lastRenderedPageBreak/>
              <w:t>V</w:t>
            </w:r>
            <w:r>
              <w:rPr>
                <w:rFonts w:ascii="Times New Roman" w:hAnsi="Times New Roman"/>
                <w:color w:val="000000"/>
                <w:sz w:val="24"/>
                <w:szCs w:val="24"/>
                <w:lang w:val="en-US"/>
              </w:rPr>
              <w:t>I</w:t>
            </w:r>
            <w:r>
              <w:rPr>
                <w:rFonts w:ascii="Times New Roman" w:hAnsi="Times New Roman"/>
                <w:color w:val="000000"/>
                <w:sz w:val="24"/>
                <w:szCs w:val="24"/>
              </w:rPr>
              <w:t xml:space="preserve">. Відомості для надання авторизації на застосування </w:t>
            </w:r>
            <w:r>
              <w:rPr>
                <w:rFonts w:ascii="Times New Roman" w:hAnsi="Times New Roman"/>
                <w:color w:val="000000"/>
                <w:sz w:val="24"/>
                <w:szCs w:val="24"/>
              </w:rPr>
              <w:br/>
              <w:t xml:space="preserve">транзитного спрощення </w:t>
            </w:r>
            <w:r>
              <w:rPr>
                <w:rFonts w:ascii="Times New Roman" w:hAnsi="Times New Roman"/>
                <w:color w:val="000000"/>
                <w:sz w:val="24"/>
                <w:szCs w:val="24"/>
                <w:lang w:val="ru-RU"/>
              </w:rPr>
              <w:t>“</w:t>
            </w:r>
            <w:r>
              <w:rPr>
                <w:rFonts w:ascii="Times New Roman" w:hAnsi="Times New Roman"/>
                <w:color w:val="000000"/>
                <w:sz w:val="24"/>
                <w:szCs w:val="24"/>
              </w:rPr>
              <w:t>використання звільнення від гарантії</w:t>
            </w:r>
            <w:r>
              <w:rPr>
                <w:rFonts w:ascii="Times New Roman" w:hAnsi="Times New Roman"/>
                <w:color w:val="000000"/>
                <w:sz w:val="24"/>
                <w:szCs w:val="24"/>
                <w:lang w:val="ru-RU"/>
              </w:rPr>
              <w:t>”</w:t>
            </w:r>
          </w:p>
        </w:tc>
      </w:tr>
      <w:tr w:rsidR="00144940">
        <w:tc>
          <w:tcPr>
            <w:tcW w:w="4648" w:type="dxa"/>
            <w:tcBorders>
              <w:top w:val="single" w:sz="4" w:space="0" w:color="auto"/>
              <w:left w:val="single" w:sz="4" w:space="0" w:color="auto"/>
              <w:bottom w:val="single" w:sz="4" w:space="0" w:color="auto"/>
              <w:right w:val="single" w:sz="4" w:space="0" w:color="auto"/>
            </w:tcBorders>
          </w:tcPr>
          <w:p w:rsidR="00144940" w:rsidRDefault="00525E78">
            <w:pPr>
              <w:spacing w:before="120"/>
              <w:rPr>
                <w:rFonts w:ascii="Times New Roman" w:hAnsi="Times New Roman"/>
                <w:color w:val="000000"/>
                <w:sz w:val="24"/>
                <w:szCs w:val="24"/>
              </w:rPr>
            </w:pPr>
            <w:r>
              <w:rPr>
                <w:rFonts w:ascii="Times New Roman" w:hAnsi="Times New Roman"/>
                <w:color w:val="000000"/>
                <w:sz w:val="24"/>
                <w:szCs w:val="24"/>
              </w:rPr>
              <w:t xml:space="preserve">1. Референтна сума </w:t>
            </w:r>
            <w:r w:rsidR="00362386">
              <w:rPr>
                <w:rStyle w:val="st42"/>
                <w:rFonts w:ascii="Times New Roman" w:hAnsi="Times New Roman"/>
                <w:sz w:val="24"/>
                <w:szCs w:val="24"/>
                <w:lang w:val="x-none" w:eastAsia="uk-UA"/>
              </w:rPr>
              <w:t>звільнення від гарантії</w:t>
            </w:r>
          </w:p>
          <w:p w:rsidR="00144940" w:rsidRDefault="00144940">
            <w:pPr>
              <w:spacing w:before="120"/>
              <w:jc w:val="both"/>
              <w:rPr>
                <w:rFonts w:ascii="Times New Roman" w:hAnsi="Times New Roman"/>
                <w:color w:val="000000"/>
                <w:sz w:val="24"/>
                <w:szCs w:val="24"/>
              </w:rPr>
            </w:pPr>
          </w:p>
        </w:tc>
        <w:tc>
          <w:tcPr>
            <w:tcW w:w="5102" w:type="dxa"/>
            <w:tcBorders>
              <w:top w:val="single" w:sz="4" w:space="0" w:color="auto"/>
              <w:left w:val="single" w:sz="4" w:space="0" w:color="auto"/>
              <w:bottom w:val="single" w:sz="4" w:space="0" w:color="auto"/>
              <w:right w:val="single" w:sz="4" w:space="0" w:color="auto"/>
            </w:tcBorders>
          </w:tcPr>
          <w:p w:rsidR="00144940" w:rsidRDefault="00525E78">
            <w:pPr>
              <w:spacing w:before="120"/>
              <w:rPr>
                <w:rFonts w:ascii="Times New Roman" w:hAnsi="Times New Roman"/>
                <w:color w:val="000000"/>
                <w:sz w:val="24"/>
                <w:szCs w:val="24"/>
              </w:rPr>
            </w:pPr>
            <w:r>
              <w:rPr>
                <w:rFonts w:ascii="Times New Roman" w:hAnsi="Times New Roman"/>
                <w:color w:val="000000"/>
                <w:sz w:val="24"/>
                <w:szCs w:val="24"/>
              </w:rPr>
              <w:t xml:space="preserve">2. Код валюти - EUR </w:t>
            </w:r>
          </w:p>
          <w:p w:rsidR="00144940" w:rsidRDefault="00144940">
            <w:pPr>
              <w:spacing w:before="120"/>
              <w:jc w:val="both"/>
              <w:rPr>
                <w:rFonts w:ascii="Times New Roman" w:hAnsi="Times New Roman"/>
                <w:color w:val="000000"/>
                <w:sz w:val="24"/>
                <w:szCs w:val="24"/>
              </w:rPr>
            </w:pP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jc w:val="both"/>
              <w:rPr>
                <w:rFonts w:ascii="Times New Roman" w:hAnsi="Times New Roman"/>
                <w:color w:val="000000"/>
                <w:sz w:val="24"/>
                <w:szCs w:val="24"/>
              </w:rPr>
            </w:pPr>
            <w:r>
              <w:rPr>
                <w:rFonts w:ascii="Times New Roman" w:hAnsi="Times New Roman"/>
                <w:color w:val="000000"/>
                <w:sz w:val="24"/>
                <w:szCs w:val="24"/>
              </w:rPr>
              <w:t>3. Перелік товарів, засоби та способи переміщення товарів, для яких авторизація на застосування транзитного спрощення не застосовується:</w:t>
            </w:r>
          </w:p>
        </w:tc>
      </w:tr>
      <w:tr w:rsidR="00144940">
        <w:tc>
          <w:tcPr>
            <w:tcW w:w="4648" w:type="dxa"/>
            <w:tcBorders>
              <w:top w:val="single" w:sz="4" w:space="0" w:color="auto"/>
              <w:left w:val="single" w:sz="4" w:space="0" w:color="auto"/>
              <w:bottom w:val="single" w:sz="4" w:space="0" w:color="auto"/>
              <w:right w:val="single" w:sz="4" w:space="0" w:color="auto"/>
            </w:tcBorders>
            <w:vAlign w:val="center"/>
          </w:tcPr>
          <w:p w:rsidR="00144940" w:rsidRDefault="00525E78">
            <w:pPr>
              <w:spacing w:before="120"/>
              <w:jc w:val="center"/>
              <w:rPr>
                <w:rFonts w:ascii="Times New Roman" w:hAnsi="Times New Roman"/>
                <w:color w:val="000000"/>
                <w:sz w:val="24"/>
                <w:szCs w:val="24"/>
              </w:rPr>
            </w:pPr>
            <w:r>
              <w:rPr>
                <w:rFonts w:ascii="Times New Roman" w:hAnsi="Times New Roman"/>
                <w:color w:val="000000"/>
                <w:sz w:val="24"/>
                <w:szCs w:val="24"/>
              </w:rPr>
              <w:t>Код товару згідно з УКТЗЕД</w:t>
            </w:r>
          </w:p>
        </w:tc>
        <w:tc>
          <w:tcPr>
            <w:tcW w:w="5102" w:type="dxa"/>
            <w:tcBorders>
              <w:top w:val="single" w:sz="4" w:space="0" w:color="auto"/>
              <w:left w:val="single" w:sz="4" w:space="0" w:color="auto"/>
              <w:bottom w:val="single" w:sz="4" w:space="0" w:color="auto"/>
              <w:right w:val="single" w:sz="4" w:space="0" w:color="auto"/>
            </w:tcBorders>
            <w:vAlign w:val="center"/>
          </w:tcPr>
          <w:p w:rsidR="00144940" w:rsidRDefault="00525E78">
            <w:pPr>
              <w:spacing w:before="120"/>
              <w:jc w:val="center"/>
              <w:rPr>
                <w:rFonts w:ascii="Times New Roman" w:hAnsi="Times New Roman"/>
                <w:color w:val="000000"/>
                <w:sz w:val="24"/>
                <w:szCs w:val="24"/>
              </w:rPr>
            </w:pPr>
            <w:r>
              <w:rPr>
                <w:rFonts w:ascii="Times New Roman" w:hAnsi="Times New Roman"/>
                <w:color w:val="000000"/>
                <w:sz w:val="24"/>
                <w:szCs w:val="24"/>
              </w:rPr>
              <w:t>Засоби та способи переміщення</w:t>
            </w:r>
          </w:p>
        </w:tc>
      </w:tr>
      <w:tr w:rsidR="00144940">
        <w:tc>
          <w:tcPr>
            <w:tcW w:w="4648" w:type="dxa"/>
            <w:tcBorders>
              <w:top w:val="single" w:sz="4" w:space="0" w:color="auto"/>
              <w:left w:val="single" w:sz="4" w:space="0" w:color="auto"/>
              <w:bottom w:val="single" w:sz="4" w:space="0" w:color="auto"/>
              <w:right w:val="single" w:sz="4" w:space="0" w:color="auto"/>
            </w:tcBorders>
          </w:tcPr>
          <w:p w:rsidR="00144940" w:rsidRDefault="00144940">
            <w:pPr>
              <w:spacing w:before="120"/>
              <w:rPr>
                <w:rFonts w:ascii="Times New Roman" w:hAnsi="Times New Roman"/>
                <w:color w:val="000000"/>
                <w:sz w:val="24"/>
                <w:szCs w:val="24"/>
              </w:rPr>
            </w:pPr>
          </w:p>
        </w:tc>
        <w:tc>
          <w:tcPr>
            <w:tcW w:w="5102" w:type="dxa"/>
            <w:tcBorders>
              <w:top w:val="single" w:sz="4" w:space="0" w:color="auto"/>
              <w:left w:val="single" w:sz="4" w:space="0" w:color="auto"/>
              <w:bottom w:val="single" w:sz="4" w:space="0" w:color="auto"/>
              <w:right w:val="single" w:sz="4" w:space="0" w:color="auto"/>
            </w:tcBorders>
          </w:tcPr>
          <w:p w:rsidR="00144940" w:rsidRDefault="00144940">
            <w:pPr>
              <w:spacing w:before="120"/>
              <w:rPr>
                <w:rFonts w:ascii="Times New Roman" w:hAnsi="Times New Roman"/>
                <w:color w:val="000000"/>
                <w:sz w:val="24"/>
                <w:szCs w:val="24"/>
              </w:rPr>
            </w:pPr>
          </w:p>
        </w:tc>
      </w:tr>
      <w:tr w:rsidR="00144940">
        <w:tc>
          <w:tcPr>
            <w:tcW w:w="4648" w:type="dxa"/>
            <w:tcBorders>
              <w:top w:val="single" w:sz="4" w:space="0" w:color="auto"/>
              <w:left w:val="single" w:sz="4" w:space="0" w:color="auto"/>
              <w:bottom w:val="single" w:sz="4" w:space="0" w:color="auto"/>
              <w:right w:val="single" w:sz="4" w:space="0" w:color="auto"/>
            </w:tcBorders>
          </w:tcPr>
          <w:p w:rsidR="00144940" w:rsidRDefault="00144940">
            <w:pPr>
              <w:spacing w:before="120"/>
              <w:rPr>
                <w:rFonts w:ascii="Times New Roman" w:hAnsi="Times New Roman"/>
                <w:color w:val="000000"/>
                <w:sz w:val="24"/>
                <w:szCs w:val="24"/>
              </w:rPr>
            </w:pPr>
          </w:p>
        </w:tc>
        <w:tc>
          <w:tcPr>
            <w:tcW w:w="5102" w:type="dxa"/>
            <w:tcBorders>
              <w:top w:val="single" w:sz="4" w:space="0" w:color="auto"/>
              <w:left w:val="single" w:sz="4" w:space="0" w:color="auto"/>
              <w:bottom w:val="single" w:sz="4" w:space="0" w:color="auto"/>
              <w:right w:val="single" w:sz="4" w:space="0" w:color="auto"/>
            </w:tcBorders>
          </w:tcPr>
          <w:p w:rsidR="00144940" w:rsidRDefault="00144940">
            <w:pPr>
              <w:spacing w:before="120"/>
              <w:rPr>
                <w:rFonts w:ascii="Times New Roman" w:hAnsi="Times New Roman"/>
                <w:color w:val="000000"/>
                <w:sz w:val="24"/>
                <w:szCs w:val="24"/>
              </w:rPr>
            </w:pP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jc w:val="both"/>
              <w:rPr>
                <w:rFonts w:ascii="Times New Roman" w:hAnsi="Times New Roman"/>
                <w:color w:val="000000"/>
                <w:sz w:val="24"/>
                <w:szCs w:val="24"/>
              </w:rPr>
            </w:pPr>
            <w:r>
              <w:rPr>
                <w:rFonts w:ascii="Times New Roman" w:hAnsi="Times New Roman"/>
                <w:color w:val="000000"/>
                <w:sz w:val="24"/>
                <w:szCs w:val="24"/>
              </w:rPr>
              <w:t>4. Зобов’язуюся інформувати митні органи про всі події та обставини, що можуть впливати або мають вплив на дотримання умов застосування транзитного спрощення “використання звільнення від гарантії”</w:t>
            </w: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ind w:firstLine="567"/>
              <w:jc w:val="center"/>
              <w:rPr>
                <w:rFonts w:ascii="Times New Roman" w:hAnsi="Times New Roman"/>
                <w:color w:val="000000"/>
                <w:sz w:val="24"/>
                <w:szCs w:val="24"/>
              </w:rPr>
            </w:pPr>
            <w:r>
              <w:rPr>
                <w:rFonts w:ascii="Times New Roman" w:hAnsi="Times New Roman"/>
                <w:color w:val="000000"/>
                <w:sz w:val="24"/>
                <w:szCs w:val="24"/>
              </w:rPr>
              <w:t>V</w:t>
            </w:r>
            <w:r>
              <w:rPr>
                <w:rFonts w:ascii="Times New Roman" w:hAnsi="Times New Roman"/>
                <w:color w:val="000000"/>
                <w:sz w:val="24"/>
                <w:szCs w:val="24"/>
                <w:lang w:val="en-US"/>
              </w:rPr>
              <w:t>I</w:t>
            </w:r>
            <w:r>
              <w:rPr>
                <w:rFonts w:ascii="Times New Roman" w:hAnsi="Times New Roman"/>
                <w:color w:val="000000"/>
                <w:sz w:val="24"/>
                <w:szCs w:val="24"/>
              </w:rPr>
              <w:t>І. Відомості для надання авторизації на застосування транзитного</w:t>
            </w:r>
            <w:r>
              <w:rPr>
                <w:rFonts w:ascii="Times New Roman" w:hAnsi="Times New Roman"/>
                <w:color w:val="000000"/>
                <w:sz w:val="24"/>
                <w:szCs w:val="24"/>
              </w:rPr>
              <w:br/>
              <w:t xml:space="preserve">спрощення </w:t>
            </w:r>
            <w:r>
              <w:rPr>
                <w:rFonts w:ascii="Times New Roman" w:hAnsi="Times New Roman"/>
                <w:color w:val="000000"/>
                <w:sz w:val="24"/>
                <w:szCs w:val="24"/>
                <w:lang w:val="ru-RU"/>
              </w:rPr>
              <w:t>“</w:t>
            </w:r>
            <w:r>
              <w:rPr>
                <w:rFonts w:ascii="Times New Roman" w:hAnsi="Times New Roman"/>
                <w:color w:val="000000"/>
                <w:sz w:val="24"/>
                <w:szCs w:val="24"/>
              </w:rPr>
              <w:t>використання пломб спеціального типу</w:t>
            </w:r>
            <w:r>
              <w:rPr>
                <w:rFonts w:ascii="Times New Roman" w:hAnsi="Times New Roman"/>
                <w:color w:val="000000"/>
                <w:sz w:val="24"/>
                <w:szCs w:val="24"/>
                <w:lang w:val="ru-RU"/>
              </w:rPr>
              <w:t>”</w:t>
            </w: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rPr>
                <w:rFonts w:ascii="Times New Roman" w:hAnsi="Times New Roman"/>
                <w:color w:val="000000"/>
                <w:sz w:val="24"/>
                <w:szCs w:val="24"/>
              </w:rPr>
            </w:pPr>
            <w:r>
              <w:rPr>
                <w:rFonts w:ascii="Times New Roman" w:hAnsi="Times New Roman"/>
                <w:color w:val="000000"/>
                <w:sz w:val="24"/>
                <w:szCs w:val="24"/>
              </w:rPr>
              <w:t>1. Види пломб спеціального типу:</w:t>
            </w:r>
          </w:p>
          <w:p w:rsidR="00144940" w:rsidRDefault="0059420E">
            <w:pPr>
              <w:spacing w:before="120"/>
              <w:ind w:left="567"/>
              <w:rPr>
                <w:rFonts w:ascii="Times New Roman" w:hAnsi="Times New Roman"/>
                <w:color w:val="000000"/>
                <w:sz w:val="24"/>
                <w:szCs w:val="24"/>
              </w:rPr>
            </w:pPr>
            <w:r>
              <w:rPr>
                <w:noProof/>
                <w:sz w:val="24"/>
                <w:szCs w:val="24"/>
                <w:lang w:eastAsia="uk-UA"/>
              </w:rPr>
              <mc:AlternateContent>
                <mc:Choice Requires="wps">
                  <w:drawing>
                    <wp:anchor distT="0" distB="0" distL="114300" distR="114300" simplePos="0" relativeHeight="251653632" behindDoc="0" locked="0" layoutInCell="1" allowOverlap="1">
                      <wp:simplePos x="0" y="0"/>
                      <wp:positionH relativeFrom="column">
                        <wp:posOffset>14605</wp:posOffset>
                      </wp:positionH>
                      <wp:positionV relativeFrom="paragraph">
                        <wp:posOffset>39370</wp:posOffset>
                      </wp:positionV>
                      <wp:extent cx="142875" cy="161925"/>
                      <wp:effectExtent l="0" t="0" r="0" b="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61925"/>
                              </a:xfrm>
                              <a:custGeom>
                                <a:avLst/>
                                <a:gdLst>
                                  <a:gd name="T0" fmla="*/ 0 w 142875"/>
                                  <a:gd name="T1" fmla="*/ 0 h 161925"/>
                                  <a:gd name="T2" fmla="*/ 142875 w 142875"/>
                                  <a:gd name="T3" fmla="*/ 0 h 161925"/>
                                  <a:gd name="T4" fmla="*/ 142875 w 142875"/>
                                  <a:gd name="T5" fmla="*/ 161925 h 161925"/>
                                  <a:gd name="T6" fmla="*/ 0 w 142875"/>
                                  <a:gd name="T7" fmla="*/ 161925 h 161925"/>
                                  <a:gd name="T8" fmla="*/ 0 w 142875"/>
                                  <a:gd name="T9" fmla="*/ 0 h 161925"/>
                                  <a:gd name="T10" fmla="*/ 17859 w 142875"/>
                                  <a:gd name="T11" fmla="*/ 17859 h 161925"/>
                                  <a:gd name="T12" fmla="*/ 17859 w 142875"/>
                                  <a:gd name="T13" fmla="*/ 144066 h 161925"/>
                                  <a:gd name="T14" fmla="*/ 125016 w 142875"/>
                                  <a:gd name="T15" fmla="*/ 144066 h 161925"/>
                                  <a:gd name="T16" fmla="*/ 125016 w 142875"/>
                                  <a:gd name="T17" fmla="*/ 17859 h 161925"/>
                                  <a:gd name="T18" fmla="*/ 17859 w 142875"/>
                                  <a:gd name="T19" fmla="*/ 17859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61925"/>
                                  <a:gd name="T32" fmla="*/ 18437 w 142875"/>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61925">
                                    <a:moveTo>
                                      <a:pt x="0" y="0"/>
                                    </a:moveTo>
                                    <a:lnTo>
                                      <a:pt x="142875" y="0"/>
                                    </a:lnTo>
                                    <a:lnTo>
                                      <a:pt x="142875" y="161925"/>
                                    </a:lnTo>
                                    <a:lnTo>
                                      <a:pt x="0" y="161925"/>
                                    </a:lnTo>
                                    <a:lnTo>
                                      <a:pt x="0" y="0"/>
                                    </a:lnTo>
                                    <a:close/>
                                    <a:moveTo>
                                      <a:pt x="17859" y="17859"/>
                                    </a:moveTo>
                                    <a:lnTo>
                                      <a:pt x="17859" y="144066"/>
                                    </a:lnTo>
                                    <a:lnTo>
                                      <a:pt x="125016" y="14406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6DDD7" id="AutoShape 18" o:spid="_x0000_s1026" style="position:absolute;margin-left:1.15pt;margin-top:3.1pt;width:11.2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" path="m,l142875,r,161925l,161925,,xm17859,17859r,126207l125016,144066r,-126207l17859,17859xe" fillcolor="black" stroked="f" strokeweight=".25pt">
                      <v:stroke joinstyle="miter"/>
                      <v:path arrowok="t" o:connecttype="custom" o:connectlocs="0,0;142875,0;142875,161925;0,161925;0,0;17859,17859;17859,144066;125016,144066;125016,17859;17859,17859" o:connectangles="0,0,0,0,0,0,0,0,0,0" textboxrect="3163,3163,18437,18437"/>
                    </v:shape>
                  </w:pict>
                </mc:Fallback>
              </mc:AlternateContent>
            </w:r>
            <w:proofErr w:type="spellStart"/>
            <w:r w:rsidR="00525E78">
              <w:rPr>
                <w:rFonts w:ascii="Times New Roman" w:hAnsi="Times New Roman"/>
                <w:color w:val="000000"/>
                <w:sz w:val="24"/>
                <w:szCs w:val="24"/>
              </w:rPr>
              <w:t>indicative</w:t>
            </w:r>
            <w:proofErr w:type="spellEnd"/>
          </w:p>
          <w:p w:rsidR="00144940" w:rsidRDefault="0059420E">
            <w:pPr>
              <w:spacing w:before="120"/>
              <w:ind w:left="567"/>
              <w:rPr>
                <w:rFonts w:ascii="Times New Roman" w:hAnsi="Times New Roman"/>
                <w:color w:val="000000"/>
                <w:sz w:val="24"/>
                <w:szCs w:val="24"/>
              </w:rPr>
            </w:pPr>
            <w:r>
              <w:rPr>
                <w:noProof/>
                <w:sz w:val="24"/>
                <w:szCs w:val="24"/>
                <w:lang w:eastAsia="uk-UA"/>
              </w:rPr>
              <mc:AlternateContent>
                <mc:Choice Requires="wps">
                  <w:drawing>
                    <wp:anchor distT="0" distB="0" distL="114300" distR="114300" simplePos="0" relativeHeight="251651584" behindDoc="0" locked="0" layoutInCell="1" allowOverlap="1">
                      <wp:simplePos x="0" y="0"/>
                      <wp:positionH relativeFrom="column">
                        <wp:posOffset>14605</wp:posOffset>
                      </wp:positionH>
                      <wp:positionV relativeFrom="paragraph">
                        <wp:posOffset>52705</wp:posOffset>
                      </wp:positionV>
                      <wp:extent cx="142875" cy="161925"/>
                      <wp:effectExtent l="0" t="0" r="0" b="0"/>
                      <wp:wrapNone/>
                      <wp:docPr id="19" name="Рам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61925"/>
                              </a:xfrm>
                              <a:custGeom>
                                <a:avLst/>
                                <a:gdLst>
                                  <a:gd name="T0" fmla="*/ 0 w 142875"/>
                                  <a:gd name="T1" fmla="*/ 0 h 161925"/>
                                  <a:gd name="T2" fmla="*/ 142875 w 142875"/>
                                  <a:gd name="T3" fmla="*/ 0 h 161925"/>
                                  <a:gd name="T4" fmla="*/ 142875 w 142875"/>
                                  <a:gd name="T5" fmla="*/ 161925 h 161925"/>
                                  <a:gd name="T6" fmla="*/ 0 w 142875"/>
                                  <a:gd name="T7" fmla="*/ 161925 h 161925"/>
                                  <a:gd name="T8" fmla="*/ 0 w 142875"/>
                                  <a:gd name="T9" fmla="*/ 0 h 161925"/>
                                  <a:gd name="T10" fmla="*/ 17859 w 142875"/>
                                  <a:gd name="T11" fmla="*/ 17859 h 161925"/>
                                  <a:gd name="T12" fmla="*/ 17859 w 142875"/>
                                  <a:gd name="T13" fmla="*/ 144066 h 161925"/>
                                  <a:gd name="T14" fmla="*/ 125016 w 142875"/>
                                  <a:gd name="T15" fmla="*/ 144066 h 161925"/>
                                  <a:gd name="T16" fmla="*/ 125016 w 142875"/>
                                  <a:gd name="T17" fmla="*/ 17859 h 161925"/>
                                  <a:gd name="T18" fmla="*/ 17859 w 142875"/>
                                  <a:gd name="T19" fmla="*/ 17859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61925"/>
                                  <a:gd name="T32" fmla="*/ 18437 w 142875"/>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61925">
                                    <a:moveTo>
                                      <a:pt x="0" y="0"/>
                                    </a:moveTo>
                                    <a:lnTo>
                                      <a:pt x="142875" y="0"/>
                                    </a:lnTo>
                                    <a:lnTo>
                                      <a:pt x="142875" y="161925"/>
                                    </a:lnTo>
                                    <a:lnTo>
                                      <a:pt x="0" y="161925"/>
                                    </a:lnTo>
                                    <a:lnTo>
                                      <a:pt x="0" y="0"/>
                                    </a:lnTo>
                                    <a:close/>
                                    <a:moveTo>
                                      <a:pt x="17859" y="17859"/>
                                    </a:moveTo>
                                    <a:lnTo>
                                      <a:pt x="17859" y="144066"/>
                                    </a:lnTo>
                                    <a:lnTo>
                                      <a:pt x="125016" y="14406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301C7" id="Рамка 1" o:spid="_x0000_s1026" style="position:absolute;margin-left:1.15pt;margin-top:4.15pt;width:11.25pt;height:1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" path="m,l142875,r,161925l,161925,,xm17859,17859r,126207l125016,144066r,-126207l17859,17859xe" fillcolor="black" stroked="f" strokeweight=".25pt">
                      <v:stroke joinstyle="miter"/>
                      <v:path arrowok="t" o:connecttype="custom" o:connectlocs="0,0;142875,0;142875,161925;0,161925;0,0;17859,17859;17859,144066;125016,144066;125016,17859;17859,17859" o:connectangles="0,0,0,0,0,0,0,0,0,0" textboxrect="3163,3163,18437,18437"/>
                    </v:shape>
                  </w:pict>
                </mc:Fallback>
              </mc:AlternateContent>
            </w:r>
            <w:proofErr w:type="spellStart"/>
            <w:r w:rsidR="00525E78">
              <w:rPr>
                <w:rFonts w:ascii="Times New Roman" w:hAnsi="Times New Roman"/>
                <w:color w:val="000000"/>
                <w:sz w:val="24"/>
                <w:szCs w:val="24"/>
              </w:rPr>
              <w:t>security</w:t>
            </w:r>
            <w:proofErr w:type="spellEnd"/>
          </w:p>
          <w:p w:rsidR="00144940" w:rsidRDefault="0059420E">
            <w:pPr>
              <w:spacing w:before="120"/>
              <w:ind w:left="567"/>
              <w:rPr>
                <w:rFonts w:ascii="Times New Roman" w:hAnsi="Times New Roman"/>
                <w:color w:val="000000"/>
                <w:sz w:val="24"/>
                <w:szCs w:val="24"/>
              </w:rPr>
            </w:pPr>
            <w:r>
              <w:rPr>
                <w:noProof/>
                <w:sz w:val="24"/>
                <w:szCs w:val="24"/>
                <w:lang w:eastAsia="uk-UA"/>
              </w:rPr>
              <mc:AlternateContent>
                <mc:Choice Requires="wps">
                  <w:drawing>
                    <wp:anchor distT="0" distB="0" distL="114300" distR="114300" simplePos="0" relativeHeight="251654656" behindDoc="0" locked="0" layoutInCell="1" allowOverlap="1">
                      <wp:simplePos x="0" y="0"/>
                      <wp:positionH relativeFrom="column">
                        <wp:posOffset>14605</wp:posOffset>
                      </wp:positionH>
                      <wp:positionV relativeFrom="paragraph">
                        <wp:posOffset>73660</wp:posOffset>
                      </wp:positionV>
                      <wp:extent cx="142875" cy="161925"/>
                      <wp:effectExtent l="0" t="0" r="0" b="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61925"/>
                              </a:xfrm>
                              <a:custGeom>
                                <a:avLst/>
                                <a:gdLst>
                                  <a:gd name="T0" fmla="*/ 0 w 142875"/>
                                  <a:gd name="T1" fmla="*/ 0 h 161925"/>
                                  <a:gd name="T2" fmla="*/ 142875 w 142875"/>
                                  <a:gd name="T3" fmla="*/ 0 h 161925"/>
                                  <a:gd name="T4" fmla="*/ 142875 w 142875"/>
                                  <a:gd name="T5" fmla="*/ 161925 h 161925"/>
                                  <a:gd name="T6" fmla="*/ 0 w 142875"/>
                                  <a:gd name="T7" fmla="*/ 161925 h 161925"/>
                                  <a:gd name="T8" fmla="*/ 0 w 142875"/>
                                  <a:gd name="T9" fmla="*/ 0 h 161925"/>
                                  <a:gd name="T10" fmla="*/ 17859 w 142875"/>
                                  <a:gd name="T11" fmla="*/ 17859 h 161925"/>
                                  <a:gd name="T12" fmla="*/ 17859 w 142875"/>
                                  <a:gd name="T13" fmla="*/ 144066 h 161925"/>
                                  <a:gd name="T14" fmla="*/ 125016 w 142875"/>
                                  <a:gd name="T15" fmla="*/ 144066 h 161925"/>
                                  <a:gd name="T16" fmla="*/ 125016 w 142875"/>
                                  <a:gd name="T17" fmla="*/ 17859 h 161925"/>
                                  <a:gd name="T18" fmla="*/ 17859 w 142875"/>
                                  <a:gd name="T19" fmla="*/ 17859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61925"/>
                                  <a:gd name="T32" fmla="*/ 18437 w 142875"/>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61925">
                                    <a:moveTo>
                                      <a:pt x="0" y="0"/>
                                    </a:moveTo>
                                    <a:lnTo>
                                      <a:pt x="142875" y="0"/>
                                    </a:lnTo>
                                    <a:lnTo>
                                      <a:pt x="142875" y="161925"/>
                                    </a:lnTo>
                                    <a:lnTo>
                                      <a:pt x="0" y="161925"/>
                                    </a:lnTo>
                                    <a:lnTo>
                                      <a:pt x="0" y="0"/>
                                    </a:lnTo>
                                    <a:close/>
                                    <a:moveTo>
                                      <a:pt x="17859" y="17859"/>
                                    </a:moveTo>
                                    <a:lnTo>
                                      <a:pt x="17859" y="144066"/>
                                    </a:lnTo>
                                    <a:lnTo>
                                      <a:pt x="125016" y="14406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00F8F" id="AutoShape 19" o:spid="_x0000_s1026" style="position:absolute;margin-left:1.15pt;margin-top:5.8pt;width:11.2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" path="m,l142875,r,161925l,161925,,xm17859,17859r,126207l125016,144066r,-126207l17859,17859xe" fillcolor="black" stroked="f" strokeweight=".25pt">
                      <v:stroke joinstyle="miter"/>
                      <v:path arrowok="t" o:connecttype="custom" o:connectlocs="0,0;142875,0;142875,161925;0,161925;0,0;17859,17859;17859,144066;125016,144066;125016,17859;17859,17859" o:connectangles="0,0,0,0,0,0,0,0,0,0" textboxrect="3163,3163,18437,18437"/>
                    </v:shape>
                  </w:pict>
                </mc:Fallback>
              </mc:AlternateContent>
            </w:r>
            <w:proofErr w:type="spellStart"/>
            <w:r w:rsidR="00525E78">
              <w:rPr>
                <w:rFonts w:ascii="Times New Roman" w:hAnsi="Times New Roman"/>
                <w:color w:val="000000"/>
                <w:sz w:val="24"/>
                <w:szCs w:val="24"/>
              </w:rPr>
              <w:t>high</w:t>
            </w:r>
            <w:proofErr w:type="spellEnd"/>
            <w:r w:rsidR="00525E78">
              <w:rPr>
                <w:rFonts w:ascii="Times New Roman" w:hAnsi="Times New Roman"/>
                <w:color w:val="000000"/>
                <w:sz w:val="24"/>
                <w:szCs w:val="24"/>
              </w:rPr>
              <w:t xml:space="preserve"> </w:t>
            </w:r>
            <w:proofErr w:type="spellStart"/>
            <w:r w:rsidR="00525E78">
              <w:rPr>
                <w:rFonts w:ascii="Times New Roman" w:hAnsi="Times New Roman"/>
                <w:color w:val="000000"/>
                <w:sz w:val="24"/>
                <w:szCs w:val="24"/>
              </w:rPr>
              <w:t>security</w:t>
            </w:r>
            <w:proofErr w:type="spellEnd"/>
            <w:r>
              <w:rPr>
                <w:noProof/>
                <w:sz w:val="24"/>
                <w:szCs w:val="24"/>
                <w:lang w:eastAsia="uk-UA"/>
              </w:rPr>
              <mc:AlternateContent>
                <mc:Choice Requires="wps">
                  <w:drawing>
                    <wp:anchor distT="0" distB="0" distL="114300" distR="114300" simplePos="0" relativeHeight="251652608" behindDoc="0" locked="0" layoutInCell="1" allowOverlap="1">
                      <wp:simplePos x="0" y="0"/>
                      <wp:positionH relativeFrom="column">
                        <wp:posOffset>1673860</wp:posOffset>
                      </wp:positionH>
                      <wp:positionV relativeFrom="paragraph">
                        <wp:posOffset>9444990</wp:posOffset>
                      </wp:positionV>
                      <wp:extent cx="2052320" cy="647700"/>
                      <wp:effectExtent l="0" t="0" r="0" b="0"/>
                      <wp:wrapNone/>
                      <wp:docPr id="17"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940" w:rsidRDefault="00525E78">
                                  <w:pPr>
                                    <w:jc w:val="center"/>
                                    <w:rPr>
                                      <w:rFonts w:ascii="Code EAN13V" w:hAnsi="Code EAN13V"/>
                                      <w:sz w:val="56"/>
                                    </w:rPr>
                                  </w:pP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p>
                              </w:txbxContent>
                            </wps:txbx>
                            <wps:bodyPr rot="0" vert="horz" wrap="square" lIns="360000" tIns="0" rIns="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26" type="#_x0000_t202" style="position:absolute;left:0;text-align:left;margin-left:131.8pt;margin-top:743.7pt;width:161.6pt;height: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" stroked="f">
                      <v:textbox inset="10mm,0,0,3mm">
                        <w:txbxContent>
                          <w:p w:rsidR="00144940" w:rsidRDefault="00525E78">
                            <w:pPr>
                              <w:jc w:val="center"/>
                              <w:rPr>
                                <w:rFonts w:ascii="Code EAN13V" w:hAnsi="Code EAN13V"/>
                                <w:sz w:val="56"/>
                              </w:rPr>
                            </w:pP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r>
                              <w:rPr>
                                <w:rFonts w:ascii="Code EAN13V" w:hAnsi="Code EAN13V"/>
                                <w:sz w:val="56"/>
                              </w:rPr>
                              <w:t></w:t>
                            </w:r>
                          </w:p>
                        </w:txbxContent>
                      </v:textbox>
                    </v:shape>
                  </w:pict>
                </mc:Fallback>
              </mc:AlternateContent>
            </w: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jc w:val="both"/>
              <w:rPr>
                <w:rFonts w:ascii="Times New Roman" w:hAnsi="Times New Roman"/>
                <w:color w:val="000000"/>
                <w:sz w:val="24"/>
                <w:szCs w:val="24"/>
                <w:lang w:eastAsia="uk-UA"/>
              </w:rPr>
            </w:pPr>
            <w:r>
              <w:rPr>
                <w:rFonts w:ascii="Times New Roman" w:hAnsi="Times New Roman"/>
                <w:color w:val="000000"/>
                <w:sz w:val="24"/>
                <w:szCs w:val="24"/>
                <w:lang w:eastAsia="uk-UA"/>
              </w:rPr>
              <w:t>2. Документ, що підтверджує відповідність пломб спеціального типу затвердженим характеристикам та технічним специфікаціям</w:t>
            </w:r>
          </w:p>
          <w:p w:rsidR="00144940" w:rsidRDefault="00144940">
            <w:pPr>
              <w:spacing w:before="120"/>
              <w:jc w:val="both"/>
              <w:rPr>
                <w:rFonts w:ascii="Times New Roman" w:hAnsi="Times New Roman"/>
                <w:color w:val="000000"/>
                <w:sz w:val="24"/>
                <w:szCs w:val="24"/>
              </w:rPr>
            </w:pP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jc w:val="both"/>
              <w:rPr>
                <w:rFonts w:ascii="Times New Roman" w:hAnsi="Times New Roman"/>
                <w:color w:val="000000"/>
                <w:sz w:val="24"/>
                <w:szCs w:val="24"/>
              </w:rPr>
            </w:pPr>
            <w:r>
              <w:rPr>
                <w:rFonts w:ascii="Times New Roman" w:hAnsi="Times New Roman"/>
                <w:color w:val="000000"/>
                <w:sz w:val="24"/>
                <w:szCs w:val="24"/>
              </w:rPr>
              <w:t>3. Зобов’язуюся:</w:t>
            </w:r>
          </w:p>
          <w:p w:rsidR="00144940" w:rsidRDefault="00525E78">
            <w:pPr>
              <w:spacing w:before="120"/>
              <w:jc w:val="both"/>
              <w:rPr>
                <w:rFonts w:ascii="Times New Roman" w:hAnsi="Times New Roman"/>
                <w:color w:val="000000"/>
                <w:sz w:val="24"/>
                <w:szCs w:val="24"/>
                <w:lang w:eastAsia="uk-UA"/>
              </w:rPr>
            </w:pPr>
            <w:r>
              <w:rPr>
                <w:rFonts w:ascii="Times New Roman" w:hAnsi="Times New Roman"/>
                <w:color w:val="000000"/>
                <w:sz w:val="24"/>
                <w:szCs w:val="24"/>
                <w:lang w:eastAsia="uk-UA"/>
              </w:rPr>
              <w:t>регулярно здійснювати операції під процедурою спільного транзиту;</w:t>
            </w:r>
          </w:p>
          <w:p w:rsidR="00144940" w:rsidRDefault="00525E78">
            <w:pPr>
              <w:spacing w:before="120"/>
              <w:jc w:val="both"/>
              <w:rPr>
                <w:rFonts w:ascii="Times New Roman" w:hAnsi="Times New Roman"/>
                <w:color w:val="000000"/>
                <w:sz w:val="24"/>
                <w:szCs w:val="24"/>
              </w:rPr>
            </w:pPr>
            <w:r>
              <w:rPr>
                <w:rFonts w:ascii="Times New Roman" w:hAnsi="Times New Roman"/>
                <w:color w:val="000000"/>
                <w:sz w:val="24"/>
                <w:szCs w:val="24"/>
              </w:rPr>
              <w:t xml:space="preserve">інформувати митні органи про всі події та обставини, що можуть впливати або мають вплив на дотримання умов застосування транзитного спрощення </w:t>
            </w:r>
            <w:r>
              <w:rPr>
                <w:rFonts w:ascii="Times New Roman" w:hAnsi="Times New Roman"/>
                <w:color w:val="000000"/>
                <w:sz w:val="24"/>
                <w:szCs w:val="24"/>
                <w:lang w:val="ru-RU"/>
              </w:rPr>
              <w:t>“</w:t>
            </w:r>
            <w:r>
              <w:rPr>
                <w:rFonts w:ascii="Times New Roman" w:hAnsi="Times New Roman"/>
                <w:color w:val="000000"/>
                <w:sz w:val="24"/>
                <w:szCs w:val="24"/>
              </w:rPr>
              <w:t>використання пломб спеціального типу</w:t>
            </w:r>
            <w:r>
              <w:rPr>
                <w:rFonts w:ascii="Times New Roman" w:hAnsi="Times New Roman"/>
                <w:color w:val="000000"/>
                <w:sz w:val="24"/>
                <w:szCs w:val="24"/>
                <w:lang w:val="ru-RU"/>
              </w:rPr>
              <w:t>”</w:t>
            </w:r>
          </w:p>
          <w:p w:rsidR="00144940" w:rsidRDefault="00144940">
            <w:pPr>
              <w:spacing w:before="120"/>
              <w:jc w:val="both"/>
              <w:rPr>
                <w:rFonts w:ascii="Times New Roman" w:hAnsi="Times New Roman"/>
                <w:color w:val="000000"/>
                <w:sz w:val="24"/>
                <w:szCs w:val="24"/>
              </w:rPr>
            </w:pP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line="228" w:lineRule="auto"/>
              <w:ind w:firstLine="567"/>
              <w:jc w:val="center"/>
              <w:rPr>
                <w:rFonts w:ascii="Times New Roman" w:hAnsi="Times New Roman"/>
                <w:color w:val="000000"/>
                <w:sz w:val="24"/>
                <w:szCs w:val="24"/>
              </w:rPr>
            </w:pPr>
            <w:r>
              <w:rPr>
                <w:rFonts w:ascii="Times New Roman" w:hAnsi="Times New Roman"/>
                <w:color w:val="000000"/>
                <w:sz w:val="24"/>
                <w:szCs w:val="24"/>
              </w:rPr>
              <w:br w:type="page"/>
              <w:t>V</w:t>
            </w:r>
            <w:r>
              <w:rPr>
                <w:rFonts w:ascii="Times New Roman" w:hAnsi="Times New Roman"/>
                <w:color w:val="000000"/>
                <w:sz w:val="24"/>
                <w:szCs w:val="24"/>
                <w:lang w:val="en-US"/>
              </w:rPr>
              <w:t>I</w:t>
            </w:r>
            <w:r>
              <w:rPr>
                <w:rFonts w:ascii="Times New Roman" w:hAnsi="Times New Roman"/>
                <w:color w:val="000000"/>
                <w:sz w:val="24"/>
                <w:szCs w:val="24"/>
              </w:rPr>
              <w:t>ІІ. Відомості для надання авторизації на застосування транзитного</w:t>
            </w:r>
            <w:r>
              <w:rPr>
                <w:rFonts w:ascii="Times New Roman" w:hAnsi="Times New Roman"/>
                <w:color w:val="000000"/>
                <w:sz w:val="24"/>
                <w:szCs w:val="24"/>
              </w:rPr>
              <w:br/>
              <w:t xml:space="preserve">спрощення </w:t>
            </w:r>
            <w:r>
              <w:rPr>
                <w:rFonts w:ascii="Times New Roman" w:hAnsi="Times New Roman"/>
                <w:color w:val="000000"/>
                <w:sz w:val="24"/>
                <w:szCs w:val="24"/>
                <w:lang w:val="ru-RU"/>
              </w:rPr>
              <w:t>“</w:t>
            </w:r>
            <w:r>
              <w:rPr>
                <w:rFonts w:ascii="Times New Roman" w:hAnsi="Times New Roman"/>
                <w:color w:val="000000"/>
                <w:sz w:val="24"/>
                <w:szCs w:val="24"/>
              </w:rPr>
              <w:t>статус авторизованого вантажовідправника</w:t>
            </w:r>
            <w:r>
              <w:rPr>
                <w:rFonts w:ascii="Times New Roman" w:hAnsi="Times New Roman"/>
                <w:color w:val="000000"/>
                <w:sz w:val="24"/>
                <w:szCs w:val="24"/>
                <w:lang w:val="ru-RU"/>
              </w:rPr>
              <w:t>”</w:t>
            </w: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line="228" w:lineRule="auto"/>
              <w:jc w:val="both"/>
              <w:rPr>
                <w:rFonts w:ascii="Times New Roman" w:hAnsi="Times New Roman"/>
                <w:color w:val="000000"/>
                <w:sz w:val="24"/>
                <w:szCs w:val="24"/>
              </w:rPr>
            </w:pPr>
            <w:r>
              <w:rPr>
                <w:rFonts w:ascii="Times New Roman" w:hAnsi="Times New Roman"/>
                <w:color w:val="000000"/>
                <w:sz w:val="24"/>
                <w:szCs w:val="24"/>
              </w:rPr>
              <w:t>1. Адреса та географічні координати об’єкта (будівлі, споруди, відкритого або закритого майданчика тощо), що використовується для декларування та випуску під процедуру спільного транзиту товарами</w:t>
            </w:r>
          </w:p>
          <w:p w:rsidR="00144940" w:rsidRDefault="00144940">
            <w:pPr>
              <w:spacing w:before="120" w:line="228" w:lineRule="auto"/>
              <w:jc w:val="both"/>
              <w:rPr>
                <w:rFonts w:ascii="Times New Roman" w:hAnsi="Times New Roman"/>
                <w:color w:val="000000"/>
                <w:sz w:val="24"/>
                <w:szCs w:val="24"/>
              </w:rPr>
            </w:pP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line="228" w:lineRule="auto"/>
              <w:jc w:val="both"/>
              <w:rPr>
                <w:rFonts w:ascii="Times New Roman" w:hAnsi="Times New Roman"/>
                <w:color w:val="000000"/>
                <w:sz w:val="24"/>
                <w:szCs w:val="24"/>
              </w:rPr>
            </w:pPr>
            <w:r>
              <w:rPr>
                <w:rFonts w:ascii="Times New Roman" w:hAnsi="Times New Roman"/>
                <w:color w:val="000000"/>
                <w:sz w:val="24"/>
                <w:szCs w:val="24"/>
              </w:rPr>
              <w:t>2. Перелік товарів, засоби та способи переміщення товарів, щодо яких не застосовується авторизація:</w:t>
            </w:r>
          </w:p>
        </w:tc>
      </w:tr>
      <w:tr w:rsidR="00144940">
        <w:tc>
          <w:tcPr>
            <w:tcW w:w="4648" w:type="dxa"/>
            <w:tcBorders>
              <w:top w:val="single" w:sz="4" w:space="0" w:color="auto"/>
              <w:left w:val="single" w:sz="4" w:space="0" w:color="auto"/>
              <w:bottom w:val="single" w:sz="4" w:space="0" w:color="auto"/>
              <w:right w:val="single" w:sz="4" w:space="0" w:color="auto"/>
            </w:tcBorders>
            <w:vAlign w:val="center"/>
          </w:tcPr>
          <w:p w:rsidR="00144940" w:rsidRDefault="00525E78">
            <w:pPr>
              <w:spacing w:before="120" w:line="228" w:lineRule="auto"/>
              <w:jc w:val="center"/>
              <w:rPr>
                <w:rFonts w:ascii="Times New Roman" w:hAnsi="Times New Roman"/>
                <w:color w:val="000000"/>
                <w:sz w:val="24"/>
                <w:szCs w:val="24"/>
              </w:rPr>
            </w:pPr>
            <w:r>
              <w:rPr>
                <w:rFonts w:ascii="Times New Roman" w:hAnsi="Times New Roman"/>
                <w:color w:val="000000"/>
                <w:sz w:val="24"/>
                <w:szCs w:val="24"/>
              </w:rPr>
              <w:t>Код товару згідно з УКТЗЕД</w:t>
            </w:r>
          </w:p>
        </w:tc>
        <w:tc>
          <w:tcPr>
            <w:tcW w:w="5102" w:type="dxa"/>
            <w:tcBorders>
              <w:top w:val="single" w:sz="4" w:space="0" w:color="auto"/>
              <w:left w:val="single" w:sz="4" w:space="0" w:color="auto"/>
              <w:bottom w:val="single" w:sz="4" w:space="0" w:color="auto"/>
              <w:right w:val="single" w:sz="4" w:space="0" w:color="auto"/>
            </w:tcBorders>
            <w:vAlign w:val="center"/>
          </w:tcPr>
          <w:p w:rsidR="00144940" w:rsidRDefault="00525E78">
            <w:pPr>
              <w:spacing w:before="120" w:line="228" w:lineRule="auto"/>
              <w:jc w:val="center"/>
              <w:rPr>
                <w:rFonts w:ascii="Times New Roman" w:hAnsi="Times New Roman"/>
                <w:color w:val="000000"/>
                <w:sz w:val="24"/>
                <w:szCs w:val="24"/>
              </w:rPr>
            </w:pPr>
            <w:r>
              <w:rPr>
                <w:rFonts w:ascii="Times New Roman" w:hAnsi="Times New Roman"/>
                <w:color w:val="000000"/>
                <w:sz w:val="24"/>
                <w:szCs w:val="24"/>
              </w:rPr>
              <w:t>Засоби та способи переміщення</w:t>
            </w:r>
          </w:p>
        </w:tc>
      </w:tr>
      <w:tr w:rsidR="00144940">
        <w:tc>
          <w:tcPr>
            <w:tcW w:w="4648" w:type="dxa"/>
            <w:tcBorders>
              <w:top w:val="single" w:sz="4" w:space="0" w:color="auto"/>
              <w:left w:val="single" w:sz="4" w:space="0" w:color="auto"/>
              <w:bottom w:val="single" w:sz="4" w:space="0" w:color="auto"/>
              <w:right w:val="single" w:sz="4" w:space="0" w:color="auto"/>
            </w:tcBorders>
          </w:tcPr>
          <w:p w:rsidR="00144940" w:rsidRDefault="00144940">
            <w:pPr>
              <w:spacing w:before="120" w:line="228" w:lineRule="auto"/>
              <w:rPr>
                <w:rFonts w:ascii="Times New Roman" w:hAnsi="Times New Roman"/>
                <w:color w:val="000000"/>
                <w:sz w:val="24"/>
                <w:szCs w:val="24"/>
              </w:rPr>
            </w:pPr>
          </w:p>
        </w:tc>
        <w:tc>
          <w:tcPr>
            <w:tcW w:w="5102" w:type="dxa"/>
            <w:tcBorders>
              <w:top w:val="single" w:sz="4" w:space="0" w:color="auto"/>
              <w:left w:val="single" w:sz="4" w:space="0" w:color="auto"/>
              <w:bottom w:val="single" w:sz="4" w:space="0" w:color="auto"/>
              <w:right w:val="single" w:sz="4" w:space="0" w:color="auto"/>
            </w:tcBorders>
          </w:tcPr>
          <w:p w:rsidR="00144940" w:rsidRDefault="00144940">
            <w:pPr>
              <w:spacing w:before="120" w:line="228" w:lineRule="auto"/>
              <w:rPr>
                <w:rFonts w:ascii="Times New Roman" w:hAnsi="Times New Roman"/>
                <w:color w:val="000000"/>
                <w:sz w:val="24"/>
                <w:szCs w:val="24"/>
              </w:rPr>
            </w:pPr>
          </w:p>
        </w:tc>
      </w:tr>
      <w:tr w:rsidR="00144940">
        <w:tc>
          <w:tcPr>
            <w:tcW w:w="4648" w:type="dxa"/>
            <w:tcBorders>
              <w:top w:val="single" w:sz="4" w:space="0" w:color="auto"/>
              <w:left w:val="single" w:sz="4" w:space="0" w:color="auto"/>
              <w:bottom w:val="single" w:sz="4" w:space="0" w:color="auto"/>
              <w:right w:val="single" w:sz="4" w:space="0" w:color="auto"/>
            </w:tcBorders>
          </w:tcPr>
          <w:p w:rsidR="00144940" w:rsidRDefault="00144940">
            <w:pPr>
              <w:spacing w:before="120" w:line="228" w:lineRule="auto"/>
              <w:rPr>
                <w:rFonts w:ascii="Times New Roman" w:hAnsi="Times New Roman"/>
                <w:color w:val="000000"/>
                <w:sz w:val="24"/>
                <w:szCs w:val="24"/>
              </w:rPr>
            </w:pPr>
          </w:p>
        </w:tc>
        <w:tc>
          <w:tcPr>
            <w:tcW w:w="5102" w:type="dxa"/>
            <w:tcBorders>
              <w:top w:val="single" w:sz="4" w:space="0" w:color="auto"/>
              <w:left w:val="single" w:sz="4" w:space="0" w:color="auto"/>
              <w:bottom w:val="single" w:sz="4" w:space="0" w:color="auto"/>
              <w:right w:val="single" w:sz="4" w:space="0" w:color="auto"/>
            </w:tcBorders>
          </w:tcPr>
          <w:p w:rsidR="00144940" w:rsidRDefault="00144940">
            <w:pPr>
              <w:spacing w:before="120" w:line="228" w:lineRule="auto"/>
              <w:rPr>
                <w:rFonts w:ascii="Times New Roman" w:hAnsi="Times New Roman"/>
                <w:color w:val="000000"/>
                <w:sz w:val="24"/>
                <w:szCs w:val="24"/>
              </w:rPr>
            </w:pPr>
          </w:p>
        </w:tc>
      </w:tr>
    </w:tbl>
    <w:p w:rsidR="00144940" w:rsidRDefault="00525E78">
      <w:pPr>
        <w:spacing w:before="120" w:line="228" w:lineRule="auto"/>
        <w:ind w:hanging="2"/>
        <w:jc w:val="both"/>
        <w:rPr>
          <w:rFonts w:ascii="Times New Roman" w:hAnsi="Times New Roman"/>
          <w:color w:val="000000"/>
          <w:sz w:val="24"/>
          <w:szCs w:val="24"/>
          <w:lang w:eastAsia="en-US"/>
        </w:rPr>
      </w:pPr>
      <w:r>
        <w:rPr>
          <w:rFonts w:ascii="Times New Roman" w:hAnsi="Times New Roman"/>
          <w:color w:val="000000"/>
          <w:sz w:val="24"/>
          <w:szCs w:val="24"/>
          <w:lang w:eastAsia="en-US"/>
        </w:rPr>
        <w:br w:type="page"/>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8"/>
        <w:gridCol w:w="5102"/>
      </w:tblGrid>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line="228" w:lineRule="auto"/>
              <w:ind w:hanging="2"/>
              <w:jc w:val="both"/>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3. Операційні та контрольні заходи, яких повинен дотримуватися авторизований вантажовідправник:</w:t>
            </w:r>
          </w:p>
          <w:p w:rsidR="00144940" w:rsidRDefault="00525E78">
            <w:pPr>
              <w:spacing w:before="120"/>
              <w:ind w:hanging="2"/>
              <w:jc w:val="both"/>
              <w:rPr>
                <w:rFonts w:ascii="Times New Roman" w:hAnsi="Times New Roman"/>
                <w:color w:val="000000"/>
                <w:sz w:val="24"/>
                <w:szCs w:val="24"/>
                <w:lang w:val="ru-RU" w:eastAsia="en-US"/>
              </w:rPr>
            </w:pPr>
            <w:r>
              <w:rPr>
                <w:rFonts w:ascii="Times New Roman" w:hAnsi="Times New Roman"/>
                <w:color w:val="000000"/>
                <w:sz w:val="24"/>
                <w:szCs w:val="24"/>
                <w:lang w:eastAsia="en-US"/>
              </w:rPr>
              <w:t>регулярно здійснювати операції під процедурою спільного транзиту;</w:t>
            </w:r>
          </w:p>
          <w:p w:rsidR="00144940" w:rsidRDefault="00525E78">
            <w:pPr>
              <w:spacing w:before="120"/>
              <w:ind w:hanging="2"/>
              <w:jc w:val="both"/>
              <w:rPr>
                <w:rFonts w:ascii="Times New Roman" w:hAnsi="Times New Roman"/>
                <w:color w:val="000000"/>
                <w:sz w:val="24"/>
                <w:szCs w:val="24"/>
                <w:lang w:eastAsia="en-US"/>
              </w:rPr>
            </w:pPr>
            <w:r>
              <w:rPr>
                <w:rFonts w:ascii="Times New Roman" w:hAnsi="Times New Roman"/>
                <w:color w:val="000000"/>
                <w:sz w:val="24"/>
                <w:szCs w:val="24"/>
                <w:lang w:eastAsia="en-US"/>
              </w:rPr>
              <w:t>забезпечити завантаження товарів на транспортний засіб комерційного призначення до моменту подання транзитної декларації для поміщення таких товарів під процедуру спільного транзиту з обов’язковим використанням пломб спеціального типу;</w:t>
            </w:r>
          </w:p>
          <w:p w:rsidR="00144940" w:rsidRDefault="00525E78">
            <w:pPr>
              <w:spacing w:before="120"/>
              <w:ind w:hanging="2"/>
              <w:jc w:val="both"/>
              <w:rPr>
                <w:rFonts w:ascii="Times New Roman" w:hAnsi="Times New Roman"/>
                <w:color w:val="000000"/>
                <w:sz w:val="24"/>
                <w:szCs w:val="24"/>
                <w:lang w:eastAsia="en-US"/>
              </w:rPr>
            </w:pPr>
            <w:r>
              <w:rPr>
                <w:rFonts w:ascii="Times New Roman" w:hAnsi="Times New Roman"/>
                <w:color w:val="000000"/>
                <w:sz w:val="24"/>
                <w:szCs w:val="24"/>
                <w:lang w:eastAsia="en-US"/>
              </w:rPr>
              <w:t>надати на вимогу митниці відправлення доступ до транспортного засобу комерційного призначення, задекларованих товарів та документів, на підставі яких здійснювалося декларування таких товарів;</w:t>
            </w:r>
          </w:p>
          <w:p w:rsidR="00144940" w:rsidRDefault="00525E78">
            <w:pPr>
              <w:spacing w:before="120"/>
              <w:jc w:val="both"/>
              <w:rPr>
                <w:rFonts w:ascii="Times New Roman" w:hAnsi="Times New Roman"/>
                <w:color w:val="000000"/>
                <w:sz w:val="24"/>
                <w:szCs w:val="24"/>
                <w:lang w:val="ru-RU"/>
              </w:rPr>
            </w:pPr>
            <w:r>
              <w:rPr>
                <w:rFonts w:ascii="Times New Roman" w:hAnsi="Times New Roman"/>
                <w:color w:val="000000"/>
                <w:sz w:val="24"/>
                <w:szCs w:val="24"/>
              </w:rPr>
              <w:t xml:space="preserve">інформувати митний орган про всі події та обставини, що можуть мати вплив на дотримання підприємством умов авторизації на застосування транзитного спрощення </w:t>
            </w:r>
            <w:r>
              <w:rPr>
                <w:rFonts w:ascii="Times New Roman" w:hAnsi="Times New Roman"/>
                <w:color w:val="000000"/>
                <w:sz w:val="24"/>
                <w:szCs w:val="24"/>
                <w:lang w:val="ru-RU"/>
              </w:rPr>
              <w:t>“</w:t>
            </w:r>
            <w:r>
              <w:rPr>
                <w:rFonts w:ascii="Times New Roman" w:hAnsi="Times New Roman"/>
                <w:color w:val="000000"/>
                <w:sz w:val="24"/>
                <w:szCs w:val="24"/>
              </w:rPr>
              <w:t>статус авторизованого вантажовідправника</w:t>
            </w:r>
            <w:r>
              <w:rPr>
                <w:rFonts w:ascii="Times New Roman" w:hAnsi="Times New Roman"/>
                <w:color w:val="000000"/>
                <w:sz w:val="24"/>
                <w:szCs w:val="24"/>
                <w:lang w:val="ru-RU"/>
              </w:rPr>
              <w:t>”</w:t>
            </w: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line="228" w:lineRule="auto"/>
              <w:ind w:firstLine="567"/>
              <w:jc w:val="center"/>
              <w:rPr>
                <w:rFonts w:ascii="Times New Roman" w:hAnsi="Times New Roman"/>
                <w:color w:val="000000"/>
                <w:sz w:val="24"/>
                <w:szCs w:val="24"/>
              </w:rPr>
            </w:pPr>
            <w:r>
              <w:rPr>
                <w:rFonts w:ascii="Times New Roman" w:hAnsi="Times New Roman"/>
                <w:color w:val="000000"/>
                <w:sz w:val="24"/>
                <w:szCs w:val="24"/>
              </w:rPr>
              <w:t>І</w:t>
            </w:r>
            <w:r>
              <w:rPr>
                <w:rFonts w:ascii="Times New Roman" w:hAnsi="Times New Roman"/>
                <w:color w:val="000000"/>
                <w:sz w:val="24"/>
                <w:szCs w:val="24"/>
                <w:lang w:val="en-US"/>
              </w:rPr>
              <w:t>X</w:t>
            </w:r>
            <w:r>
              <w:rPr>
                <w:rFonts w:ascii="Times New Roman" w:hAnsi="Times New Roman"/>
                <w:color w:val="000000"/>
                <w:sz w:val="24"/>
                <w:szCs w:val="24"/>
              </w:rPr>
              <w:t>. Відомості для надання авторизації на застосування транзитного</w:t>
            </w:r>
            <w:r>
              <w:rPr>
                <w:rFonts w:ascii="Times New Roman" w:hAnsi="Times New Roman"/>
                <w:color w:val="000000"/>
                <w:sz w:val="24"/>
                <w:szCs w:val="24"/>
              </w:rPr>
              <w:br/>
              <w:t xml:space="preserve">спрощення </w:t>
            </w:r>
            <w:r>
              <w:rPr>
                <w:rFonts w:ascii="Times New Roman" w:hAnsi="Times New Roman"/>
                <w:color w:val="000000"/>
                <w:sz w:val="24"/>
                <w:szCs w:val="24"/>
                <w:lang w:val="ru-RU"/>
              </w:rPr>
              <w:t>“</w:t>
            </w:r>
            <w:r>
              <w:rPr>
                <w:rFonts w:ascii="Times New Roman" w:hAnsi="Times New Roman"/>
                <w:color w:val="000000"/>
                <w:sz w:val="24"/>
                <w:szCs w:val="24"/>
              </w:rPr>
              <w:t>статус авторизованого вантажоодержувача</w:t>
            </w:r>
            <w:r>
              <w:rPr>
                <w:rFonts w:ascii="Times New Roman" w:hAnsi="Times New Roman"/>
                <w:color w:val="000000"/>
                <w:sz w:val="24"/>
                <w:szCs w:val="24"/>
                <w:lang w:val="ru-RU"/>
              </w:rPr>
              <w:t>”</w:t>
            </w: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line="228" w:lineRule="auto"/>
              <w:jc w:val="both"/>
              <w:rPr>
                <w:rFonts w:ascii="Times New Roman" w:hAnsi="Times New Roman"/>
                <w:color w:val="000000"/>
                <w:sz w:val="24"/>
                <w:szCs w:val="24"/>
              </w:rPr>
            </w:pPr>
            <w:r>
              <w:rPr>
                <w:rFonts w:ascii="Times New Roman" w:hAnsi="Times New Roman"/>
                <w:color w:val="000000"/>
                <w:sz w:val="24"/>
                <w:szCs w:val="24"/>
              </w:rPr>
              <w:t>1. Адреса та географічні координати об’єкта (будівлі, споруди, відкритого або закритого майданчика тощо), що використовується для декларування та завершення процедури спільного транзиту</w:t>
            </w: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line="228" w:lineRule="auto"/>
              <w:jc w:val="both"/>
              <w:rPr>
                <w:rFonts w:ascii="Times New Roman" w:hAnsi="Times New Roman"/>
                <w:color w:val="000000"/>
                <w:sz w:val="24"/>
                <w:szCs w:val="24"/>
              </w:rPr>
            </w:pPr>
            <w:r>
              <w:rPr>
                <w:rFonts w:ascii="Times New Roman" w:hAnsi="Times New Roman"/>
                <w:color w:val="000000"/>
                <w:sz w:val="24"/>
                <w:szCs w:val="24"/>
              </w:rPr>
              <w:t>2. Перелік товарів, засоби та способи переміщення товарів, щодо яких не застосовується авторизація:</w:t>
            </w:r>
          </w:p>
        </w:tc>
      </w:tr>
      <w:tr w:rsidR="00144940">
        <w:tc>
          <w:tcPr>
            <w:tcW w:w="4648" w:type="dxa"/>
            <w:tcBorders>
              <w:top w:val="single" w:sz="4" w:space="0" w:color="auto"/>
              <w:left w:val="single" w:sz="4" w:space="0" w:color="auto"/>
              <w:bottom w:val="single" w:sz="4" w:space="0" w:color="auto"/>
              <w:right w:val="single" w:sz="4" w:space="0" w:color="auto"/>
            </w:tcBorders>
            <w:vAlign w:val="center"/>
          </w:tcPr>
          <w:p w:rsidR="00144940" w:rsidRDefault="00525E78">
            <w:pPr>
              <w:spacing w:before="120" w:line="228" w:lineRule="auto"/>
              <w:jc w:val="center"/>
              <w:rPr>
                <w:rFonts w:ascii="Times New Roman" w:hAnsi="Times New Roman"/>
                <w:color w:val="000000"/>
                <w:sz w:val="24"/>
                <w:szCs w:val="24"/>
              </w:rPr>
            </w:pPr>
            <w:r>
              <w:rPr>
                <w:rFonts w:ascii="Times New Roman" w:hAnsi="Times New Roman"/>
                <w:color w:val="000000"/>
                <w:sz w:val="24"/>
                <w:szCs w:val="24"/>
              </w:rPr>
              <w:t>Код товару згідно з УКТЗЕД</w:t>
            </w:r>
          </w:p>
        </w:tc>
        <w:tc>
          <w:tcPr>
            <w:tcW w:w="5102" w:type="dxa"/>
            <w:tcBorders>
              <w:top w:val="single" w:sz="4" w:space="0" w:color="auto"/>
              <w:left w:val="single" w:sz="4" w:space="0" w:color="auto"/>
              <w:bottom w:val="single" w:sz="4" w:space="0" w:color="auto"/>
              <w:right w:val="single" w:sz="4" w:space="0" w:color="auto"/>
            </w:tcBorders>
            <w:vAlign w:val="center"/>
          </w:tcPr>
          <w:p w:rsidR="00144940" w:rsidRDefault="00525E78">
            <w:pPr>
              <w:spacing w:before="120" w:line="228" w:lineRule="auto"/>
              <w:jc w:val="center"/>
              <w:rPr>
                <w:rFonts w:ascii="Times New Roman" w:hAnsi="Times New Roman"/>
                <w:color w:val="000000"/>
                <w:sz w:val="24"/>
                <w:szCs w:val="24"/>
              </w:rPr>
            </w:pPr>
            <w:r>
              <w:rPr>
                <w:rFonts w:ascii="Times New Roman" w:hAnsi="Times New Roman"/>
                <w:color w:val="000000"/>
                <w:sz w:val="24"/>
                <w:szCs w:val="24"/>
              </w:rPr>
              <w:t>Засоби та способи переміщення</w:t>
            </w:r>
          </w:p>
        </w:tc>
      </w:tr>
      <w:tr w:rsidR="00144940">
        <w:tc>
          <w:tcPr>
            <w:tcW w:w="4648" w:type="dxa"/>
            <w:tcBorders>
              <w:top w:val="single" w:sz="4" w:space="0" w:color="auto"/>
              <w:left w:val="single" w:sz="4" w:space="0" w:color="auto"/>
              <w:bottom w:val="single" w:sz="4" w:space="0" w:color="auto"/>
              <w:right w:val="single" w:sz="4" w:space="0" w:color="auto"/>
            </w:tcBorders>
          </w:tcPr>
          <w:p w:rsidR="00144940" w:rsidRDefault="00144940">
            <w:pPr>
              <w:spacing w:before="120" w:line="228" w:lineRule="auto"/>
              <w:rPr>
                <w:rFonts w:ascii="Times New Roman" w:hAnsi="Times New Roman"/>
                <w:color w:val="000000"/>
                <w:sz w:val="24"/>
                <w:szCs w:val="24"/>
              </w:rPr>
            </w:pPr>
          </w:p>
        </w:tc>
        <w:tc>
          <w:tcPr>
            <w:tcW w:w="5102" w:type="dxa"/>
            <w:tcBorders>
              <w:top w:val="single" w:sz="4" w:space="0" w:color="auto"/>
              <w:left w:val="single" w:sz="4" w:space="0" w:color="auto"/>
              <w:bottom w:val="single" w:sz="4" w:space="0" w:color="auto"/>
              <w:right w:val="single" w:sz="4" w:space="0" w:color="auto"/>
            </w:tcBorders>
          </w:tcPr>
          <w:p w:rsidR="00144940" w:rsidRDefault="00144940">
            <w:pPr>
              <w:spacing w:before="120" w:line="228" w:lineRule="auto"/>
              <w:rPr>
                <w:rFonts w:ascii="Times New Roman" w:hAnsi="Times New Roman"/>
                <w:color w:val="000000"/>
                <w:sz w:val="24"/>
                <w:szCs w:val="24"/>
              </w:rPr>
            </w:pPr>
          </w:p>
        </w:tc>
      </w:tr>
      <w:tr w:rsidR="00144940">
        <w:tc>
          <w:tcPr>
            <w:tcW w:w="4648" w:type="dxa"/>
            <w:tcBorders>
              <w:top w:val="single" w:sz="4" w:space="0" w:color="auto"/>
              <w:left w:val="single" w:sz="4" w:space="0" w:color="auto"/>
              <w:bottom w:val="single" w:sz="4" w:space="0" w:color="auto"/>
              <w:right w:val="single" w:sz="4" w:space="0" w:color="auto"/>
            </w:tcBorders>
          </w:tcPr>
          <w:p w:rsidR="00144940" w:rsidRDefault="00144940">
            <w:pPr>
              <w:spacing w:before="120" w:line="228" w:lineRule="auto"/>
              <w:rPr>
                <w:rFonts w:ascii="Times New Roman" w:hAnsi="Times New Roman"/>
                <w:color w:val="000000"/>
                <w:sz w:val="24"/>
                <w:szCs w:val="24"/>
              </w:rPr>
            </w:pPr>
          </w:p>
        </w:tc>
        <w:tc>
          <w:tcPr>
            <w:tcW w:w="5102" w:type="dxa"/>
            <w:tcBorders>
              <w:top w:val="single" w:sz="4" w:space="0" w:color="auto"/>
              <w:left w:val="single" w:sz="4" w:space="0" w:color="auto"/>
              <w:bottom w:val="single" w:sz="4" w:space="0" w:color="auto"/>
              <w:right w:val="single" w:sz="4" w:space="0" w:color="auto"/>
            </w:tcBorders>
          </w:tcPr>
          <w:p w:rsidR="00144940" w:rsidRDefault="00144940">
            <w:pPr>
              <w:spacing w:before="120" w:line="228" w:lineRule="auto"/>
              <w:rPr>
                <w:rFonts w:ascii="Times New Roman" w:hAnsi="Times New Roman"/>
                <w:color w:val="000000"/>
                <w:sz w:val="24"/>
                <w:szCs w:val="24"/>
              </w:rPr>
            </w:pP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ind w:hanging="2"/>
              <w:jc w:val="both"/>
              <w:rPr>
                <w:rFonts w:ascii="Times New Roman" w:hAnsi="Times New Roman"/>
                <w:color w:val="000000"/>
                <w:sz w:val="24"/>
                <w:szCs w:val="24"/>
                <w:lang w:eastAsia="en-US"/>
              </w:rPr>
            </w:pPr>
            <w:r>
              <w:rPr>
                <w:rFonts w:ascii="Times New Roman" w:hAnsi="Times New Roman"/>
                <w:color w:val="000000"/>
                <w:sz w:val="24"/>
                <w:szCs w:val="24"/>
                <w:lang w:eastAsia="en-US"/>
              </w:rPr>
              <w:t>3. Операційні та контрольні заходи, яких повинен дотримуватися авторизований вантажоодержувач:</w:t>
            </w:r>
          </w:p>
          <w:p w:rsidR="00144940" w:rsidRDefault="00525E78">
            <w:pPr>
              <w:spacing w:before="120"/>
              <w:ind w:hanging="2"/>
              <w:jc w:val="both"/>
              <w:rPr>
                <w:rFonts w:ascii="Times New Roman" w:hAnsi="Times New Roman"/>
                <w:color w:val="000000"/>
                <w:sz w:val="24"/>
                <w:szCs w:val="24"/>
                <w:lang w:eastAsia="en-US"/>
              </w:rPr>
            </w:pPr>
            <w:r>
              <w:rPr>
                <w:rFonts w:ascii="Times New Roman" w:hAnsi="Times New Roman"/>
                <w:color w:val="000000"/>
                <w:sz w:val="24"/>
                <w:szCs w:val="24"/>
                <w:lang w:eastAsia="en-US"/>
              </w:rPr>
              <w:t>регулярно здійснювати операції під процедурою спільного транзиту;</w:t>
            </w:r>
          </w:p>
          <w:p w:rsidR="00144940" w:rsidRDefault="00525E78">
            <w:pPr>
              <w:spacing w:before="120"/>
              <w:ind w:hanging="2"/>
              <w:jc w:val="both"/>
              <w:rPr>
                <w:rFonts w:ascii="Times New Roman" w:hAnsi="Times New Roman"/>
                <w:color w:val="000000"/>
                <w:sz w:val="24"/>
                <w:szCs w:val="24"/>
                <w:lang w:eastAsia="en-US"/>
              </w:rPr>
            </w:pPr>
            <w:r>
              <w:rPr>
                <w:rFonts w:ascii="Times New Roman" w:hAnsi="Times New Roman"/>
                <w:color w:val="000000"/>
                <w:sz w:val="24"/>
                <w:szCs w:val="24"/>
                <w:lang w:eastAsia="en-US"/>
              </w:rPr>
              <w:t>регулярно одержувати товари, які поміщені під процедуру спільного транзиту;</w:t>
            </w:r>
          </w:p>
          <w:p w:rsidR="00144940" w:rsidRDefault="00525E78">
            <w:pPr>
              <w:spacing w:before="120"/>
              <w:ind w:hanging="2"/>
              <w:jc w:val="both"/>
              <w:rPr>
                <w:rFonts w:ascii="Times New Roman" w:hAnsi="Times New Roman"/>
                <w:color w:val="000000"/>
                <w:sz w:val="24"/>
                <w:szCs w:val="24"/>
                <w:lang w:eastAsia="en-US"/>
              </w:rPr>
            </w:pPr>
            <w:r>
              <w:rPr>
                <w:rFonts w:ascii="Times New Roman" w:hAnsi="Times New Roman"/>
                <w:color w:val="000000"/>
                <w:sz w:val="24"/>
                <w:szCs w:val="24"/>
                <w:lang w:eastAsia="en-US"/>
              </w:rPr>
              <w:t>невідкладно надсилати митному органу електронне повідомлення про прибуття товарів та про доступність їх для митного контролю;</w:t>
            </w:r>
          </w:p>
          <w:p w:rsidR="00144940" w:rsidRDefault="00525E78">
            <w:pPr>
              <w:spacing w:before="120"/>
              <w:ind w:hanging="2"/>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інформувати митний орган про всі непередбачувані події та/або обставини, що виникли під час доставки транспортного засобу комерційного призначення та товарів, що ним переміщувалися, до визначеного в авторизації на застосування транзитного спрощення </w:t>
            </w:r>
            <w:r>
              <w:rPr>
                <w:rFonts w:ascii="Times New Roman" w:hAnsi="Times New Roman"/>
                <w:color w:val="000000"/>
                <w:sz w:val="24"/>
                <w:szCs w:val="24"/>
                <w:lang w:val="ru-RU"/>
              </w:rPr>
              <w:t>“</w:t>
            </w:r>
            <w:r>
              <w:rPr>
                <w:rFonts w:ascii="Times New Roman" w:hAnsi="Times New Roman"/>
                <w:color w:val="000000"/>
                <w:sz w:val="24"/>
                <w:szCs w:val="24"/>
                <w:lang w:eastAsia="en-US"/>
              </w:rPr>
              <w:t>статус авторизованого вантажоодержувача</w:t>
            </w:r>
            <w:r>
              <w:rPr>
                <w:rFonts w:ascii="Times New Roman" w:hAnsi="Times New Roman"/>
                <w:color w:val="000000"/>
                <w:sz w:val="24"/>
                <w:szCs w:val="24"/>
                <w:lang w:val="ru-RU"/>
              </w:rPr>
              <w:t>”</w:t>
            </w:r>
            <w:r>
              <w:rPr>
                <w:rFonts w:ascii="Times New Roman" w:hAnsi="Times New Roman"/>
                <w:color w:val="000000"/>
                <w:sz w:val="24"/>
                <w:szCs w:val="24"/>
                <w:lang w:eastAsia="en-US"/>
              </w:rPr>
              <w:t xml:space="preserve"> об’єкта та стали відомі від перевізника;</w:t>
            </w:r>
          </w:p>
          <w:p w:rsidR="00144940" w:rsidRDefault="00525E78">
            <w:pPr>
              <w:spacing w:before="120"/>
              <w:ind w:hanging="2"/>
              <w:jc w:val="both"/>
              <w:rPr>
                <w:rFonts w:ascii="Times New Roman" w:hAnsi="Times New Roman"/>
                <w:color w:val="000000"/>
                <w:sz w:val="24"/>
                <w:szCs w:val="24"/>
                <w:lang w:eastAsia="en-US"/>
              </w:rPr>
            </w:pPr>
            <w:r>
              <w:rPr>
                <w:rFonts w:ascii="Times New Roman" w:hAnsi="Times New Roman"/>
                <w:color w:val="000000"/>
                <w:sz w:val="24"/>
                <w:szCs w:val="24"/>
                <w:lang w:eastAsia="en-US"/>
              </w:rPr>
              <w:t>забезпечувати цілісність митного забезпечення, не здійснювати розвантаження та забезпечити перебування транспортного засобу комерційного призначення та товарів, що ним переміщуються, на визначеному авторизацією об’єкті підприємства до отримання від митниці дозволу на їх розвантаження або до завершення максимального строку для надання митним органом повідомлення про заборону зняття митного забезпечення та розвантаження товарів, а в разі отримання від митного органу такого повідомлення - до прибуття посадових осіб митниці;</w:t>
            </w:r>
          </w:p>
          <w:p w:rsidR="00144940" w:rsidRDefault="00525E78">
            <w:pPr>
              <w:spacing w:before="120"/>
              <w:ind w:hanging="2"/>
              <w:jc w:val="both"/>
              <w:rPr>
                <w:rFonts w:ascii="Times New Roman" w:hAnsi="Times New Roman"/>
                <w:color w:val="000000"/>
                <w:sz w:val="24"/>
                <w:szCs w:val="24"/>
                <w:lang w:eastAsia="en-US"/>
              </w:rPr>
            </w:pPr>
            <w:r>
              <w:rPr>
                <w:rFonts w:ascii="Times New Roman" w:hAnsi="Times New Roman"/>
                <w:color w:val="000000"/>
                <w:sz w:val="24"/>
                <w:szCs w:val="24"/>
                <w:lang w:eastAsia="en-US"/>
              </w:rPr>
              <w:t>невідкладно після розвантаження надсилати митному органу електронне повідомлення про результати розвантаження із зазначенням усіх виявлених розбіжностей щодо переміщуваних товарів, якщо такі виявлено;</w:t>
            </w:r>
          </w:p>
          <w:p w:rsidR="00144940" w:rsidRDefault="00525E78">
            <w:pPr>
              <w:spacing w:before="120"/>
              <w:ind w:hanging="2"/>
              <w:jc w:val="both"/>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надавати на вимогу митного органу доступ до транспортного засобу комерційного призначення, товарів, що ним переміщувалися, та товаротранспортних і товаросупровідних документів, на підставі яких здійснювалося транзитне переміщення таких товарів;</w:t>
            </w:r>
          </w:p>
          <w:p w:rsidR="00144940" w:rsidRDefault="00525E78">
            <w:pPr>
              <w:spacing w:before="120"/>
              <w:jc w:val="both"/>
              <w:rPr>
                <w:rFonts w:ascii="Times New Roman" w:hAnsi="Times New Roman"/>
                <w:color w:val="000000"/>
                <w:sz w:val="24"/>
                <w:szCs w:val="24"/>
                <w:lang w:val="ru-RU"/>
              </w:rPr>
            </w:pPr>
            <w:r>
              <w:rPr>
                <w:rFonts w:ascii="Times New Roman" w:hAnsi="Times New Roman"/>
                <w:color w:val="000000"/>
                <w:sz w:val="24"/>
                <w:szCs w:val="24"/>
              </w:rPr>
              <w:t xml:space="preserve">інформувати митний орган про всі події та обставини, що можуть мати вплив на дотримання підприємством умов авторизації на застосування транзитного спрощення </w:t>
            </w:r>
            <w:r>
              <w:rPr>
                <w:rFonts w:ascii="Times New Roman" w:hAnsi="Times New Roman"/>
                <w:color w:val="000000"/>
                <w:sz w:val="24"/>
                <w:szCs w:val="24"/>
                <w:lang w:val="ru-RU"/>
              </w:rPr>
              <w:t>“</w:t>
            </w:r>
            <w:r>
              <w:rPr>
                <w:rFonts w:ascii="Times New Roman" w:hAnsi="Times New Roman"/>
                <w:color w:val="000000"/>
                <w:sz w:val="24"/>
                <w:szCs w:val="24"/>
              </w:rPr>
              <w:t>статус авторизованого вантажоодержувача</w:t>
            </w:r>
            <w:r>
              <w:rPr>
                <w:rFonts w:ascii="Times New Roman" w:hAnsi="Times New Roman"/>
                <w:color w:val="000000"/>
                <w:sz w:val="24"/>
                <w:szCs w:val="24"/>
                <w:lang w:val="ru-RU"/>
              </w:rPr>
              <w:t>”</w:t>
            </w: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25E78">
            <w:pPr>
              <w:spacing w:before="120"/>
              <w:jc w:val="center"/>
              <w:rPr>
                <w:rFonts w:ascii="Times New Roman" w:hAnsi="Times New Roman"/>
                <w:color w:val="000000"/>
                <w:sz w:val="24"/>
                <w:szCs w:val="24"/>
                <w:lang w:val="ru-RU"/>
              </w:rPr>
            </w:pPr>
            <w:r>
              <w:rPr>
                <w:rFonts w:ascii="Times New Roman" w:hAnsi="Times New Roman"/>
                <w:color w:val="000000"/>
                <w:sz w:val="24"/>
                <w:szCs w:val="24"/>
                <w:lang w:val="en-US"/>
              </w:rPr>
              <w:lastRenderedPageBreak/>
              <w:t>X</w:t>
            </w:r>
            <w:r>
              <w:rPr>
                <w:rFonts w:ascii="Times New Roman" w:hAnsi="Times New Roman"/>
                <w:color w:val="000000"/>
                <w:sz w:val="24"/>
                <w:szCs w:val="24"/>
              </w:rPr>
              <w:t>. Документи, що додаються до заяви</w:t>
            </w:r>
          </w:p>
        </w:tc>
      </w:tr>
      <w:tr w:rsidR="00144940">
        <w:tc>
          <w:tcPr>
            <w:tcW w:w="9750" w:type="dxa"/>
            <w:gridSpan w:val="2"/>
            <w:tcBorders>
              <w:top w:val="single" w:sz="4" w:space="0" w:color="auto"/>
              <w:left w:val="single" w:sz="4" w:space="0" w:color="auto"/>
              <w:bottom w:val="single" w:sz="4" w:space="0" w:color="auto"/>
              <w:right w:val="single" w:sz="4" w:space="0" w:color="auto"/>
            </w:tcBorders>
          </w:tcPr>
          <w:p w:rsidR="00144940" w:rsidRDefault="0059420E">
            <w:pPr>
              <w:spacing w:before="120"/>
              <w:ind w:firstLine="567"/>
              <w:jc w:val="both"/>
              <w:rPr>
                <w:rFonts w:ascii="Times New Roman" w:hAnsi="Times New Roman"/>
                <w:color w:val="000000"/>
                <w:sz w:val="24"/>
                <w:szCs w:val="24"/>
                <w:lang w:val="ru-RU"/>
              </w:rPr>
            </w:pPr>
            <w:r>
              <w:rPr>
                <w:noProof/>
                <w:sz w:val="24"/>
                <w:szCs w:val="24"/>
                <w:lang w:eastAsia="uk-UA"/>
              </w:rPr>
              <mc:AlternateContent>
                <mc:Choice Requires="wps">
                  <w:drawing>
                    <wp:anchor distT="0" distB="0" distL="114300" distR="114300" simplePos="0" relativeHeight="251662848" behindDoc="0" locked="0" layoutInCell="1" allowOverlap="1">
                      <wp:simplePos x="0" y="0"/>
                      <wp:positionH relativeFrom="column">
                        <wp:posOffset>185420</wp:posOffset>
                      </wp:positionH>
                      <wp:positionV relativeFrom="paragraph">
                        <wp:posOffset>99060</wp:posOffset>
                      </wp:positionV>
                      <wp:extent cx="142875" cy="161925"/>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61925"/>
                              </a:xfrm>
                              <a:custGeom>
                                <a:avLst/>
                                <a:gdLst>
                                  <a:gd name="T0" fmla="*/ 0 w 142875"/>
                                  <a:gd name="T1" fmla="*/ 0 h 161925"/>
                                  <a:gd name="T2" fmla="*/ 142875 w 142875"/>
                                  <a:gd name="T3" fmla="*/ 0 h 161925"/>
                                  <a:gd name="T4" fmla="*/ 142875 w 142875"/>
                                  <a:gd name="T5" fmla="*/ 161925 h 161925"/>
                                  <a:gd name="T6" fmla="*/ 0 w 142875"/>
                                  <a:gd name="T7" fmla="*/ 161925 h 161925"/>
                                  <a:gd name="T8" fmla="*/ 0 w 142875"/>
                                  <a:gd name="T9" fmla="*/ 0 h 161925"/>
                                  <a:gd name="T10" fmla="*/ 17859 w 142875"/>
                                  <a:gd name="T11" fmla="*/ 17859 h 161925"/>
                                  <a:gd name="T12" fmla="*/ 17859 w 142875"/>
                                  <a:gd name="T13" fmla="*/ 144066 h 161925"/>
                                  <a:gd name="T14" fmla="*/ 125016 w 142875"/>
                                  <a:gd name="T15" fmla="*/ 144066 h 161925"/>
                                  <a:gd name="T16" fmla="*/ 125016 w 142875"/>
                                  <a:gd name="T17" fmla="*/ 17859 h 161925"/>
                                  <a:gd name="T18" fmla="*/ 17859 w 142875"/>
                                  <a:gd name="T19" fmla="*/ 17859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61925"/>
                                  <a:gd name="T32" fmla="*/ 18437 w 142875"/>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61925">
                                    <a:moveTo>
                                      <a:pt x="0" y="0"/>
                                    </a:moveTo>
                                    <a:lnTo>
                                      <a:pt x="142875" y="0"/>
                                    </a:lnTo>
                                    <a:lnTo>
                                      <a:pt x="142875" y="161925"/>
                                    </a:lnTo>
                                    <a:lnTo>
                                      <a:pt x="0" y="161925"/>
                                    </a:lnTo>
                                    <a:lnTo>
                                      <a:pt x="0" y="0"/>
                                    </a:lnTo>
                                    <a:close/>
                                    <a:moveTo>
                                      <a:pt x="17859" y="17859"/>
                                    </a:moveTo>
                                    <a:lnTo>
                                      <a:pt x="17859" y="144066"/>
                                    </a:lnTo>
                                    <a:lnTo>
                                      <a:pt x="125016" y="14406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F7996" id="AutoShape 28" o:spid="_x0000_s1026" style="position:absolute;margin-left:14.6pt;margin-top:7.8pt;width:11.2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" path="m,l142875,r,161925l,161925,,xm17859,17859r,126207l125016,144066r,-126207l17859,17859xe" fillcolor="black" stroked="f" strokeweight=".25pt">
                      <v:stroke joinstyle="miter"/>
                      <v:path arrowok="t" o:connecttype="custom" o:connectlocs="0,0;142875,0;142875,161925;0,161925;0,0;17859,17859;17859,144066;125016,144066;125016,17859;17859,17859" o:connectangles="0,0,0,0,0,0,0,0,0,0" textboxrect="3163,3163,18437,18437"/>
                    </v:shape>
                  </w:pict>
                </mc:Fallback>
              </mc:AlternateContent>
            </w:r>
            <w:r w:rsidR="00525E78">
              <w:rPr>
                <w:rFonts w:ascii="Times New Roman" w:hAnsi="Times New Roman"/>
                <w:color w:val="000000"/>
                <w:sz w:val="24"/>
                <w:szCs w:val="24"/>
              </w:rPr>
              <w:t xml:space="preserve">   Анкета самооцінки</w:t>
            </w:r>
          </w:p>
          <w:p w:rsidR="00144940" w:rsidRDefault="0059420E">
            <w:pPr>
              <w:spacing w:before="120"/>
              <w:ind w:left="720"/>
              <w:jc w:val="both"/>
              <w:rPr>
                <w:rFonts w:ascii="Times New Roman" w:hAnsi="Times New Roman"/>
                <w:color w:val="000000"/>
                <w:sz w:val="24"/>
                <w:szCs w:val="24"/>
                <w:lang w:val="ru-RU"/>
              </w:rPr>
            </w:pPr>
            <w:r>
              <w:rPr>
                <w:noProof/>
                <w:sz w:val="24"/>
                <w:szCs w:val="24"/>
                <w:lang w:eastAsia="uk-UA"/>
              </w:rPr>
              <mc:AlternateContent>
                <mc:Choice Requires="wps">
                  <w:drawing>
                    <wp:anchor distT="0" distB="0" distL="114300" distR="114300" simplePos="0" relativeHeight="251663872" behindDoc="0" locked="0" layoutInCell="1" allowOverlap="1">
                      <wp:simplePos x="0" y="0"/>
                      <wp:positionH relativeFrom="column">
                        <wp:posOffset>185420</wp:posOffset>
                      </wp:positionH>
                      <wp:positionV relativeFrom="paragraph">
                        <wp:posOffset>27305</wp:posOffset>
                      </wp:positionV>
                      <wp:extent cx="142875" cy="161925"/>
                      <wp:effectExtent l="0" t="0" r="0" b="0"/>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61925"/>
                              </a:xfrm>
                              <a:custGeom>
                                <a:avLst/>
                                <a:gdLst>
                                  <a:gd name="T0" fmla="*/ 0 w 142875"/>
                                  <a:gd name="T1" fmla="*/ 0 h 161925"/>
                                  <a:gd name="T2" fmla="*/ 142875 w 142875"/>
                                  <a:gd name="T3" fmla="*/ 0 h 161925"/>
                                  <a:gd name="T4" fmla="*/ 142875 w 142875"/>
                                  <a:gd name="T5" fmla="*/ 161925 h 161925"/>
                                  <a:gd name="T6" fmla="*/ 0 w 142875"/>
                                  <a:gd name="T7" fmla="*/ 161925 h 161925"/>
                                  <a:gd name="T8" fmla="*/ 0 w 142875"/>
                                  <a:gd name="T9" fmla="*/ 0 h 161925"/>
                                  <a:gd name="T10" fmla="*/ 17859 w 142875"/>
                                  <a:gd name="T11" fmla="*/ 17859 h 161925"/>
                                  <a:gd name="T12" fmla="*/ 17859 w 142875"/>
                                  <a:gd name="T13" fmla="*/ 144066 h 161925"/>
                                  <a:gd name="T14" fmla="*/ 125016 w 142875"/>
                                  <a:gd name="T15" fmla="*/ 144066 h 161925"/>
                                  <a:gd name="T16" fmla="*/ 125016 w 142875"/>
                                  <a:gd name="T17" fmla="*/ 17859 h 161925"/>
                                  <a:gd name="T18" fmla="*/ 17859 w 142875"/>
                                  <a:gd name="T19" fmla="*/ 17859 h 1619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42875"/>
                                  <a:gd name="T31" fmla="*/ 3163 h 161925"/>
                                  <a:gd name="T32" fmla="*/ 18437 w 142875"/>
                                  <a:gd name="T33" fmla="*/ 18437 h 1619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42875" h="161925">
                                    <a:moveTo>
                                      <a:pt x="0" y="0"/>
                                    </a:moveTo>
                                    <a:lnTo>
                                      <a:pt x="142875" y="0"/>
                                    </a:lnTo>
                                    <a:lnTo>
                                      <a:pt x="142875" y="161925"/>
                                    </a:lnTo>
                                    <a:lnTo>
                                      <a:pt x="0" y="161925"/>
                                    </a:lnTo>
                                    <a:lnTo>
                                      <a:pt x="0" y="0"/>
                                    </a:lnTo>
                                    <a:close/>
                                    <a:moveTo>
                                      <a:pt x="17859" y="17859"/>
                                    </a:moveTo>
                                    <a:lnTo>
                                      <a:pt x="17859" y="144066"/>
                                    </a:lnTo>
                                    <a:lnTo>
                                      <a:pt x="125016" y="144066"/>
                                    </a:lnTo>
                                    <a:lnTo>
                                      <a:pt x="125016" y="17859"/>
                                    </a:lnTo>
                                    <a:lnTo>
                                      <a:pt x="17859" y="17859"/>
                                    </a:lnTo>
                                    <a:close/>
                                  </a:path>
                                </a:pathLst>
                              </a:custGeom>
                              <a:solidFill>
                                <a:srgbClr val="0000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3F679" id="AutoShape 29" o:spid="_x0000_s1026" style="position:absolute;margin-left:14.6pt;margin-top:2.15pt;width:11.2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" path="m,l142875,r,161925l,161925,,xm17859,17859r,126207l125016,144066r,-126207l17859,17859xe" fillcolor="black" stroked="f" strokeweight=".25pt">
                      <v:stroke joinstyle="miter"/>
                      <v:path arrowok="t" o:connecttype="custom" o:connectlocs="0,0;142875,0;142875,161925;0,161925;0,0;17859,17859;17859,144066;125016,144066;125016,17859;17859,17859" o:connectangles="0,0,0,0,0,0,0,0,0,0" textboxrect="3163,3163,18437,18437"/>
                    </v:shape>
                  </w:pict>
                </mc:Fallback>
              </mc:AlternateContent>
            </w:r>
            <w:r w:rsidR="00525E78">
              <w:rPr>
                <w:rFonts w:ascii="Times New Roman" w:hAnsi="Times New Roman"/>
                <w:color w:val="000000"/>
                <w:sz w:val="24"/>
                <w:szCs w:val="24"/>
              </w:rPr>
              <w:t>Інші</w:t>
            </w:r>
          </w:p>
          <w:p w:rsidR="00144940" w:rsidRDefault="00144940">
            <w:pPr>
              <w:spacing w:before="120"/>
              <w:jc w:val="both"/>
              <w:rPr>
                <w:rFonts w:ascii="Times New Roman" w:hAnsi="Times New Roman"/>
                <w:color w:val="000000"/>
                <w:sz w:val="24"/>
                <w:szCs w:val="24"/>
                <w:lang w:val="ru-RU"/>
              </w:rPr>
            </w:pPr>
          </w:p>
        </w:tc>
      </w:tr>
      <w:tr w:rsidR="00144940">
        <w:tc>
          <w:tcPr>
            <w:tcW w:w="9750" w:type="dxa"/>
            <w:gridSpan w:val="2"/>
            <w:tcBorders>
              <w:top w:val="single" w:sz="4" w:space="0" w:color="auto"/>
              <w:left w:val="single" w:sz="4" w:space="0" w:color="auto"/>
              <w:bottom w:val="single" w:sz="4" w:space="0" w:color="auto"/>
              <w:right w:val="single" w:sz="4" w:space="0" w:color="auto"/>
            </w:tcBorders>
          </w:tcPr>
          <w:tbl>
            <w:tblPr>
              <w:tblW w:w="5000" w:type="pct"/>
              <w:tblCellSpacing w:w="22" w:type="dxa"/>
              <w:tblLayout w:type="fixed"/>
              <w:tblCellMar>
                <w:top w:w="60" w:type="dxa"/>
                <w:left w:w="60" w:type="dxa"/>
                <w:bottom w:w="60" w:type="dxa"/>
                <w:right w:w="60" w:type="dxa"/>
              </w:tblCellMar>
              <w:tblLook w:val="0000" w:firstRow="0" w:lastRow="0" w:firstColumn="0" w:lastColumn="0" w:noHBand="0" w:noVBand="0"/>
            </w:tblPr>
            <w:tblGrid>
              <w:gridCol w:w="5814"/>
              <w:gridCol w:w="3720"/>
            </w:tblGrid>
            <w:tr w:rsidR="00144940">
              <w:trPr>
                <w:tblCellSpacing w:w="22" w:type="dxa"/>
              </w:trPr>
              <w:tc>
                <w:tcPr>
                  <w:tcW w:w="3014" w:type="pct"/>
                </w:tcPr>
                <w:p w:rsidR="00144940" w:rsidRDefault="00525E78">
                  <w:pPr>
                    <w:spacing w:before="120"/>
                    <w:rPr>
                      <w:rFonts w:ascii="Times New Roman" w:hAnsi="Times New Roman"/>
                      <w:color w:val="000000"/>
                      <w:sz w:val="24"/>
                      <w:szCs w:val="24"/>
                    </w:rPr>
                  </w:pPr>
                  <w:r>
                    <w:rPr>
                      <w:rFonts w:ascii="Times New Roman" w:hAnsi="Times New Roman"/>
                      <w:color w:val="000000"/>
                      <w:sz w:val="24"/>
                      <w:szCs w:val="24"/>
                    </w:rPr>
                    <w:t>Керівник підприємства ________________</w:t>
                  </w:r>
                  <w:r>
                    <w:rPr>
                      <w:rFonts w:ascii="Times New Roman" w:hAnsi="Times New Roman"/>
                      <w:color w:val="000000"/>
                      <w:sz w:val="24"/>
                      <w:szCs w:val="24"/>
                    </w:rPr>
                    <w:br/>
                  </w:r>
                  <w:r>
                    <w:rPr>
                      <w:rFonts w:ascii="Times New Roman" w:hAnsi="Times New Roman"/>
                      <w:color w:val="000000"/>
                      <w:sz w:val="20"/>
                    </w:rPr>
                    <w:t xml:space="preserve">                                        </w:t>
                  </w:r>
                  <w:r>
                    <w:rPr>
                      <w:rFonts w:ascii="Times New Roman" w:hAnsi="Times New Roman"/>
                      <w:color w:val="000000"/>
                      <w:sz w:val="20"/>
                      <w:lang w:val="en-US"/>
                    </w:rPr>
                    <w:t xml:space="preserve">      </w:t>
                  </w:r>
                  <w:r>
                    <w:rPr>
                      <w:rFonts w:ascii="Times New Roman" w:hAnsi="Times New Roman"/>
                      <w:color w:val="000000"/>
                      <w:sz w:val="20"/>
                    </w:rPr>
                    <w:t xml:space="preserve">              (підпис)</w:t>
                  </w:r>
                </w:p>
              </w:tc>
              <w:tc>
                <w:tcPr>
                  <w:tcW w:w="1916" w:type="pct"/>
                </w:tcPr>
                <w:p w:rsidR="00144940" w:rsidRDefault="00525E78">
                  <w:pPr>
                    <w:spacing w:before="120"/>
                    <w:jc w:val="center"/>
                    <w:rPr>
                      <w:rFonts w:ascii="Times New Roman" w:hAnsi="Times New Roman"/>
                      <w:color w:val="000000"/>
                      <w:sz w:val="24"/>
                      <w:szCs w:val="24"/>
                    </w:rPr>
                  </w:pPr>
                  <w:r>
                    <w:rPr>
                      <w:rFonts w:ascii="Times New Roman" w:hAnsi="Times New Roman"/>
                      <w:color w:val="000000"/>
                      <w:sz w:val="24"/>
                      <w:szCs w:val="24"/>
                    </w:rPr>
                    <w:t>_____________________</w:t>
                  </w:r>
                  <w:r>
                    <w:rPr>
                      <w:rFonts w:ascii="Times New Roman" w:hAnsi="Times New Roman"/>
                      <w:color w:val="000000"/>
                      <w:sz w:val="24"/>
                      <w:szCs w:val="24"/>
                    </w:rPr>
                    <w:br/>
                  </w:r>
                  <w:r>
                    <w:rPr>
                      <w:rFonts w:ascii="Times New Roman" w:hAnsi="Times New Roman"/>
                      <w:color w:val="000000"/>
                      <w:sz w:val="20"/>
                    </w:rPr>
                    <w:t>(власне ім’я, прізвище)</w:t>
                  </w:r>
                </w:p>
              </w:tc>
            </w:tr>
            <w:tr w:rsidR="00144940">
              <w:trPr>
                <w:tblCellSpacing w:w="22" w:type="dxa"/>
              </w:trPr>
              <w:tc>
                <w:tcPr>
                  <w:tcW w:w="3014" w:type="pct"/>
                </w:tcPr>
                <w:p w:rsidR="00144940" w:rsidRDefault="00525E78">
                  <w:pPr>
                    <w:spacing w:before="120"/>
                    <w:rPr>
                      <w:rFonts w:ascii="Times New Roman" w:hAnsi="Times New Roman"/>
                      <w:color w:val="000000"/>
                      <w:sz w:val="24"/>
                      <w:szCs w:val="24"/>
                    </w:rPr>
                  </w:pPr>
                  <w:r>
                    <w:rPr>
                      <w:rFonts w:ascii="Times New Roman" w:hAnsi="Times New Roman"/>
                      <w:color w:val="000000"/>
                      <w:sz w:val="24"/>
                      <w:szCs w:val="24"/>
                    </w:rPr>
                    <w:t xml:space="preserve">           </w:t>
                  </w:r>
                </w:p>
              </w:tc>
              <w:tc>
                <w:tcPr>
                  <w:tcW w:w="1916" w:type="pct"/>
                </w:tcPr>
                <w:p w:rsidR="00144940" w:rsidRDefault="00525E78">
                  <w:pPr>
                    <w:spacing w:before="120"/>
                    <w:jc w:val="right"/>
                    <w:rPr>
                      <w:rFonts w:ascii="Times New Roman" w:hAnsi="Times New Roman"/>
                      <w:color w:val="000000"/>
                      <w:sz w:val="24"/>
                      <w:szCs w:val="24"/>
                    </w:rPr>
                  </w:pPr>
                  <w:r>
                    <w:rPr>
                      <w:rFonts w:ascii="Times New Roman" w:hAnsi="Times New Roman"/>
                      <w:color w:val="000000"/>
                      <w:sz w:val="24"/>
                      <w:szCs w:val="24"/>
                    </w:rPr>
                    <w:t>___ ____________ 20__ р.</w:t>
                  </w:r>
                </w:p>
              </w:tc>
            </w:tr>
          </w:tbl>
          <w:p w:rsidR="00144940" w:rsidRDefault="00144940">
            <w:pPr>
              <w:spacing w:before="120"/>
              <w:rPr>
                <w:rFonts w:ascii="Times New Roman" w:hAnsi="Times New Roman"/>
                <w:color w:val="000000"/>
                <w:sz w:val="24"/>
                <w:szCs w:val="24"/>
              </w:rPr>
            </w:pPr>
          </w:p>
        </w:tc>
      </w:tr>
    </w:tbl>
    <w:p w:rsidR="00144940" w:rsidRDefault="00144940">
      <w:pPr>
        <w:spacing w:after="160" w:line="256" w:lineRule="auto"/>
        <w:rPr>
          <w:rFonts w:ascii="Calibri" w:eastAsia="Calibri" w:hAnsi="Calibri"/>
          <w:color w:val="000000"/>
          <w:sz w:val="22"/>
          <w:szCs w:val="22"/>
          <w:lang w:eastAsia="en-US"/>
        </w:rPr>
      </w:pPr>
    </w:p>
    <w:p w:rsidR="00144940" w:rsidRDefault="00525E78">
      <w:pPr>
        <w:spacing w:line="256" w:lineRule="auto"/>
        <w:rPr>
          <w:rFonts w:ascii="Calibri" w:eastAsia="Calibri" w:hAnsi="Calibri"/>
          <w:color w:val="000000"/>
          <w:sz w:val="22"/>
          <w:szCs w:val="22"/>
          <w:lang w:eastAsia="en-US"/>
        </w:rPr>
      </w:pPr>
      <w:r>
        <w:rPr>
          <w:rFonts w:ascii="Calibri" w:eastAsia="Calibri" w:hAnsi="Calibri"/>
          <w:color w:val="000000"/>
          <w:sz w:val="22"/>
          <w:szCs w:val="22"/>
          <w:lang w:eastAsia="en-US"/>
        </w:rPr>
        <w:t>_____________</w:t>
      </w:r>
    </w:p>
    <w:p w:rsidR="00144940" w:rsidRDefault="00525E78">
      <w:pPr>
        <w:spacing w:line="256" w:lineRule="auto"/>
        <w:rPr>
          <w:rFonts w:ascii="Times New Roman" w:eastAsia="Calibri" w:hAnsi="Times New Roman"/>
          <w:color w:val="000000"/>
          <w:sz w:val="22"/>
          <w:szCs w:val="22"/>
          <w:lang w:eastAsia="en-US"/>
        </w:rPr>
      </w:pPr>
      <w:r>
        <w:rPr>
          <w:rFonts w:ascii="Times New Roman" w:eastAsia="Calibri" w:hAnsi="Times New Roman"/>
          <w:color w:val="000000"/>
          <w:sz w:val="22"/>
          <w:szCs w:val="22"/>
          <w:lang w:eastAsia="en-US"/>
        </w:rPr>
        <w:t>* Пояснення до заповнення заяви про надання авторизації на застосування транзитного спрощення наведено в додатку.</w:t>
      </w:r>
    </w:p>
    <w:p w:rsidR="00144940" w:rsidRDefault="00144940">
      <w:pPr>
        <w:spacing w:line="256" w:lineRule="auto"/>
        <w:jc w:val="center"/>
        <w:rPr>
          <w:rFonts w:ascii="Times New Roman" w:eastAsia="Calibri" w:hAnsi="Times New Roman"/>
          <w:color w:val="000000"/>
          <w:sz w:val="24"/>
          <w:szCs w:val="24"/>
          <w:lang w:eastAsia="en-US"/>
        </w:rPr>
      </w:pPr>
    </w:p>
    <w:p w:rsidR="00144940" w:rsidRDefault="00144940">
      <w:pPr>
        <w:spacing w:line="256" w:lineRule="auto"/>
        <w:jc w:val="center"/>
        <w:rPr>
          <w:rFonts w:ascii="Times New Roman" w:eastAsia="Calibri" w:hAnsi="Times New Roman"/>
          <w:color w:val="000000"/>
          <w:sz w:val="24"/>
          <w:szCs w:val="24"/>
          <w:lang w:eastAsia="en-US"/>
        </w:rPr>
        <w:sectPr w:rsidR="00144940">
          <w:pgSz w:w="11906" w:h="16838"/>
          <w:pgMar w:top="1134" w:right="1134" w:bottom="1134" w:left="1701" w:header="708" w:footer="708" w:gutter="0"/>
          <w:pgNumType w:start="1"/>
          <w:cols w:space="720"/>
          <w:titlePg/>
          <w:docGrid w:linePitch="354"/>
        </w:sectPr>
      </w:pPr>
    </w:p>
    <w:p w:rsidR="00144940" w:rsidRDefault="00525E78">
      <w:pPr>
        <w:pStyle w:val="ShapkaDocumentu"/>
        <w:rPr>
          <w:rFonts w:ascii="Times New Roman" w:hAnsi="Times New Roman"/>
          <w:sz w:val="24"/>
          <w:szCs w:val="24"/>
        </w:rPr>
      </w:pPr>
      <w:r>
        <w:rPr>
          <w:rFonts w:ascii="Times New Roman" w:hAnsi="Times New Roman"/>
          <w:sz w:val="24"/>
          <w:szCs w:val="24"/>
        </w:rPr>
        <w:lastRenderedPageBreak/>
        <w:t>Додаток</w:t>
      </w:r>
      <w:r>
        <w:rPr>
          <w:rFonts w:ascii="Times New Roman" w:hAnsi="Times New Roman"/>
          <w:sz w:val="24"/>
          <w:szCs w:val="24"/>
        </w:rPr>
        <w:br/>
        <w:t>до форми заяви про надання авторизації на застосування транзитного спрощення</w:t>
      </w:r>
    </w:p>
    <w:p w:rsidR="00144940" w:rsidRDefault="00525E78">
      <w:pPr>
        <w:pStyle w:val="af3"/>
        <w:rPr>
          <w:rFonts w:ascii="Times New Roman" w:hAnsi="Times New Roman"/>
          <w:b w:val="0"/>
          <w:sz w:val="24"/>
          <w:szCs w:val="24"/>
        </w:rPr>
      </w:pPr>
      <w:r>
        <w:rPr>
          <w:rFonts w:ascii="Times New Roman" w:hAnsi="Times New Roman"/>
          <w:b w:val="0"/>
          <w:sz w:val="24"/>
          <w:szCs w:val="24"/>
        </w:rPr>
        <w:t>ПОЯСНЕННЯ</w:t>
      </w:r>
      <w:r>
        <w:rPr>
          <w:rFonts w:ascii="Times New Roman" w:hAnsi="Times New Roman"/>
          <w:b w:val="0"/>
          <w:sz w:val="24"/>
          <w:szCs w:val="24"/>
        </w:rPr>
        <w:br/>
        <w:t xml:space="preserve">до заповнення заяви про надання авторизації </w:t>
      </w:r>
      <w:r>
        <w:rPr>
          <w:rFonts w:ascii="Times New Roman" w:hAnsi="Times New Roman"/>
          <w:b w:val="0"/>
          <w:sz w:val="24"/>
          <w:szCs w:val="24"/>
        </w:rPr>
        <w:br/>
        <w:t>на застосування транзитного спрощення</w:t>
      </w:r>
    </w:p>
    <w:p w:rsidR="00144940" w:rsidRDefault="00525E78">
      <w:pPr>
        <w:pStyle w:val="af3"/>
        <w:rPr>
          <w:rFonts w:ascii="Times New Roman" w:hAnsi="Times New Roman"/>
          <w:b w:val="0"/>
          <w:sz w:val="24"/>
          <w:szCs w:val="24"/>
        </w:rPr>
      </w:pPr>
      <w:r>
        <w:rPr>
          <w:rFonts w:ascii="Times New Roman" w:hAnsi="Times New Roman"/>
          <w:b w:val="0"/>
          <w:sz w:val="24"/>
          <w:szCs w:val="24"/>
        </w:rPr>
        <w:t>I. Загальні відомості</w:t>
      </w:r>
    </w:p>
    <w:p w:rsidR="00144940" w:rsidRDefault="00525E78">
      <w:pPr>
        <w:pStyle w:val="ac"/>
        <w:jc w:val="both"/>
        <w:rPr>
          <w:rFonts w:ascii="Times New Roman" w:hAnsi="Times New Roman"/>
          <w:sz w:val="24"/>
          <w:szCs w:val="24"/>
        </w:rPr>
      </w:pPr>
      <w:r>
        <w:rPr>
          <w:rFonts w:ascii="Times New Roman" w:hAnsi="Times New Roman"/>
          <w:sz w:val="24"/>
          <w:szCs w:val="24"/>
        </w:rPr>
        <w:t>1. Найменування підприємства</w:t>
      </w:r>
    </w:p>
    <w:p w:rsidR="00144940" w:rsidRDefault="00525E78">
      <w:pPr>
        <w:pStyle w:val="ac"/>
        <w:jc w:val="both"/>
        <w:rPr>
          <w:rFonts w:ascii="Times New Roman" w:hAnsi="Times New Roman"/>
          <w:sz w:val="24"/>
          <w:szCs w:val="24"/>
        </w:rPr>
      </w:pPr>
      <w:r>
        <w:rPr>
          <w:rFonts w:ascii="Times New Roman" w:hAnsi="Times New Roman"/>
          <w:sz w:val="24"/>
          <w:szCs w:val="24"/>
        </w:rPr>
        <w:t>У графі зазначається повне найменування підприємства відповідно до Єдиного державного реєстру юридичних осіб, фізичних осіб -</w:t>
      </w:r>
      <w:r w:rsidRPr="0045481E">
        <w:rPr>
          <w:rFonts w:ascii="Times New Roman" w:hAnsi="Times New Roman"/>
          <w:sz w:val="24"/>
          <w:szCs w:val="24"/>
        </w:rPr>
        <w:t xml:space="preserve"> </w:t>
      </w:r>
      <w:r>
        <w:rPr>
          <w:rFonts w:ascii="Times New Roman" w:hAnsi="Times New Roman"/>
          <w:sz w:val="24"/>
          <w:szCs w:val="24"/>
        </w:rPr>
        <w:t>підприємців та громадських формувань.</w:t>
      </w:r>
    </w:p>
    <w:p w:rsidR="00144940" w:rsidRDefault="00525E78">
      <w:pPr>
        <w:pStyle w:val="ac"/>
        <w:jc w:val="both"/>
        <w:rPr>
          <w:rFonts w:ascii="Times New Roman" w:hAnsi="Times New Roman"/>
          <w:sz w:val="24"/>
          <w:szCs w:val="24"/>
        </w:rPr>
      </w:pPr>
      <w:r>
        <w:rPr>
          <w:rFonts w:ascii="Times New Roman" w:hAnsi="Times New Roman"/>
          <w:sz w:val="24"/>
          <w:szCs w:val="24"/>
        </w:rPr>
        <w:t>2. Організаційно-правова форма підприємства</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У графі зазначається організаційно-правова форма підприємства відповідно до Єдиного державного реєстру юридичних осіб, фізичних осіб - підприємців та громадських формувань та її код згідно з Державним класифікатором </w:t>
      </w:r>
      <w:r>
        <w:rPr>
          <w:rFonts w:ascii="Times New Roman" w:hAnsi="Times New Roman"/>
          <w:color w:val="000000"/>
          <w:sz w:val="24"/>
          <w:szCs w:val="24"/>
        </w:rPr>
        <w:t>“</w:t>
      </w:r>
      <w:r>
        <w:rPr>
          <w:rFonts w:ascii="Times New Roman" w:hAnsi="Times New Roman"/>
          <w:sz w:val="24"/>
          <w:szCs w:val="24"/>
        </w:rPr>
        <w:t>Класифікація організаційно-правових форм господарювання</w:t>
      </w:r>
      <w:r>
        <w:rPr>
          <w:rFonts w:ascii="Times New Roman" w:hAnsi="Times New Roman"/>
          <w:color w:val="000000"/>
          <w:sz w:val="24"/>
          <w:szCs w:val="24"/>
        </w:rPr>
        <w:t>”</w:t>
      </w:r>
      <w:r>
        <w:rPr>
          <w:rFonts w:ascii="Times New Roman" w:hAnsi="Times New Roman"/>
          <w:sz w:val="24"/>
          <w:szCs w:val="24"/>
        </w:rPr>
        <w:t xml:space="preserve"> (ДК 002:2004).</w:t>
      </w:r>
    </w:p>
    <w:p w:rsidR="00144940" w:rsidRDefault="00525E78">
      <w:pPr>
        <w:pStyle w:val="ac"/>
        <w:jc w:val="both"/>
        <w:rPr>
          <w:rFonts w:ascii="Times New Roman" w:hAnsi="Times New Roman"/>
          <w:sz w:val="24"/>
          <w:szCs w:val="24"/>
        </w:rPr>
      </w:pPr>
      <w:r>
        <w:rPr>
          <w:rFonts w:ascii="Times New Roman" w:hAnsi="Times New Roman"/>
          <w:sz w:val="24"/>
          <w:szCs w:val="24"/>
        </w:rPr>
        <w:t>3. Дата реєстрації підприємства</w:t>
      </w:r>
    </w:p>
    <w:p w:rsidR="00144940" w:rsidRDefault="00525E78">
      <w:pPr>
        <w:pStyle w:val="ac"/>
        <w:jc w:val="both"/>
        <w:rPr>
          <w:rFonts w:ascii="Times New Roman" w:hAnsi="Times New Roman"/>
          <w:sz w:val="24"/>
          <w:szCs w:val="24"/>
        </w:rPr>
      </w:pPr>
      <w:r>
        <w:rPr>
          <w:rFonts w:ascii="Times New Roman" w:hAnsi="Times New Roman"/>
          <w:sz w:val="24"/>
          <w:szCs w:val="24"/>
        </w:rPr>
        <w:t>У графі зазначається дата державної реєстрації підприємства відповідно до Єдиного державного реєстру юридичних осіб, фізичних осіб - підприємців та громадських формувань.</w:t>
      </w:r>
    </w:p>
    <w:p w:rsidR="00144940" w:rsidRDefault="00525E78">
      <w:pPr>
        <w:pStyle w:val="ac"/>
        <w:jc w:val="both"/>
        <w:rPr>
          <w:rFonts w:ascii="Times New Roman" w:hAnsi="Times New Roman"/>
          <w:sz w:val="24"/>
          <w:szCs w:val="24"/>
        </w:rPr>
      </w:pPr>
      <w:r>
        <w:rPr>
          <w:rFonts w:ascii="Times New Roman" w:hAnsi="Times New Roman"/>
          <w:sz w:val="24"/>
          <w:szCs w:val="24"/>
        </w:rPr>
        <w:t>4. Місцезнаходження підприємства</w:t>
      </w:r>
    </w:p>
    <w:p w:rsidR="00144940" w:rsidRDefault="00525E78">
      <w:pPr>
        <w:pStyle w:val="ac"/>
        <w:jc w:val="both"/>
        <w:rPr>
          <w:rFonts w:ascii="Times New Roman" w:hAnsi="Times New Roman"/>
          <w:sz w:val="24"/>
          <w:szCs w:val="24"/>
        </w:rPr>
      </w:pPr>
      <w:r>
        <w:rPr>
          <w:rFonts w:ascii="Times New Roman" w:hAnsi="Times New Roman"/>
          <w:sz w:val="24"/>
          <w:szCs w:val="24"/>
        </w:rPr>
        <w:t>У графі зазначається місцезнаходження підприємства відповідно до Єдиного державного реєстру юридичних осіб, фізичних осіб - підприємців та громадських формувань.</w:t>
      </w:r>
    </w:p>
    <w:p w:rsidR="00144940" w:rsidRDefault="00525E78">
      <w:pPr>
        <w:pStyle w:val="ac"/>
        <w:jc w:val="both"/>
        <w:rPr>
          <w:rFonts w:ascii="Times New Roman" w:hAnsi="Times New Roman"/>
          <w:sz w:val="24"/>
          <w:szCs w:val="24"/>
        </w:rPr>
      </w:pPr>
      <w:r>
        <w:rPr>
          <w:rFonts w:ascii="Times New Roman" w:hAnsi="Times New Roman"/>
          <w:sz w:val="24"/>
          <w:szCs w:val="24"/>
        </w:rPr>
        <w:t>5. Адреса електронної пошти</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У графі зазначається адреса електронної пошти підприємства, яка складається з ідентифікатора, позначки </w:t>
      </w:r>
      <w:r>
        <w:rPr>
          <w:rFonts w:ascii="Times New Roman" w:hAnsi="Times New Roman"/>
          <w:color w:val="000000"/>
          <w:sz w:val="24"/>
          <w:szCs w:val="24"/>
          <w:lang w:val="ru-RU"/>
        </w:rPr>
        <w:t>“</w:t>
      </w:r>
      <w:r>
        <w:rPr>
          <w:rFonts w:ascii="Times New Roman" w:hAnsi="Times New Roman"/>
          <w:sz w:val="24"/>
          <w:szCs w:val="24"/>
        </w:rPr>
        <w:t>@</w:t>
      </w:r>
      <w:r>
        <w:rPr>
          <w:rFonts w:ascii="Times New Roman" w:hAnsi="Times New Roman"/>
          <w:color w:val="000000"/>
          <w:sz w:val="24"/>
          <w:szCs w:val="24"/>
          <w:lang w:val="ru-RU"/>
        </w:rPr>
        <w:t>”</w:t>
      </w:r>
      <w:r>
        <w:rPr>
          <w:rFonts w:ascii="Times New Roman" w:hAnsi="Times New Roman"/>
          <w:sz w:val="24"/>
          <w:szCs w:val="24"/>
        </w:rPr>
        <w:t xml:space="preserve"> та доменного імені, що використовується підприємством для листування з державними, у тому числі контролюючими, органами.</w:t>
      </w:r>
    </w:p>
    <w:p w:rsidR="00144940" w:rsidRDefault="00525E78">
      <w:pPr>
        <w:pStyle w:val="ac"/>
        <w:jc w:val="both"/>
        <w:rPr>
          <w:rFonts w:ascii="Times New Roman" w:hAnsi="Times New Roman"/>
          <w:sz w:val="24"/>
          <w:szCs w:val="24"/>
        </w:rPr>
      </w:pPr>
      <w:r>
        <w:rPr>
          <w:rFonts w:ascii="Times New Roman" w:hAnsi="Times New Roman"/>
          <w:sz w:val="24"/>
          <w:szCs w:val="24"/>
        </w:rPr>
        <w:t>6. Реєстраційний номер облікової картки платника податків/код згідно з ЄДРПОУ</w:t>
      </w:r>
    </w:p>
    <w:p w:rsidR="00144940" w:rsidRDefault="00525E78">
      <w:pPr>
        <w:pStyle w:val="ac"/>
        <w:jc w:val="both"/>
        <w:rPr>
          <w:rFonts w:ascii="Times New Roman" w:hAnsi="Times New Roman"/>
          <w:sz w:val="24"/>
          <w:szCs w:val="24"/>
        </w:rPr>
      </w:pPr>
      <w:r>
        <w:rPr>
          <w:rFonts w:ascii="Times New Roman" w:hAnsi="Times New Roman"/>
          <w:sz w:val="24"/>
          <w:szCs w:val="24"/>
        </w:rPr>
        <w:t>У графі зазначається:</w:t>
      </w:r>
    </w:p>
    <w:p w:rsidR="00144940" w:rsidRDefault="00525E78">
      <w:pPr>
        <w:pStyle w:val="ac"/>
        <w:jc w:val="both"/>
        <w:rPr>
          <w:rFonts w:ascii="Times New Roman" w:hAnsi="Times New Roman"/>
          <w:sz w:val="24"/>
          <w:szCs w:val="24"/>
        </w:rPr>
      </w:pPr>
      <w:r>
        <w:rPr>
          <w:rFonts w:ascii="Times New Roman" w:hAnsi="Times New Roman"/>
          <w:sz w:val="24"/>
          <w:szCs w:val="24"/>
        </w:rPr>
        <w:t>для фізичних осіб - підприємців - реєстраційний номер облікової картки платника податків;</w:t>
      </w:r>
    </w:p>
    <w:p w:rsidR="00144940" w:rsidRDefault="00525E78">
      <w:pPr>
        <w:pStyle w:val="ac"/>
        <w:jc w:val="both"/>
        <w:rPr>
          <w:rFonts w:ascii="Times New Roman" w:hAnsi="Times New Roman"/>
          <w:sz w:val="24"/>
          <w:szCs w:val="24"/>
        </w:rPr>
      </w:pPr>
      <w:r>
        <w:rPr>
          <w:rFonts w:ascii="Times New Roman" w:hAnsi="Times New Roman"/>
          <w:sz w:val="24"/>
          <w:szCs w:val="24"/>
        </w:rPr>
        <w:t>для фізичних осіб - підприємців, які мають відмітку в паспорті про право здійснювати будь-які платежі за серією та номером паспорта, - серія (за наявності) та номер паспорта;</w:t>
      </w:r>
    </w:p>
    <w:p w:rsidR="00144940" w:rsidRDefault="00525E78">
      <w:pPr>
        <w:pStyle w:val="ac"/>
        <w:jc w:val="both"/>
        <w:rPr>
          <w:rFonts w:ascii="Times New Roman" w:hAnsi="Times New Roman"/>
          <w:sz w:val="24"/>
          <w:szCs w:val="24"/>
        </w:rPr>
      </w:pPr>
      <w:r>
        <w:rPr>
          <w:rFonts w:ascii="Times New Roman" w:hAnsi="Times New Roman"/>
          <w:sz w:val="24"/>
          <w:szCs w:val="24"/>
        </w:rPr>
        <w:t>для юридичних осіб та відокремлених підрозділів іноземних компаній, організацій - код згідно з ЄДРПОУ.</w:t>
      </w:r>
    </w:p>
    <w:p w:rsidR="00144940" w:rsidRDefault="00525E78">
      <w:pPr>
        <w:pStyle w:val="ac"/>
        <w:jc w:val="both"/>
        <w:rPr>
          <w:rFonts w:ascii="Times New Roman" w:hAnsi="Times New Roman"/>
          <w:sz w:val="24"/>
          <w:szCs w:val="24"/>
        </w:rPr>
      </w:pPr>
      <w:r>
        <w:rPr>
          <w:rFonts w:ascii="Times New Roman" w:hAnsi="Times New Roman"/>
          <w:sz w:val="24"/>
          <w:szCs w:val="24"/>
        </w:rPr>
        <w:t>7. Індивідуальний податковий номер платника податку на додану вартість</w:t>
      </w:r>
    </w:p>
    <w:p w:rsidR="00144940" w:rsidRDefault="00525E78">
      <w:pPr>
        <w:pStyle w:val="ac"/>
        <w:jc w:val="both"/>
        <w:rPr>
          <w:rFonts w:ascii="Times New Roman" w:hAnsi="Times New Roman"/>
          <w:sz w:val="24"/>
          <w:szCs w:val="24"/>
        </w:rPr>
      </w:pPr>
      <w:r>
        <w:rPr>
          <w:rFonts w:ascii="Times New Roman" w:hAnsi="Times New Roman"/>
          <w:sz w:val="24"/>
          <w:szCs w:val="24"/>
        </w:rPr>
        <w:t>У графі зазначається індивідуальний податковий номер платника податку на додану вартість (за наявності).</w:t>
      </w:r>
    </w:p>
    <w:p w:rsidR="00144940" w:rsidRDefault="00525E78">
      <w:pPr>
        <w:pStyle w:val="ac"/>
        <w:jc w:val="both"/>
        <w:rPr>
          <w:rFonts w:ascii="Times New Roman" w:hAnsi="Times New Roman"/>
          <w:sz w:val="24"/>
          <w:szCs w:val="24"/>
        </w:rPr>
      </w:pPr>
      <w:r>
        <w:rPr>
          <w:rFonts w:ascii="Times New Roman" w:hAnsi="Times New Roman"/>
          <w:sz w:val="24"/>
          <w:szCs w:val="24"/>
        </w:rPr>
        <w:lastRenderedPageBreak/>
        <w:t>8. Обліковий номер</w:t>
      </w:r>
    </w:p>
    <w:p w:rsidR="00144940" w:rsidRDefault="00525E78">
      <w:pPr>
        <w:pStyle w:val="ac"/>
        <w:jc w:val="both"/>
        <w:rPr>
          <w:rFonts w:ascii="Times New Roman" w:hAnsi="Times New Roman"/>
          <w:sz w:val="24"/>
          <w:szCs w:val="24"/>
        </w:rPr>
      </w:pPr>
      <w:r>
        <w:rPr>
          <w:rFonts w:ascii="Times New Roman" w:hAnsi="Times New Roman"/>
          <w:sz w:val="24"/>
          <w:szCs w:val="24"/>
        </w:rPr>
        <w:t>У графі зазначається обліковий номер особи, наданий згідно із статтею 455 Митного кодексу України.</w:t>
      </w:r>
    </w:p>
    <w:p w:rsidR="00144940" w:rsidRDefault="00525E78">
      <w:pPr>
        <w:pStyle w:val="ac"/>
        <w:jc w:val="both"/>
        <w:rPr>
          <w:rFonts w:ascii="Times New Roman" w:hAnsi="Times New Roman"/>
          <w:sz w:val="24"/>
          <w:szCs w:val="24"/>
        </w:rPr>
      </w:pPr>
      <w:r>
        <w:rPr>
          <w:rFonts w:ascii="Times New Roman" w:hAnsi="Times New Roman"/>
          <w:sz w:val="24"/>
          <w:szCs w:val="24"/>
        </w:rPr>
        <w:t>9. Місцезнаходження бухгалтерської, комерційної та транспортної документації підприємства</w:t>
      </w:r>
    </w:p>
    <w:p w:rsidR="00144940" w:rsidRDefault="00525E78">
      <w:pPr>
        <w:pStyle w:val="ac"/>
        <w:jc w:val="both"/>
        <w:rPr>
          <w:rFonts w:ascii="Times New Roman" w:hAnsi="Times New Roman"/>
          <w:sz w:val="24"/>
          <w:szCs w:val="24"/>
        </w:rPr>
      </w:pPr>
      <w:r>
        <w:rPr>
          <w:rFonts w:ascii="Times New Roman" w:hAnsi="Times New Roman"/>
          <w:sz w:val="24"/>
          <w:szCs w:val="24"/>
        </w:rPr>
        <w:t>У графі зазначається місцезнаходження бухгалтерської, комерційної та транспортної документації підприємства або місцезнаходження відповідних об’єктів/приміщень підприємства, де така документація зберігається.</w:t>
      </w:r>
    </w:p>
    <w:p w:rsidR="00144940" w:rsidRDefault="00525E78">
      <w:pPr>
        <w:pStyle w:val="ac"/>
        <w:jc w:val="both"/>
        <w:rPr>
          <w:rFonts w:ascii="Times New Roman" w:hAnsi="Times New Roman"/>
          <w:sz w:val="24"/>
          <w:szCs w:val="24"/>
        </w:rPr>
      </w:pPr>
      <w:r>
        <w:rPr>
          <w:rFonts w:ascii="Times New Roman" w:hAnsi="Times New Roman"/>
          <w:sz w:val="24"/>
          <w:szCs w:val="24"/>
        </w:rPr>
        <w:t>10. Місцезнаходження митної документації підприємства</w:t>
      </w:r>
    </w:p>
    <w:p w:rsidR="00144940" w:rsidRDefault="00525E78">
      <w:pPr>
        <w:pStyle w:val="ac"/>
        <w:jc w:val="both"/>
        <w:rPr>
          <w:rFonts w:ascii="Times New Roman" w:hAnsi="Times New Roman"/>
          <w:sz w:val="24"/>
          <w:szCs w:val="24"/>
        </w:rPr>
      </w:pPr>
      <w:r>
        <w:rPr>
          <w:rFonts w:ascii="Times New Roman" w:hAnsi="Times New Roman"/>
          <w:sz w:val="24"/>
          <w:szCs w:val="24"/>
        </w:rPr>
        <w:t>У графі зазначається місцезнаходження документів та відомостей, у тому числі в електронній формі, що надавалися підприємством митним органам для здійснення митних формальностей, або місцезнаходження відповідних об’єктів/приміщень підприємства, де такі документи та відомості зберігаються.</w:t>
      </w:r>
    </w:p>
    <w:p w:rsidR="00144940" w:rsidRDefault="00525E78">
      <w:pPr>
        <w:pStyle w:val="ac"/>
        <w:jc w:val="both"/>
        <w:rPr>
          <w:rFonts w:ascii="Times New Roman" w:hAnsi="Times New Roman"/>
          <w:sz w:val="24"/>
          <w:szCs w:val="24"/>
        </w:rPr>
      </w:pPr>
      <w:r>
        <w:rPr>
          <w:rFonts w:ascii="Times New Roman" w:hAnsi="Times New Roman"/>
          <w:sz w:val="24"/>
          <w:szCs w:val="24"/>
        </w:rPr>
        <w:t>11. Відомості про особу, на яку покладено обов’язок із взаємодії з митним органом</w:t>
      </w:r>
    </w:p>
    <w:p w:rsidR="00144940" w:rsidRDefault="00525E78">
      <w:pPr>
        <w:pStyle w:val="ac"/>
        <w:jc w:val="both"/>
        <w:rPr>
          <w:rFonts w:ascii="Times New Roman" w:hAnsi="Times New Roman"/>
          <w:sz w:val="24"/>
          <w:szCs w:val="24"/>
        </w:rPr>
      </w:pPr>
      <w:r>
        <w:rPr>
          <w:rFonts w:ascii="Times New Roman" w:hAnsi="Times New Roman"/>
          <w:sz w:val="24"/>
          <w:szCs w:val="24"/>
        </w:rPr>
        <w:t>У графі зазначається прізвище, власне ім’я, номер телефону/факсу, адреса електронної пошти особи, визначеної підприємством відповідальною за супроводження заяви та надання інформації посадовим особам митних органів, які будуть проводити оцінку відповідності підприємства критеріям та/або умовам надання авторизації.</w:t>
      </w:r>
    </w:p>
    <w:p w:rsidR="00144940" w:rsidRDefault="00525E78">
      <w:pPr>
        <w:pStyle w:val="ac"/>
        <w:jc w:val="both"/>
        <w:rPr>
          <w:rFonts w:ascii="Times New Roman" w:hAnsi="Times New Roman"/>
          <w:sz w:val="24"/>
          <w:szCs w:val="24"/>
        </w:rPr>
      </w:pPr>
      <w:r>
        <w:rPr>
          <w:rFonts w:ascii="Times New Roman" w:hAnsi="Times New Roman"/>
          <w:sz w:val="24"/>
          <w:szCs w:val="24"/>
        </w:rPr>
        <w:t>Під час розгляду заяви для цілей її супроводження особа, зазначена у даній графі, може відрізнятися від особи, відповідальної за митні питання, та/або особи, на яку покладено обов’язок із взаємодії з митними органами з питань безпеки та надійності.</w:t>
      </w:r>
    </w:p>
    <w:p w:rsidR="00144940" w:rsidRDefault="00525E78">
      <w:pPr>
        <w:pStyle w:val="ac"/>
        <w:jc w:val="both"/>
        <w:rPr>
          <w:rFonts w:ascii="Times New Roman" w:hAnsi="Times New Roman"/>
          <w:sz w:val="24"/>
          <w:szCs w:val="24"/>
        </w:rPr>
      </w:pPr>
      <w:r>
        <w:rPr>
          <w:rFonts w:ascii="Times New Roman" w:hAnsi="Times New Roman"/>
          <w:sz w:val="24"/>
          <w:szCs w:val="24"/>
        </w:rPr>
        <w:t>12. Авторизація авторизованого економічного оператора</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У графі зазначаються відомості про номери діючих </w:t>
      </w:r>
      <w:proofErr w:type="spellStart"/>
      <w:r>
        <w:rPr>
          <w:rFonts w:ascii="Times New Roman" w:hAnsi="Times New Roman"/>
          <w:sz w:val="24"/>
          <w:szCs w:val="24"/>
        </w:rPr>
        <w:t>авторизацій</w:t>
      </w:r>
      <w:proofErr w:type="spellEnd"/>
      <w:r>
        <w:rPr>
          <w:rFonts w:ascii="Times New Roman" w:hAnsi="Times New Roman"/>
          <w:sz w:val="24"/>
          <w:szCs w:val="24"/>
        </w:rPr>
        <w:t xml:space="preserve"> авторизованого економічного оператора, наданих підприємству (за наявності).</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13. Номери наявних </w:t>
      </w:r>
      <w:proofErr w:type="spellStart"/>
      <w:r>
        <w:rPr>
          <w:rFonts w:ascii="Times New Roman" w:hAnsi="Times New Roman"/>
          <w:sz w:val="24"/>
          <w:szCs w:val="24"/>
        </w:rPr>
        <w:t>авторизацій</w:t>
      </w:r>
      <w:proofErr w:type="spellEnd"/>
    </w:p>
    <w:p w:rsidR="00144940" w:rsidRDefault="00525E78">
      <w:pPr>
        <w:pStyle w:val="ac"/>
        <w:jc w:val="both"/>
        <w:rPr>
          <w:rFonts w:ascii="Times New Roman" w:hAnsi="Times New Roman"/>
          <w:sz w:val="24"/>
          <w:szCs w:val="24"/>
        </w:rPr>
      </w:pPr>
      <w:r>
        <w:rPr>
          <w:rFonts w:ascii="Times New Roman" w:hAnsi="Times New Roman"/>
          <w:sz w:val="24"/>
          <w:szCs w:val="24"/>
        </w:rPr>
        <w:t xml:space="preserve">У графі зазначаються відомості про номери діючих </w:t>
      </w:r>
      <w:proofErr w:type="spellStart"/>
      <w:r>
        <w:rPr>
          <w:rFonts w:ascii="Times New Roman" w:hAnsi="Times New Roman"/>
          <w:sz w:val="24"/>
          <w:szCs w:val="24"/>
        </w:rPr>
        <w:t>авторизацій</w:t>
      </w:r>
      <w:proofErr w:type="spellEnd"/>
      <w:r>
        <w:rPr>
          <w:rFonts w:ascii="Times New Roman" w:hAnsi="Times New Roman"/>
          <w:sz w:val="24"/>
          <w:szCs w:val="24"/>
        </w:rPr>
        <w:t xml:space="preserve"> на застосування спрощень, транзитних спрощень та застосування процедури кінцевого використання (за наявності). Номери діючих </w:t>
      </w:r>
      <w:proofErr w:type="spellStart"/>
      <w:r>
        <w:rPr>
          <w:rFonts w:ascii="Times New Roman" w:hAnsi="Times New Roman"/>
          <w:sz w:val="24"/>
          <w:szCs w:val="24"/>
        </w:rPr>
        <w:t>авторизацій</w:t>
      </w:r>
      <w:proofErr w:type="spellEnd"/>
      <w:r>
        <w:rPr>
          <w:rFonts w:ascii="Times New Roman" w:hAnsi="Times New Roman"/>
          <w:sz w:val="24"/>
          <w:szCs w:val="24"/>
        </w:rPr>
        <w:t xml:space="preserve"> зазначаються через кому.</w:t>
      </w:r>
    </w:p>
    <w:p w:rsidR="00144940" w:rsidRDefault="00525E78">
      <w:pPr>
        <w:pStyle w:val="af3"/>
        <w:rPr>
          <w:rFonts w:ascii="Times New Roman" w:hAnsi="Times New Roman"/>
          <w:b w:val="0"/>
          <w:sz w:val="24"/>
          <w:szCs w:val="24"/>
        </w:rPr>
      </w:pPr>
      <w:r>
        <w:rPr>
          <w:rFonts w:ascii="Times New Roman" w:hAnsi="Times New Roman"/>
          <w:b w:val="0"/>
          <w:sz w:val="24"/>
          <w:szCs w:val="24"/>
        </w:rPr>
        <w:t>ІІ. Рішення, щодо якого подається заява</w:t>
      </w:r>
    </w:p>
    <w:p w:rsidR="00144940" w:rsidRDefault="00525E78">
      <w:pPr>
        <w:pStyle w:val="ac"/>
        <w:jc w:val="both"/>
        <w:rPr>
          <w:rFonts w:ascii="Times New Roman" w:hAnsi="Times New Roman"/>
          <w:sz w:val="24"/>
          <w:szCs w:val="24"/>
        </w:rPr>
      </w:pPr>
      <w:r>
        <w:rPr>
          <w:rFonts w:ascii="Times New Roman" w:hAnsi="Times New Roman"/>
          <w:sz w:val="24"/>
          <w:szCs w:val="24"/>
        </w:rPr>
        <w:t>У графі робиться позначка у відповідному полі виду авторизації на застосування транзитного спрощення, для отримання якої подається заява.</w:t>
      </w:r>
    </w:p>
    <w:p w:rsidR="00144940" w:rsidRDefault="00525E78">
      <w:pPr>
        <w:pStyle w:val="af3"/>
        <w:rPr>
          <w:rFonts w:ascii="Times New Roman" w:hAnsi="Times New Roman"/>
          <w:b w:val="0"/>
          <w:sz w:val="24"/>
          <w:szCs w:val="24"/>
        </w:rPr>
      </w:pPr>
      <w:r>
        <w:rPr>
          <w:rFonts w:ascii="Times New Roman" w:hAnsi="Times New Roman"/>
          <w:b w:val="0"/>
          <w:sz w:val="24"/>
          <w:szCs w:val="24"/>
        </w:rPr>
        <w:t xml:space="preserve">IIІ. Відомості для надання авторизації на застосування транзитного спрощення </w:t>
      </w:r>
      <w:r>
        <w:rPr>
          <w:rFonts w:ascii="Times New Roman" w:hAnsi="Times New Roman"/>
          <w:b w:val="0"/>
          <w:sz w:val="24"/>
          <w:szCs w:val="24"/>
          <w:lang w:val="ru-RU"/>
        </w:rPr>
        <w:t>“</w:t>
      </w:r>
      <w:r>
        <w:rPr>
          <w:rFonts w:ascii="Times New Roman" w:hAnsi="Times New Roman"/>
          <w:b w:val="0"/>
          <w:sz w:val="24"/>
          <w:szCs w:val="24"/>
        </w:rPr>
        <w:t>використання загальної гарантії</w:t>
      </w:r>
      <w:r>
        <w:rPr>
          <w:rFonts w:ascii="Times New Roman" w:hAnsi="Times New Roman"/>
          <w:b w:val="0"/>
          <w:sz w:val="24"/>
          <w:szCs w:val="24"/>
          <w:lang w:val="ru-RU"/>
        </w:rPr>
        <w:t>”</w:t>
      </w:r>
    </w:p>
    <w:p w:rsidR="00144940" w:rsidRDefault="00525E78">
      <w:pPr>
        <w:pStyle w:val="ac"/>
        <w:jc w:val="both"/>
        <w:rPr>
          <w:rFonts w:ascii="Times New Roman" w:hAnsi="Times New Roman"/>
          <w:sz w:val="24"/>
          <w:szCs w:val="24"/>
        </w:rPr>
      </w:pPr>
      <w:r>
        <w:rPr>
          <w:rFonts w:ascii="Times New Roman" w:hAnsi="Times New Roman"/>
          <w:sz w:val="24"/>
          <w:szCs w:val="24"/>
        </w:rPr>
        <w:t>1. Референтна сума загальної гарантії</w:t>
      </w:r>
    </w:p>
    <w:p w:rsidR="00144940" w:rsidRDefault="00525E78">
      <w:pPr>
        <w:pStyle w:val="ac"/>
        <w:jc w:val="both"/>
        <w:rPr>
          <w:rFonts w:ascii="Times New Roman" w:hAnsi="Times New Roman"/>
          <w:sz w:val="24"/>
          <w:szCs w:val="24"/>
        </w:rPr>
      </w:pPr>
      <w:r>
        <w:rPr>
          <w:rFonts w:ascii="Times New Roman" w:hAnsi="Times New Roman"/>
          <w:sz w:val="24"/>
          <w:szCs w:val="24"/>
        </w:rPr>
        <w:t>У графі зазначається референтна сума загальної гарантії, розрахунок якої здійснюється відповідно до статті 312</w:t>
      </w:r>
      <w:r>
        <w:rPr>
          <w:rFonts w:ascii="Times New Roman" w:hAnsi="Times New Roman"/>
          <w:sz w:val="24"/>
          <w:szCs w:val="24"/>
          <w:vertAlign w:val="superscript"/>
        </w:rPr>
        <w:t>2</w:t>
      </w:r>
      <w:r>
        <w:rPr>
          <w:rFonts w:ascii="Times New Roman" w:hAnsi="Times New Roman"/>
          <w:sz w:val="24"/>
          <w:szCs w:val="24"/>
        </w:rPr>
        <w:t xml:space="preserve"> Митного кодексу України. Референтна сума зазначається в євро.</w:t>
      </w:r>
    </w:p>
    <w:p w:rsidR="00144940" w:rsidRDefault="00525E78">
      <w:pPr>
        <w:pStyle w:val="ac"/>
        <w:jc w:val="both"/>
        <w:rPr>
          <w:rFonts w:ascii="Times New Roman" w:hAnsi="Times New Roman"/>
          <w:sz w:val="24"/>
          <w:szCs w:val="24"/>
        </w:rPr>
      </w:pPr>
      <w:r>
        <w:rPr>
          <w:rFonts w:ascii="Times New Roman" w:hAnsi="Times New Roman"/>
          <w:sz w:val="24"/>
          <w:szCs w:val="24"/>
        </w:rPr>
        <w:t>Розрахунок референтної суми загальної гарантії додається до заяви про надання авторизації на застосування транзитного спрощення.</w:t>
      </w:r>
    </w:p>
    <w:p w:rsidR="00144940" w:rsidRDefault="00525E78">
      <w:pPr>
        <w:pStyle w:val="ac"/>
        <w:jc w:val="both"/>
        <w:rPr>
          <w:rFonts w:ascii="Times New Roman" w:hAnsi="Times New Roman"/>
          <w:sz w:val="24"/>
          <w:szCs w:val="24"/>
        </w:rPr>
      </w:pPr>
      <w:r>
        <w:rPr>
          <w:rFonts w:ascii="Times New Roman" w:hAnsi="Times New Roman"/>
          <w:sz w:val="24"/>
          <w:szCs w:val="24"/>
        </w:rPr>
        <w:t>2. Код валюти</w:t>
      </w:r>
    </w:p>
    <w:p w:rsidR="00144940" w:rsidRDefault="00525E78">
      <w:pPr>
        <w:pStyle w:val="ac"/>
        <w:jc w:val="both"/>
        <w:rPr>
          <w:rFonts w:ascii="Times New Roman" w:hAnsi="Times New Roman"/>
          <w:sz w:val="24"/>
          <w:szCs w:val="24"/>
        </w:rPr>
      </w:pPr>
      <w:r>
        <w:rPr>
          <w:rFonts w:ascii="Times New Roman" w:hAnsi="Times New Roman"/>
          <w:sz w:val="24"/>
          <w:szCs w:val="24"/>
        </w:rPr>
        <w:lastRenderedPageBreak/>
        <w:t>У графі автоматично зазначено код валюти євро відповідно до міжнародного стандарту ISO 4217.</w:t>
      </w:r>
      <w:bookmarkStart w:id="1" w:name="bookmark=id.3o7alnk"/>
      <w:bookmarkEnd w:id="1"/>
    </w:p>
    <w:p w:rsidR="00144940" w:rsidRDefault="00525E78">
      <w:pPr>
        <w:pStyle w:val="ac"/>
        <w:jc w:val="both"/>
        <w:rPr>
          <w:rFonts w:ascii="Times New Roman" w:hAnsi="Times New Roman"/>
          <w:sz w:val="24"/>
          <w:szCs w:val="24"/>
        </w:rPr>
      </w:pPr>
      <w:r>
        <w:rPr>
          <w:rFonts w:ascii="Times New Roman" w:hAnsi="Times New Roman"/>
          <w:sz w:val="24"/>
          <w:szCs w:val="24"/>
        </w:rPr>
        <w:t>3. Перелік товарів, засоби та способи переміщення товарів, для яких авторизація на застосування транзитного спрощення не застосовується</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У графах зазначаються коди товарів згідно з УКТЗЕД, засоби та способи їх переміщення, для яких загальна гарантія не застосовується. </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Підприємство може зазначити коди таких товарів на рівні групи, товарної позиції, товарної </w:t>
      </w:r>
      <w:proofErr w:type="spellStart"/>
      <w:r>
        <w:rPr>
          <w:rFonts w:ascii="Times New Roman" w:hAnsi="Times New Roman"/>
          <w:sz w:val="24"/>
          <w:szCs w:val="24"/>
        </w:rPr>
        <w:t>підпозиції</w:t>
      </w:r>
      <w:proofErr w:type="spellEnd"/>
      <w:r>
        <w:rPr>
          <w:rFonts w:ascii="Times New Roman" w:hAnsi="Times New Roman"/>
          <w:sz w:val="24"/>
          <w:szCs w:val="24"/>
        </w:rPr>
        <w:t xml:space="preserve"> (до шести знаків). </w:t>
      </w:r>
    </w:p>
    <w:p w:rsidR="00144940" w:rsidRDefault="00525E78">
      <w:pPr>
        <w:pStyle w:val="ac"/>
        <w:jc w:val="both"/>
        <w:rPr>
          <w:rFonts w:ascii="Times New Roman" w:hAnsi="Times New Roman"/>
          <w:sz w:val="24"/>
          <w:szCs w:val="24"/>
        </w:rPr>
      </w:pPr>
      <w:r>
        <w:rPr>
          <w:rFonts w:ascii="Times New Roman" w:hAnsi="Times New Roman"/>
          <w:sz w:val="24"/>
          <w:szCs w:val="24"/>
        </w:rPr>
        <w:t>Засоби та способи переміщення товарів зазначаються у графах через кому.</w:t>
      </w:r>
    </w:p>
    <w:p w:rsidR="00144940" w:rsidRDefault="00525E78">
      <w:pPr>
        <w:pStyle w:val="ac"/>
        <w:jc w:val="both"/>
        <w:rPr>
          <w:rFonts w:ascii="Times New Roman" w:hAnsi="Times New Roman"/>
          <w:sz w:val="24"/>
          <w:szCs w:val="24"/>
        </w:rPr>
      </w:pPr>
      <w:r>
        <w:rPr>
          <w:rFonts w:ascii="Times New Roman" w:hAnsi="Times New Roman"/>
          <w:sz w:val="24"/>
          <w:szCs w:val="24"/>
        </w:rPr>
        <w:t>У разі коли підприємство не планує обмежувати використання загальної гарантії щодо окремих товарів, зазначена графа не заповнюється.</w:t>
      </w:r>
    </w:p>
    <w:p w:rsidR="00144940" w:rsidRDefault="00525E78">
      <w:pPr>
        <w:pStyle w:val="af3"/>
        <w:spacing w:before="120" w:after="0"/>
        <w:rPr>
          <w:rFonts w:ascii="Times New Roman" w:hAnsi="Times New Roman"/>
          <w:b w:val="0"/>
          <w:sz w:val="24"/>
          <w:szCs w:val="24"/>
        </w:rPr>
      </w:pPr>
      <w:bookmarkStart w:id="2" w:name="n50"/>
      <w:bookmarkEnd w:id="2"/>
      <w:r>
        <w:rPr>
          <w:rFonts w:ascii="Times New Roman" w:hAnsi="Times New Roman"/>
          <w:b w:val="0"/>
          <w:sz w:val="24"/>
          <w:szCs w:val="24"/>
        </w:rPr>
        <w:t>ІV. Відомості для надання авторизації на застосування транзитного спрощення “використання загальної гарантії із зменшенням розміру забезпечення референтної суми до 50 відсотків”</w:t>
      </w:r>
    </w:p>
    <w:p w:rsidR="00144940" w:rsidRDefault="00525E78">
      <w:pPr>
        <w:pStyle w:val="ac"/>
        <w:jc w:val="both"/>
        <w:rPr>
          <w:rFonts w:ascii="Times New Roman" w:hAnsi="Times New Roman"/>
          <w:sz w:val="24"/>
          <w:szCs w:val="24"/>
        </w:rPr>
      </w:pPr>
      <w:r>
        <w:rPr>
          <w:rFonts w:ascii="Times New Roman" w:hAnsi="Times New Roman"/>
          <w:sz w:val="24"/>
          <w:szCs w:val="24"/>
        </w:rPr>
        <w:t>1. Референта сума загальної гарантії</w:t>
      </w:r>
    </w:p>
    <w:p w:rsidR="00144940" w:rsidRDefault="00525E78">
      <w:pPr>
        <w:pStyle w:val="ac"/>
        <w:jc w:val="both"/>
        <w:rPr>
          <w:rFonts w:ascii="Times New Roman" w:hAnsi="Times New Roman"/>
          <w:sz w:val="24"/>
          <w:szCs w:val="24"/>
        </w:rPr>
      </w:pPr>
      <w:r>
        <w:rPr>
          <w:rFonts w:ascii="Times New Roman" w:hAnsi="Times New Roman"/>
          <w:sz w:val="24"/>
          <w:szCs w:val="24"/>
        </w:rPr>
        <w:t>У графі зазначається референтна сума загальної гарантії, розрахунок якої здійснюється відповідно до статті 312</w:t>
      </w:r>
      <w:r>
        <w:rPr>
          <w:rFonts w:ascii="Times New Roman" w:hAnsi="Times New Roman"/>
          <w:sz w:val="24"/>
          <w:szCs w:val="24"/>
          <w:vertAlign w:val="superscript"/>
        </w:rPr>
        <w:t>2</w:t>
      </w:r>
      <w:r>
        <w:rPr>
          <w:rFonts w:ascii="Times New Roman" w:hAnsi="Times New Roman"/>
          <w:sz w:val="24"/>
          <w:szCs w:val="24"/>
        </w:rPr>
        <w:t xml:space="preserve"> Митного кодексу України. Референтна сума зазначається в євро.</w:t>
      </w:r>
    </w:p>
    <w:p w:rsidR="00144940" w:rsidRDefault="00525E78">
      <w:pPr>
        <w:pStyle w:val="ac"/>
        <w:jc w:val="both"/>
        <w:rPr>
          <w:rFonts w:ascii="Times New Roman" w:hAnsi="Times New Roman"/>
          <w:sz w:val="24"/>
          <w:szCs w:val="24"/>
        </w:rPr>
      </w:pPr>
      <w:r>
        <w:rPr>
          <w:rFonts w:ascii="Times New Roman" w:hAnsi="Times New Roman"/>
          <w:sz w:val="24"/>
          <w:szCs w:val="24"/>
        </w:rPr>
        <w:t>Розрахунок референтної суми загальної гарантії додається до заяви про надання авторизації на застосування транзитного прощення.</w:t>
      </w:r>
    </w:p>
    <w:p w:rsidR="00144940" w:rsidRDefault="00525E78">
      <w:pPr>
        <w:pStyle w:val="ac"/>
        <w:jc w:val="both"/>
        <w:rPr>
          <w:rFonts w:ascii="Times New Roman" w:hAnsi="Times New Roman"/>
          <w:sz w:val="24"/>
          <w:szCs w:val="24"/>
        </w:rPr>
      </w:pPr>
      <w:r>
        <w:rPr>
          <w:rFonts w:ascii="Times New Roman" w:hAnsi="Times New Roman"/>
          <w:sz w:val="24"/>
          <w:szCs w:val="24"/>
        </w:rPr>
        <w:t>2. Код валюти</w:t>
      </w:r>
    </w:p>
    <w:p w:rsidR="00144940" w:rsidRDefault="00525E78">
      <w:pPr>
        <w:pStyle w:val="ac"/>
        <w:jc w:val="both"/>
        <w:rPr>
          <w:rFonts w:ascii="Times New Roman" w:hAnsi="Times New Roman"/>
          <w:sz w:val="24"/>
          <w:szCs w:val="24"/>
        </w:rPr>
      </w:pPr>
      <w:r>
        <w:rPr>
          <w:rFonts w:ascii="Times New Roman" w:hAnsi="Times New Roman"/>
          <w:sz w:val="24"/>
          <w:szCs w:val="24"/>
        </w:rPr>
        <w:t>У графі автоматично зазначено код валюти євро відповідно до міжнародного стандарту ISO 4217.</w:t>
      </w:r>
    </w:p>
    <w:p w:rsidR="00144940" w:rsidRDefault="00525E78">
      <w:pPr>
        <w:pStyle w:val="ac"/>
        <w:jc w:val="both"/>
        <w:rPr>
          <w:rFonts w:ascii="Times New Roman" w:hAnsi="Times New Roman"/>
          <w:sz w:val="24"/>
          <w:szCs w:val="24"/>
        </w:rPr>
      </w:pPr>
      <w:r>
        <w:rPr>
          <w:rFonts w:ascii="Times New Roman" w:hAnsi="Times New Roman"/>
          <w:sz w:val="24"/>
          <w:szCs w:val="24"/>
        </w:rPr>
        <w:t>3. Перелік товарів, засоби та способи переміщення товарів, для яких авторизація на застосування спрощення не застосовується</w:t>
      </w:r>
    </w:p>
    <w:p w:rsidR="00144940" w:rsidRDefault="00525E78">
      <w:pPr>
        <w:pStyle w:val="ac"/>
        <w:jc w:val="both"/>
        <w:rPr>
          <w:rFonts w:ascii="Times New Roman" w:hAnsi="Times New Roman"/>
          <w:sz w:val="24"/>
          <w:szCs w:val="24"/>
        </w:rPr>
      </w:pPr>
      <w:r>
        <w:rPr>
          <w:rFonts w:ascii="Times New Roman" w:hAnsi="Times New Roman"/>
          <w:sz w:val="24"/>
          <w:szCs w:val="24"/>
        </w:rPr>
        <w:t>У графах зазначаються коди товарів згідно з УКТЗЕД, засоби та способи їх переміщення, для яких загальна гарантія не застосовується.</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Підприємство може зазначити коди таких товарів на рівні групи, товарної позиції, товарної </w:t>
      </w:r>
      <w:proofErr w:type="spellStart"/>
      <w:r>
        <w:rPr>
          <w:rFonts w:ascii="Times New Roman" w:hAnsi="Times New Roman"/>
          <w:sz w:val="24"/>
          <w:szCs w:val="24"/>
        </w:rPr>
        <w:t>підпозиції</w:t>
      </w:r>
      <w:proofErr w:type="spellEnd"/>
      <w:r>
        <w:rPr>
          <w:rFonts w:ascii="Times New Roman" w:hAnsi="Times New Roman"/>
          <w:sz w:val="24"/>
          <w:szCs w:val="24"/>
        </w:rPr>
        <w:t xml:space="preserve"> (до шести знаків). </w:t>
      </w:r>
    </w:p>
    <w:p w:rsidR="00144940" w:rsidRDefault="00525E78">
      <w:pPr>
        <w:pStyle w:val="ac"/>
        <w:jc w:val="both"/>
        <w:rPr>
          <w:rFonts w:ascii="Times New Roman" w:hAnsi="Times New Roman"/>
          <w:sz w:val="24"/>
          <w:szCs w:val="24"/>
        </w:rPr>
      </w:pPr>
      <w:r>
        <w:rPr>
          <w:rFonts w:ascii="Times New Roman" w:hAnsi="Times New Roman"/>
          <w:sz w:val="24"/>
          <w:szCs w:val="24"/>
        </w:rPr>
        <w:t>Засоби та способи переміщення товарів зазначаються у графах через кому.</w:t>
      </w:r>
    </w:p>
    <w:p w:rsidR="00144940" w:rsidRDefault="00525E78">
      <w:pPr>
        <w:pStyle w:val="ac"/>
        <w:jc w:val="both"/>
        <w:rPr>
          <w:rFonts w:ascii="Times New Roman" w:hAnsi="Times New Roman"/>
          <w:sz w:val="24"/>
          <w:szCs w:val="24"/>
        </w:rPr>
      </w:pPr>
      <w:r>
        <w:rPr>
          <w:rFonts w:ascii="Times New Roman" w:hAnsi="Times New Roman"/>
          <w:sz w:val="24"/>
          <w:szCs w:val="24"/>
        </w:rPr>
        <w:t>У разі коли підприємство не планує обмежувати використання загальної гарантії щодо окремих товарів, зазначена графа не заповнюється.</w:t>
      </w:r>
    </w:p>
    <w:p w:rsidR="00144940" w:rsidRDefault="00525E78">
      <w:pPr>
        <w:pStyle w:val="af3"/>
        <w:rPr>
          <w:rFonts w:ascii="Times New Roman" w:hAnsi="Times New Roman"/>
          <w:b w:val="0"/>
          <w:sz w:val="24"/>
          <w:szCs w:val="24"/>
        </w:rPr>
      </w:pPr>
      <w:r>
        <w:rPr>
          <w:rFonts w:ascii="Times New Roman" w:hAnsi="Times New Roman"/>
          <w:b w:val="0"/>
          <w:sz w:val="24"/>
          <w:szCs w:val="24"/>
        </w:rPr>
        <w:t>V. Відомості для надання авторизації на застосування транзитного спрощення “використання загальної гарантії із зменшенням розміру забезпечення референтної суми до 30 відсотків”</w:t>
      </w:r>
    </w:p>
    <w:p w:rsidR="00144940" w:rsidRDefault="00525E78">
      <w:pPr>
        <w:pStyle w:val="ac"/>
        <w:jc w:val="both"/>
        <w:rPr>
          <w:rFonts w:ascii="Times New Roman" w:hAnsi="Times New Roman"/>
          <w:sz w:val="24"/>
          <w:szCs w:val="24"/>
        </w:rPr>
      </w:pPr>
      <w:r>
        <w:rPr>
          <w:rFonts w:ascii="Times New Roman" w:hAnsi="Times New Roman"/>
          <w:sz w:val="24"/>
          <w:szCs w:val="24"/>
        </w:rPr>
        <w:t>1. Референтна сума загальної гарантії</w:t>
      </w:r>
    </w:p>
    <w:p w:rsidR="00144940" w:rsidRDefault="00525E78">
      <w:pPr>
        <w:pStyle w:val="ac"/>
        <w:jc w:val="both"/>
        <w:rPr>
          <w:rFonts w:ascii="Times New Roman" w:hAnsi="Times New Roman"/>
          <w:sz w:val="24"/>
          <w:szCs w:val="24"/>
        </w:rPr>
      </w:pPr>
      <w:r>
        <w:rPr>
          <w:rFonts w:ascii="Times New Roman" w:hAnsi="Times New Roman"/>
          <w:sz w:val="24"/>
          <w:szCs w:val="24"/>
        </w:rPr>
        <w:t>У графі зазначається референтна сума загальної гарантії, розрахунок якої здійснюється відповідно до статті 312</w:t>
      </w:r>
      <w:r>
        <w:rPr>
          <w:rFonts w:ascii="Times New Roman" w:hAnsi="Times New Roman"/>
          <w:sz w:val="24"/>
          <w:szCs w:val="24"/>
          <w:vertAlign w:val="superscript"/>
        </w:rPr>
        <w:t>2</w:t>
      </w:r>
      <w:r>
        <w:rPr>
          <w:rFonts w:ascii="Times New Roman" w:hAnsi="Times New Roman"/>
          <w:sz w:val="24"/>
          <w:szCs w:val="24"/>
        </w:rPr>
        <w:t xml:space="preserve"> Митного кодексу України. Референтна сума зазначається в євро.</w:t>
      </w:r>
    </w:p>
    <w:p w:rsidR="00144940" w:rsidRDefault="00525E78">
      <w:pPr>
        <w:pStyle w:val="ac"/>
        <w:jc w:val="both"/>
        <w:rPr>
          <w:rFonts w:ascii="Times New Roman" w:hAnsi="Times New Roman"/>
          <w:sz w:val="24"/>
          <w:szCs w:val="24"/>
        </w:rPr>
      </w:pPr>
      <w:r>
        <w:rPr>
          <w:rFonts w:ascii="Times New Roman" w:hAnsi="Times New Roman"/>
          <w:sz w:val="24"/>
          <w:szCs w:val="24"/>
        </w:rPr>
        <w:t>Розрахунок референтної суми загальної гарантії додається до заяви про надання авторизації на застосування транзитного спрощення.</w:t>
      </w:r>
    </w:p>
    <w:p w:rsidR="00144940" w:rsidRDefault="00525E78">
      <w:pPr>
        <w:pStyle w:val="ac"/>
        <w:jc w:val="both"/>
        <w:rPr>
          <w:rFonts w:ascii="Times New Roman" w:hAnsi="Times New Roman"/>
          <w:sz w:val="24"/>
          <w:szCs w:val="24"/>
        </w:rPr>
      </w:pPr>
      <w:r>
        <w:rPr>
          <w:rFonts w:ascii="Times New Roman" w:hAnsi="Times New Roman"/>
          <w:sz w:val="24"/>
          <w:szCs w:val="24"/>
        </w:rPr>
        <w:t>2. Код валюти</w:t>
      </w:r>
    </w:p>
    <w:p w:rsidR="00144940" w:rsidRDefault="00525E78">
      <w:pPr>
        <w:pStyle w:val="ac"/>
        <w:jc w:val="both"/>
        <w:rPr>
          <w:rFonts w:ascii="Times New Roman" w:hAnsi="Times New Roman"/>
          <w:sz w:val="24"/>
          <w:szCs w:val="24"/>
        </w:rPr>
      </w:pPr>
      <w:r>
        <w:rPr>
          <w:rFonts w:ascii="Times New Roman" w:hAnsi="Times New Roman"/>
          <w:sz w:val="24"/>
          <w:szCs w:val="24"/>
        </w:rPr>
        <w:lastRenderedPageBreak/>
        <w:t>У графі автоматично зазначено код валюти євро відповідно до міжнародного стандарту ISO 4217.</w:t>
      </w:r>
    </w:p>
    <w:p w:rsidR="00144940" w:rsidRDefault="00525E78">
      <w:pPr>
        <w:pStyle w:val="ac"/>
        <w:jc w:val="both"/>
        <w:rPr>
          <w:rFonts w:ascii="Times New Roman" w:hAnsi="Times New Roman"/>
          <w:sz w:val="24"/>
          <w:szCs w:val="24"/>
        </w:rPr>
      </w:pPr>
      <w:r>
        <w:rPr>
          <w:rFonts w:ascii="Times New Roman" w:hAnsi="Times New Roman"/>
          <w:sz w:val="24"/>
          <w:szCs w:val="24"/>
        </w:rPr>
        <w:t>3. Перелік товарів, засоби та способи переміщення товарів, для яких авторизація на застосування спрощення не застосовується</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У графах зазначаються коди товарів згідно з УКТЗЕД, засоби та способи їх переміщення, для яких загальна гарантія не застосовується. </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Підприємство може зазначити коди таких товарів на рівні групи, товарної позиції, товарної </w:t>
      </w:r>
      <w:proofErr w:type="spellStart"/>
      <w:r>
        <w:rPr>
          <w:rFonts w:ascii="Times New Roman" w:hAnsi="Times New Roman"/>
          <w:sz w:val="24"/>
          <w:szCs w:val="24"/>
        </w:rPr>
        <w:t>підпозиції</w:t>
      </w:r>
      <w:proofErr w:type="spellEnd"/>
      <w:r>
        <w:rPr>
          <w:rFonts w:ascii="Times New Roman" w:hAnsi="Times New Roman"/>
          <w:sz w:val="24"/>
          <w:szCs w:val="24"/>
        </w:rPr>
        <w:t xml:space="preserve"> (до шести знаків).</w:t>
      </w:r>
    </w:p>
    <w:p w:rsidR="00144940" w:rsidRDefault="00525E78">
      <w:pPr>
        <w:pStyle w:val="ac"/>
        <w:jc w:val="both"/>
        <w:rPr>
          <w:rFonts w:ascii="Times New Roman" w:hAnsi="Times New Roman"/>
          <w:sz w:val="24"/>
          <w:szCs w:val="24"/>
        </w:rPr>
      </w:pPr>
      <w:r>
        <w:rPr>
          <w:rFonts w:ascii="Times New Roman" w:hAnsi="Times New Roman"/>
          <w:sz w:val="24"/>
          <w:szCs w:val="24"/>
        </w:rPr>
        <w:t>Засоби та способи переміщення товарів зазначаються у графах через кому.</w:t>
      </w:r>
    </w:p>
    <w:p w:rsidR="00144940" w:rsidRDefault="00525E78">
      <w:pPr>
        <w:pStyle w:val="ac"/>
        <w:jc w:val="both"/>
        <w:rPr>
          <w:rFonts w:ascii="Times New Roman" w:hAnsi="Times New Roman"/>
          <w:sz w:val="24"/>
          <w:szCs w:val="24"/>
        </w:rPr>
      </w:pPr>
      <w:r>
        <w:rPr>
          <w:rFonts w:ascii="Times New Roman" w:hAnsi="Times New Roman"/>
          <w:sz w:val="24"/>
          <w:szCs w:val="24"/>
        </w:rPr>
        <w:t>У разі коли підприємство не планує обмежувати використання загальної гарантії щодо окремих товарів, зазначена графа не заповнюється.</w:t>
      </w:r>
    </w:p>
    <w:p w:rsidR="00144940" w:rsidRDefault="00525E78">
      <w:pPr>
        <w:pStyle w:val="af3"/>
        <w:rPr>
          <w:rFonts w:ascii="Times New Roman" w:hAnsi="Times New Roman"/>
          <w:b w:val="0"/>
          <w:sz w:val="24"/>
          <w:szCs w:val="24"/>
        </w:rPr>
      </w:pPr>
      <w:r>
        <w:rPr>
          <w:rFonts w:ascii="Times New Roman" w:hAnsi="Times New Roman"/>
          <w:b w:val="0"/>
          <w:sz w:val="24"/>
          <w:szCs w:val="24"/>
        </w:rPr>
        <w:t xml:space="preserve">VI. Відомості для надання авторизації на застосування транзитного спрощення </w:t>
      </w:r>
      <w:r>
        <w:rPr>
          <w:rFonts w:ascii="Times New Roman" w:hAnsi="Times New Roman"/>
          <w:b w:val="0"/>
          <w:sz w:val="24"/>
          <w:szCs w:val="24"/>
          <w:lang w:val="ru-RU"/>
        </w:rPr>
        <w:t>“</w:t>
      </w:r>
      <w:r>
        <w:rPr>
          <w:rFonts w:ascii="Times New Roman" w:hAnsi="Times New Roman"/>
          <w:b w:val="0"/>
          <w:sz w:val="24"/>
          <w:szCs w:val="24"/>
        </w:rPr>
        <w:t>використання звільнення від гарантії</w:t>
      </w:r>
      <w:r>
        <w:rPr>
          <w:rFonts w:ascii="Times New Roman" w:hAnsi="Times New Roman"/>
          <w:b w:val="0"/>
          <w:sz w:val="24"/>
          <w:szCs w:val="24"/>
          <w:lang w:val="ru-RU"/>
        </w:rPr>
        <w:t>”</w:t>
      </w:r>
    </w:p>
    <w:p w:rsidR="00144940" w:rsidRDefault="00525E78">
      <w:pPr>
        <w:pStyle w:val="ac"/>
        <w:jc w:val="both"/>
        <w:rPr>
          <w:rFonts w:ascii="Times New Roman" w:hAnsi="Times New Roman"/>
          <w:sz w:val="24"/>
          <w:szCs w:val="24"/>
        </w:rPr>
      </w:pPr>
      <w:r>
        <w:rPr>
          <w:rFonts w:ascii="Times New Roman" w:hAnsi="Times New Roman"/>
          <w:sz w:val="24"/>
          <w:szCs w:val="24"/>
        </w:rPr>
        <w:t>1. Референтна сума звільнення від гарантії</w:t>
      </w:r>
    </w:p>
    <w:p w:rsidR="00144940" w:rsidRDefault="00525E78">
      <w:pPr>
        <w:pStyle w:val="ac"/>
        <w:jc w:val="both"/>
        <w:rPr>
          <w:rFonts w:ascii="Times New Roman" w:hAnsi="Times New Roman"/>
          <w:sz w:val="24"/>
          <w:szCs w:val="24"/>
        </w:rPr>
      </w:pPr>
      <w:r>
        <w:rPr>
          <w:rFonts w:ascii="Times New Roman" w:hAnsi="Times New Roman"/>
          <w:sz w:val="24"/>
          <w:szCs w:val="24"/>
        </w:rPr>
        <w:t>У графі зазначається референтна сума звільнення від гарантії, розрахунок якої здійснюється відповідно до статті 312</w:t>
      </w:r>
      <w:r>
        <w:rPr>
          <w:rFonts w:ascii="Times New Roman" w:hAnsi="Times New Roman"/>
          <w:sz w:val="24"/>
          <w:szCs w:val="24"/>
          <w:vertAlign w:val="superscript"/>
        </w:rPr>
        <w:t>2</w:t>
      </w:r>
      <w:r>
        <w:rPr>
          <w:rFonts w:ascii="Times New Roman" w:hAnsi="Times New Roman"/>
          <w:sz w:val="24"/>
          <w:szCs w:val="24"/>
        </w:rPr>
        <w:t xml:space="preserve"> Митного кодексу України. Референтна сума зазначається в євро.</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Розрахунок референтної суми </w:t>
      </w:r>
      <w:r w:rsidR="00362386">
        <w:rPr>
          <w:rStyle w:val="st42"/>
          <w:rFonts w:ascii="Times New Roman" w:hAnsi="Times New Roman"/>
          <w:sz w:val="24"/>
          <w:szCs w:val="24"/>
          <w:lang w:val="x-none" w:eastAsia="uk-UA"/>
        </w:rPr>
        <w:t>звільнення від гарантії</w:t>
      </w:r>
      <w:r>
        <w:rPr>
          <w:rFonts w:ascii="Times New Roman" w:hAnsi="Times New Roman"/>
          <w:sz w:val="24"/>
          <w:szCs w:val="24"/>
        </w:rPr>
        <w:t xml:space="preserve"> додається до заяви про надання авторизації на застосування транзитного спрощення.</w:t>
      </w:r>
    </w:p>
    <w:p w:rsidR="00144940" w:rsidRDefault="00525E78">
      <w:pPr>
        <w:pStyle w:val="ac"/>
        <w:jc w:val="both"/>
        <w:rPr>
          <w:rFonts w:ascii="Times New Roman" w:hAnsi="Times New Roman"/>
          <w:sz w:val="24"/>
          <w:szCs w:val="24"/>
        </w:rPr>
      </w:pPr>
      <w:r>
        <w:rPr>
          <w:rFonts w:ascii="Times New Roman" w:hAnsi="Times New Roman"/>
          <w:sz w:val="24"/>
          <w:szCs w:val="24"/>
        </w:rPr>
        <w:t>2. Код валюти</w:t>
      </w:r>
    </w:p>
    <w:p w:rsidR="00144940" w:rsidRDefault="00525E78">
      <w:pPr>
        <w:pStyle w:val="ac"/>
        <w:jc w:val="both"/>
        <w:rPr>
          <w:rFonts w:ascii="Times New Roman" w:hAnsi="Times New Roman"/>
          <w:sz w:val="24"/>
          <w:szCs w:val="24"/>
        </w:rPr>
      </w:pPr>
      <w:r>
        <w:rPr>
          <w:rFonts w:ascii="Times New Roman" w:hAnsi="Times New Roman"/>
          <w:sz w:val="24"/>
          <w:szCs w:val="24"/>
        </w:rPr>
        <w:t>У графі автоматично зазначено код валюти євро відповідно до міжнародного стандарту ISO 4217.</w:t>
      </w:r>
    </w:p>
    <w:p w:rsidR="00144940" w:rsidRDefault="00525E78">
      <w:pPr>
        <w:pStyle w:val="ac"/>
        <w:jc w:val="both"/>
        <w:rPr>
          <w:rFonts w:ascii="Times New Roman" w:hAnsi="Times New Roman"/>
          <w:sz w:val="24"/>
          <w:szCs w:val="24"/>
        </w:rPr>
      </w:pPr>
      <w:r>
        <w:rPr>
          <w:rFonts w:ascii="Times New Roman" w:hAnsi="Times New Roman"/>
          <w:sz w:val="24"/>
          <w:szCs w:val="24"/>
        </w:rPr>
        <w:t>3. Перелік товарів, засоби та способи переміщення товарів, для яких авторизація на застосування спрощення не застосовується</w:t>
      </w:r>
    </w:p>
    <w:p w:rsidR="00144940" w:rsidRDefault="00525E78">
      <w:pPr>
        <w:pStyle w:val="ac"/>
        <w:jc w:val="both"/>
        <w:rPr>
          <w:rFonts w:ascii="Times New Roman" w:hAnsi="Times New Roman"/>
          <w:sz w:val="24"/>
          <w:szCs w:val="24"/>
        </w:rPr>
      </w:pPr>
      <w:r>
        <w:rPr>
          <w:rFonts w:ascii="Times New Roman" w:hAnsi="Times New Roman"/>
          <w:sz w:val="24"/>
          <w:szCs w:val="24"/>
        </w:rPr>
        <w:t>У графах зазначаються коди товарів згідно з УКТЗЕД, засоби та способи їх переміщення, для яких загальна гарантія не застосовується.</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Підприємство може зазначити коди таких товарів на рівні групи, товарної позиції, товарної </w:t>
      </w:r>
      <w:proofErr w:type="spellStart"/>
      <w:r>
        <w:rPr>
          <w:rFonts w:ascii="Times New Roman" w:hAnsi="Times New Roman"/>
          <w:sz w:val="24"/>
          <w:szCs w:val="24"/>
        </w:rPr>
        <w:t>підпозиції</w:t>
      </w:r>
      <w:proofErr w:type="spellEnd"/>
      <w:r>
        <w:rPr>
          <w:rFonts w:ascii="Times New Roman" w:hAnsi="Times New Roman"/>
          <w:sz w:val="24"/>
          <w:szCs w:val="24"/>
        </w:rPr>
        <w:t xml:space="preserve"> (до шести знаків).</w:t>
      </w:r>
    </w:p>
    <w:p w:rsidR="00144940" w:rsidRDefault="00525E78">
      <w:pPr>
        <w:pStyle w:val="ac"/>
        <w:jc w:val="both"/>
        <w:rPr>
          <w:rFonts w:ascii="Times New Roman" w:hAnsi="Times New Roman"/>
          <w:sz w:val="24"/>
          <w:szCs w:val="24"/>
        </w:rPr>
      </w:pPr>
      <w:r>
        <w:rPr>
          <w:rFonts w:ascii="Times New Roman" w:hAnsi="Times New Roman"/>
          <w:sz w:val="24"/>
          <w:szCs w:val="24"/>
        </w:rPr>
        <w:t>Засоби та способи переміщення товарів зазначаються у графах через кому.</w:t>
      </w:r>
    </w:p>
    <w:p w:rsidR="00144940" w:rsidRDefault="00525E78">
      <w:pPr>
        <w:pStyle w:val="ac"/>
        <w:jc w:val="both"/>
        <w:rPr>
          <w:rFonts w:ascii="Times New Roman" w:hAnsi="Times New Roman"/>
          <w:sz w:val="24"/>
          <w:szCs w:val="24"/>
        </w:rPr>
      </w:pPr>
      <w:r>
        <w:rPr>
          <w:rFonts w:ascii="Times New Roman" w:hAnsi="Times New Roman"/>
          <w:sz w:val="24"/>
          <w:szCs w:val="24"/>
        </w:rPr>
        <w:t>У разі коли підприємство не планує обмежувати використання загальної гарантії щодо окремих товарів, зазначена графа не заповнюється.</w:t>
      </w:r>
    </w:p>
    <w:p w:rsidR="00144940" w:rsidRDefault="00525E78">
      <w:pPr>
        <w:pStyle w:val="af3"/>
        <w:rPr>
          <w:rFonts w:ascii="Times New Roman" w:hAnsi="Times New Roman"/>
          <w:b w:val="0"/>
          <w:sz w:val="24"/>
          <w:szCs w:val="24"/>
        </w:rPr>
      </w:pPr>
      <w:r>
        <w:rPr>
          <w:rFonts w:ascii="Times New Roman" w:hAnsi="Times New Roman"/>
          <w:b w:val="0"/>
          <w:sz w:val="24"/>
          <w:szCs w:val="24"/>
        </w:rPr>
        <w:t xml:space="preserve">VІI. Відомості для надання авторизації на застосування транзитного спрощення </w:t>
      </w:r>
      <w:r>
        <w:rPr>
          <w:rFonts w:ascii="Times New Roman" w:hAnsi="Times New Roman"/>
          <w:b w:val="0"/>
          <w:sz w:val="24"/>
          <w:szCs w:val="24"/>
          <w:lang w:val="ru-RU"/>
        </w:rPr>
        <w:t>“</w:t>
      </w:r>
      <w:r>
        <w:rPr>
          <w:rFonts w:ascii="Times New Roman" w:hAnsi="Times New Roman"/>
          <w:b w:val="0"/>
          <w:sz w:val="24"/>
          <w:szCs w:val="24"/>
        </w:rPr>
        <w:t>використання пломб спеціального типу</w:t>
      </w:r>
      <w:r>
        <w:rPr>
          <w:rFonts w:ascii="Times New Roman" w:hAnsi="Times New Roman"/>
          <w:b w:val="0"/>
          <w:sz w:val="24"/>
          <w:szCs w:val="24"/>
          <w:lang w:val="ru-RU"/>
        </w:rPr>
        <w:t>”</w:t>
      </w:r>
    </w:p>
    <w:p w:rsidR="00144940" w:rsidRDefault="00525E78">
      <w:pPr>
        <w:pStyle w:val="ac"/>
        <w:jc w:val="both"/>
        <w:rPr>
          <w:rFonts w:ascii="Times New Roman" w:hAnsi="Times New Roman"/>
          <w:sz w:val="24"/>
          <w:szCs w:val="24"/>
        </w:rPr>
      </w:pPr>
      <w:r>
        <w:rPr>
          <w:rFonts w:ascii="Times New Roman" w:hAnsi="Times New Roman"/>
          <w:sz w:val="24"/>
          <w:szCs w:val="24"/>
        </w:rPr>
        <w:t>1. Види пломб спеціального типу</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У графі зазначається вид пломби спеціального типу </w:t>
      </w:r>
      <w:r>
        <w:rPr>
          <w:rFonts w:ascii="Times New Roman" w:hAnsi="Times New Roman"/>
          <w:color w:val="000000"/>
          <w:sz w:val="24"/>
          <w:szCs w:val="24"/>
        </w:rPr>
        <w:t>“</w:t>
      </w:r>
      <w:proofErr w:type="spellStart"/>
      <w:r>
        <w:rPr>
          <w:rFonts w:ascii="Times New Roman" w:hAnsi="Times New Roman"/>
          <w:sz w:val="24"/>
          <w:szCs w:val="24"/>
        </w:rPr>
        <w:t>security</w:t>
      </w:r>
      <w:proofErr w:type="spellEnd"/>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color w:val="000000"/>
          <w:sz w:val="24"/>
          <w:szCs w:val="24"/>
        </w:rPr>
        <w:t>“</w:t>
      </w:r>
      <w:proofErr w:type="spellStart"/>
      <w:r>
        <w:rPr>
          <w:rFonts w:ascii="Times New Roman" w:hAnsi="Times New Roman"/>
          <w:sz w:val="24"/>
          <w:szCs w:val="24"/>
        </w:rPr>
        <w:t>high</w:t>
      </w:r>
      <w:proofErr w:type="spellEnd"/>
      <w:r>
        <w:rPr>
          <w:rFonts w:ascii="Times New Roman" w:hAnsi="Times New Roman"/>
          <w:sz w:val="24"/>
          <w:szCs w:val="24"/>
        </w:rPr>
        <w:t xml:space="preserve"> </w:t>
      </w:r>
      <w:proofErr w:type="spellStart"/>
      <w:r>
        <w:rPr>
          <w:rFonts w:ascii="Times New Roman" w:hAnsi="Times New Roman"/>
          <w:sz w:val="24"/>
          <w:szCs w:val="24"/>
        </w:rPr>
        <w:t>security</w:t>
      </w:r>
      <w:proofErr w:type="spellEnd"/>
      <w:r>
        <w:rPr>
          <w:rFonts w:ascii="Times New Roman" w:hAnsi="Times New Roman"/>
          <w:color w:val="000000"/>
          <w:sz w:val="24"/>
          <w:szCs w:val="24"/>
        </w:rPr>
        <w:t>”</w:t>
      </w:r>
      <w:r>
        <w:rPr>
          <w:rFonts w:ascii="Times New Roman" w:hAnsi="Times New Roman"/>
          <w:sz w:val="24"/>
          <w:szCs w:val="24"/>
        </w:rPr>
        <w:t xml:space="preserve"> або </w:t>
      </w:r>
      <w:r>
        <w:rPr>
          <w:rFonts w:ascii="Times New Roman" w:hAnsi="Times New Roman"/>
          <w:color w:val="000000"/>
          <w:sz w:val="24"/>
          <w:szCs w:val="24"/>
        </w:rPr>
        <w:t>“</w:t>
      </w:r>
      <w:proofErr w:type="spellStart"/>
      <w:r>
        <w:rPr>
          <w:rFonts w:ascii="Times New Roman" w:hAnsi="Times New Roman"/>
          <w:sz w:val="24"/>
          <w:szCs w:val="24"/>
        </w:rPr>
        <w:t>indicative</w:t>
      </w:r>
      <w:proofErr w:type="spellEnd"/>
      <w:r>
        <w:rPr>
          <w:rFonts w:ascii="Times New Roman" w:hAnsi="Times New Roman"/>
          <w:color w:val="000000"/>
          <w:sz w:val="24"/>
          <w:szCs w:val="24"/>
        </w:rPr>
        <w:t>”</w:t>
      </w:r>
      <w:r>
        <w:rPr>
          <w:rFonts w:ascii="Times New Roman" w:hAnsi="Times New Roman"/>
          <w:sz w:val="24"/>
          <w:szCs w:val="24"/>
        </w:rPr>
        <w:t>, який підприємство планує застосувати.</w:t>
      </w:r>
    </w:p>
    <w:p w:rsidR="00144940" w:rsidRDefault="00525E78">
      <w:pPr>
        <w:pStyle w:val="ac"/>
        <w:jc w:val="both"/>
        <w:rPr>
          <w:rFonts w:ascii="Times New Roman" w:hAnsi="Times New Roman"/>
          <w:sz w:val="24"/>
          <w:szCs w:val="24"/>
        </w:rPr>
      </w:pPr>
      <w:r>
        <w:rPr>
          <w:rFonts w:ascii="Times New Roman" w:hAnsi="Times New Roman"/>
          <w:sz w:val="24"/>
          <w:szCs w:val="24"/>
        </w:rPr>
        <w:t>2. Документ, що підтверджує відповідність пломб спеціального типу затвердженим характеристикам та технічним специфікаціям</w:t>
      </w:r>
    </w:p>
    <w:p w:rsidR="00144940" w:rsidRDefault="00525E78">
      <w:pPr>
        <w:pStyle w:val="ac"/>
        <w:jc w:val="both"/>
        <w:rPr>
          <w:rFonts w:ascii="Times New Roman" w:hAnsi="Times New Roman"/>
          <w:sz w:val="24"/>
          <w:szCs w:val="24"/>
        </w:rPr>
      </w:pPr>
      <w:r>
        <w:rPr>
          <w:rFonts w:ascii="Times New Roman" w:hAnsi="Times New Roman"/>
          <w:sz w:val="24"/>
          <w:szCs w:val="24"/>
        </w:rPr>
        <w:t>У графі зазначаються відомості про документ, його дату і номер, який підтверджує відповідність пломб спеціального типу, що використовуються підприємством, характеристикам та технічним специфікаціям, затвердженим Мінфіном.</w:t>
      </w:r>
    </w:p>
    <w:p w:rsidR="00144940" w:rsidRDefault="00525E78">
      <w:pPr>
        <w:pStyle w:val="af3"/>
        <w:rPr>
          <w:rFonts w:ascii="Times New Roman" w:hAnsi="Times New Roman"/>
          <w:b w:val="0"/>
          <w:sz w:val="24"/>
          <w:szCs w:val="24"/>
        </w:rPr>
      </w:pPr>
      <w:r>
        <w:rPr>
          <w:rFonts w:ascii="Times New Roman" w:hAnsi="Times New Roman"/>
          <w:b w:val="0"/>
          <w:sz w:val="24"/>
          <w:szCs w:val="24"/>
        </w:rPr>
        <w:lastRenderedPageBreak/>
        <w:t xml:space="preserve">VІІI. Відомості для надання авторизації на застосування </w:t>
      </w:r>
      <w:r>
        <w:rPr>
          <w:rFonts w:ascii="Times New Roman" w:hAnsi="Times New Roman"/>
          <w:b w:val="0"/>
          <w:sz w:val="24"/>
          <w:szCs w:val="24"/>
        </w:rPr>
        <w:br/>
        <w:t xml:space="preserve">транзитного спрощення </w:t>
      </w:r>
      <w:r>
        <w:rPr>
          <w:rFonts w:ascii="Times New Roman" w:hAnsi="Times New Roman"/>
          <w:b w:val="0"/>
          <w:sz w:val="24"/>
          <w:szCs w:val="24"/>
          <w:lang w:val="ru-RU"/>
        </w:rPr>
        <w:t>“</w:t>
      </w:r>
      <w:r>
        <w:rPr>
          <w:rFonts w:ascii="Times New Roman" w:hAnsi="Times New Roman"/>
          <w:b w:val="0"/>
          <w:sz w:val="24"/>
          <w:szCs w:val="24"/>
        </w:rPr>
        <w:t>статус авторизованого вантажовідправника</w:t>
      </w:r>
      <w:r>
        <w:rPr>
          <w:rFonts w:ascii="Times New Roman" w:hAnsi="Times New Roman"/>
          <w:b w:val="0"/>
          <w:sz w:val="24"/>
          <w:szCs w:val="24"/>
          <w:lang w:val="ru-RU"/>
        </w:rPr>
        <w:t>”</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1. Адреса та географічні координати об’єкта (будівлі, споруди, відкритого або закритого майданчика тощо), що використовується для декларування та випуску товарів </w:t>
      </w:r>
      <w:bookmarkStart w:id="3" w:name="_Hlk113633771"/>
      <w:r>
        <w:rPr>
          <w:rFonts w:ascii="Times New Roman" w:hAnsi="Times New Roman"/>
          <w:sz w:val="24"/>
          <w:szCs w:val="24"/>
        </w:rPr>
        <w:t>під процедуру спільного транзиту</w:t>
      </w:r>
      <w:bookmarkEnd w:id="3"/>
    </w:p>
    <w:p w:rsidR="00144940" w:rsidRDefault="00525E78">
      <w:pPr>
        <w:pStyle w:val="ac"/>
        <w:jc w:val="both"/>
        <w:rPr>
          <w:rFonts w:ascii="Times New Roman" w:hAnsi="Times New Roman"/>
          <w:sz w:val="24"/>
          <w:szCs w:val="24"/>
        </w:rPr>
      </w:pPr>
      <w:r>
        <w:rPr>
          <w:rFonts w:ascii="Times New Roman" w:hAnsi="Times New Roman"/>
          <w:sz w:val="24"/>
          <w:szCs w:val="24"/>
        </w:rPr>
        <w:t>У графі зазначаються відомості про адресу та географічні координати об’єкта (будівлі, споруди, відкритого або закритого майданчика тощо), що використовуватиметься для пред’явлення, декларування та випуску товарів під процедуру спільного транзиту.</w:t>
      </w:r>
    </w:p>
    <w:p w:rsidR="00144940" w:rsidRDefault="00525E78">
      <w:pPr>
        <w:pStyle w:val="ac"/>
        <w:jc w:val="both"/>
        <w:rPr>
          <w:rFonts w:ascii="Times New Roman" w:hAnsi="Times New Roman"/>
          <w:sz w:val="24"/>
          <w:szCs w:val="24"/>
        </w:rPr>
      </w:pPr>
      <w:r>
        <w:rPr>
          <w:rFonts w:ascii="Times New Roman" w:hAnsi="Times New Roman"/>
          <w:sz w:val="24"/>
          <w:szCs w:val="24"/>
        </w:rPr>
        <w:t>Географічні координати об’єкта зазначаються у форматі десяткових градусів, наприклад, 50.449539, 30.525378.</w:t>
      </w:r>
    </w:p>
    <w:p w:rsidR="00144940" w:rsidRDefault="00525E78">
      <w:pPr>
        <w:pStyle w:val="ac"/>
        <w:jc w:val="both"/>
        <w:rPr>
          <w:rFonts w:ascii="Times New Roman" w:hAnsi="Times New Roman"/>
          <w:sz w:val="24"/>
          <w:szCs w:val="24"/>
        </w:rPr>
      </w:pPr>
      <w:r>
        <w:rPr>
          <w:rFonts w:ascii="Times New Roman" w:hAnsi="Times New Roman"/>
          <w:sz w:val="24"/>
          <w:szCs w:val="24"/>
        </w:rPr>
        <w:t>2. Перелік товарів, засоби та способи переміщення товарів, щодо яких не застосовується авторизація</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У графах зазначаються коди товарів згідно з УКТЗЕД, засоби та способи їх переміщення, для яких не надається авторизація на застосування транзитного спрощення </w:t>
      </w:r>
      <w:r>
        <w:rPr>
          <w:rFonts w:ascii="Times New Roman" w:hAnsi="Times New Roman"/>
          <w:color w:val="000000"/>
          <w:sz w:val="24"/>
          <w:szCs w:val="24"/>
          <w:lang w:val="ru-RU"/>
        </w:rPr>
        <w:t>“</w:t>
      </w:r>
      <w:r>
        <w:rPr>
          <w:rFonts w:ascii="Times New Roman" w:hAnsi="Times New Roman"/>
          <w:sz w:val="24"/>
          <w:szCs w:val="24"/>
        </w:rPr>
        <w:t>статус авторизованого вантажовідправника</w:t>
      </w:r>
      <w:r>
        <w:rPr>
          <w:rFonts w:ascii="Times New Roman" w:hAnsi="Times New Roman"/>
          <w:color w:val="000000"/>
          <w:sz w:val="24"/>
          <w:szCs w:val="24"/>
          <w:lang w:val="ru-RU"/>
        </w:rPr>
        <w:t>”</w:t>
      </w:r>
      <w:r>
        <w:rPr>
          <w:rFonts w:ascii="Times New Roman" w:hAnsi="Times New Roman"/>
          <w:sz w:val="24"/>
          <w:szCs w:val="24"/>
        </w:rPr>
        <w:t>.</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Підприємство може зазначити коди таких товарів на рівні групи, товарної позиції, товарної </w:t>
      </w:r>
      <w:proofErr w:type="spellStart"/>
      <w:r>
        <w:rPr>
          <w:rFonts w:ascii="Times New Roman" w:hAnsi="Times New Roman"/>
          <w:sz w:val="24"/>
          <w:szCs w:val="24"/>
        </w:rPr>
        <w:t>підпозиції</w:t>
      </w:r>
      <w:proofErr w:type="spellEnd"/>
      <w:r>
        <w:rPr>
          <w:rFonts w:ascii="Times New Roman" w:hAnsi="Times New Roman"/>
          <w:sz w:val="24"/>
          <w:szCs w:val="24"/>
        </w:rPr>
        <w:t xml:space="preserve"> (до шести знаків).</w:t>
      </w:r>
    </w:p>
    <w:p w:rsidR="00144940" w:rsidRDefault="00525E78">
      <w:pPr>
        <w:pStyle w:val="ac"/>
        <w:jc w:val="both"/>
        <w:rPr>
          <w:rFonts w:ascii="Times New Roman" w:hAnsi="Times New Roman"/>
          <w:sz w:val="24"/>
          <w:szCs w:val="24"/>
        </w:rPr>
      </w:pPr>
      <w:r>
        <w:rPr>
          <w:rFonts w:ascii="Times New Roman" w:hAnsi="Times New Roman"/>
          <w:sz w:val="24"/>
          <w:szCs w:val="24"/>
        </w:rPr>
        <w:t>Засоби та способи переміщення товарів зазначаються у графах через кому.</w:t>
      </w:r>
    </w:p>
    <w:p w:rsidR="00144940" w:rsidRDefault="00525E78">
      <w:pPr>
        <w:pStyle w:val="af3"/>
        <w:rPr>
          <w:rFonts w:ascii="Times New Roman" w:hAnsi="Times New Roman"/>
          <w:b w:val="0"/>
          <w:sz w:val="24"/>
          <w:szCs w:val="24"/>
        </w:rPr>
      </w:pPr>
      <w:r>
        <w:rPr>
          <w:rFonts w:ascii="Times New Roman" w:hAnsi="Times New Roman"/>
          <w:b w:val="0"/>
          <w:sz w:val="24"/>
          <w:szCs w:val="24"/>
        </w:rPr>
        <w:t xml:space="preserve">ІX. Відомості для надання авторизації на застосування транзитного </w:t>
      </w:r>
      <w:r>
        <w:rPr>
          <w:rFonts w:ascii="Times New Roman" w:hAnsi="Times New Roman"/>
          <w:b w:val="0"/>
          <w:sz w:val="24"/>
          <w:szCs w:val="24"/>
        </w:rPr>
        <w:br/>
        <w:t xml:space="preserve">спрощення </w:t>
      </w:r>
      <w:r>
        <w:rPr>
          <w:rFonts w:ascii="Times New Roman" w:hAnsi="Times New Roman"/>
          <w:b w:val="0"/>
          <w:sz w:val="24"/>
          <w:szCs w:val="24"/>
          <w:lang w:val="ru-RU"/>
        </w:rPr>
        <w:t>“</w:t>
      </w:r>
      <w:r>
        <w:rPr>
          <w:rFonts w:ascii="Times New Roman" w:hAnsi="Times New Roman"/>
          <w:b w:val="0"/>
          <w:sz w:val="24"/>
          <w:szCs w:val="24"/>
        </w:rPr>
        <w:t>статус авторизованого вантажоодержувача</w:t>
      </w:r>
      <w:r>
        <w:rPr>
          <w:rFonts w:ascii="Times New Roman" w:hAnsi="Times New Roman"/>
          <w:b w:val="0"/>
          <w:sz w:val="24"/>
          <w:szCs w:val="24"/>
          <w:lang w:val="ru-RU"/>
        </w:rPr>
        <w:t>”</w:t>
      </w:r>
    </w:p>
    <w:p w:rsidR="00144940" w:rsidRDefault="00525E78">
      <w:pPr>
        <w:pStyle w:val="ac"/>
        <w:jc w:val="both"/>
        <w:rPr>
          <w:rFonts w:ascii="Times New Roman" w:hAnsi="Times New Roman"/>
          <w:sz w:val="24"/>
          <w:szCs w:val="24"/>
        </w:rPr>
      </w:pPr>
      <w:r>
        <w:rPr>
          <w:rFonts w:ascii="Times New Roman" w:hAnsi="Times New Roman"/>
          <w:sz w:val="24"/>
          <w:szCs w:val="24"/>
        </w:rPr>
        <w:t>1. Адреса та географічні координати об’єкта (будівлі, споруди, відкритого або закритого майданчика тощо), що використовується для завершення процедури спільного транзиту</w:t>
      </w:r>
    </w:p>
    <w:p w:rsidR="00144940" w:rsidRDefault="00525E78">
      <w:pPr>
        <w:pStyle w:val="ac"/>
        <w:jc w:val="both"/>
        <w:rPr>
          <w:rFonts w:ascii="Times New Roman" w:hAnsi="Times New Roman"/>
          <w:sz w:val="24"/>
          <w:szCs w:val="24"/>
        </w:rPr>
      </w:pPr>
      <w:r>
        <w:rPr>
          <w:rFonts w:ascii="Times New Roman" w:hAnsi="Times New Roman"/>
          <w:sz w:val="24"/>
          <w:szCs w:val="24"/>
        </w:rPr>
        <w:t>У графі зазначаються відомості про адресу та географічні координати об’єкта (будівлі, споруди, відкритого або закритого майданчика тощо), що використовуватиметься для завершення процедури спільного транзиту.</w:t>
      </w:r>
    </w:p>
    <w:p w:rsidR="00144940" w:rsidRDefault="00525E78">
      <w:pPr>
        <w:pStyle w:val="ac"/>
        <w:jc w:val="both"/>
        <w:rPr>
          <w:rFonts w:ascii="Times New Roman" w:hAnsi="Times New Roman"/>
          <w:sz w:val="24"/>
          <w:szCs w:val="24"/>
        </w:rPr>
      </w:pPr>
      <w:r>
        <w:rPr>
          <w:rFonts w:ascii="Times New Roman" w:hAnsi="Times New Roman"/>
          <w:sz w:val="24"/>
          <w:szCs w:val="24"/>
        </w:rPr>
        <w:t>Географічні координати об’єкта зазначаються у форматі десяткових градусів, наприклад, 50.449539, 30.525378.</w:t>
      </w:r>
    </w:p>
    <w:p w:rsidR="00144940" w:rsidRDefault="00525E78">
      <w:pPr>
        <w:pStyle w:val="ac"/>
        <w:jc w:val="both"/>
        <w:rPr>
          <w:rFonts w:ascii="Times New Roman" w:hAnsi="Times New Roman"/>
          <w:sz w:val="24"/>
          <w:szCs w:val="24"/>
        </w:rPr>
      </w:pPr>
      <w:r>
        <w:rPr>
          <w:rFonts w:ascii="Times New Roman" w:hAnsi="Times New Roman"/>
          <w:sz w:val="24"/>
          <w:szCs w:val="24"/>
        </w:rPr>
        <w:t>2. Перелік товарів, засоби та способи переміщення товарів, щодо яких не застосовується авторизація</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У графах зазначаються коди товарів згідно з УКТЗЕД, засоби та способи їх переміщення, для яких не надається авторизація на застосування транзитного спрощення </w:t>
      </w:r>
      <w:r>
        <w:rPr>
          <w:rFonts w:ascii="Times New Roman" w:hAnsi="Times New Roman"/>
          <w:color w:val="000000"/>
          <w:sz w:val="24"/>
          <w:szCs w:val="24"/>
          <w:lang w:val="ru-RU"/>
        </w:rPr>
        <w:t>“</w:t>
      </w:r>
      <w:r>
        <w:rPr>
          <w:rFonts w:ascii="Times New Roman" w:hAnsi="Times New Roman"/>
          <w:sz w:val="24"/>
          <w:szCs w:val="24"/>
        </w:rPr>
        <w:t>статус авторизованого вантажоодержувача</w:t>
      </w:r>
      <w:r>
        <w:rPr>
          <w:rFonts w:ascii="Times New Roman" w:hAnsi="Times New Roman"/>
          <w:color w:val="000000"/>
          <w:sz w:val="24"/>
          <w:szCs w:val="24"/>
          <w:lang w:val="ru-RU"/>
        </w:rPr>
        <w:t>”</w:t>
      </w:r>
      <w:r>
        <w:rPr>
          <w:rFonts w:ascii="Times New Roman" w:hAnsi="Times New Roman"/>
          <w:sz w:val="24"/>
          <w:szCs w:val="24"/>
        </w:rPr>
        <w:t>.</w:t>
      </w:r>
    </w:p>
    <w:p w:rsidR="00144940" w:rsidRDefault="00525E78">
      <w:pPr>
        <w:pStyle w:val="ac"/>
        <w:jc w:val="both"/>
        <w:rPr>
          <w:rFonts w:ascii="Times New Roman" w:hAnsi="Times New Roman"/>
          <w:sz w:val="24"/>
          <w:szCs w:val="24"/>
        </w:rPr>
      </w:pPr>
      <w:r>
        <w:rPr>
          <w:rFonts w:ascii="Times New Roman" w:hAnsi="Times New Roman"/>
          <w:sz w:val="24"/>
          <w:szCs w:val="24"/>
        </w:rPr>
        <w:t xml:space="preserve">Підприємство може зазначити коди таких товарів на рівні групи, товарної позиції, товарної </w:t>
      </w:r>
      <w:proofErr w:type="spellStart"/>
      <w:r>
        <w:rPr>
          <w:rFonts w:ascii="Times New Roman" w:hAnsi="Times New Roman"/>
          <w:sz w:val="24"/>
          <w:szCs w:val="24"/>
        </w:rPr>
        <w:t>підпозиції</w:t>
      </w:r>
      <w:proofErr w:type="spellEnd"/>
      <w:r>
        <w:rPr>
          <w:rFonts w:ascii="Times New Roman" w:hAnsi="Times New Roman"/>
          <w:sz w:val="24"/>
          <w:szCs w:val="24"/>
        </w:rPr>
        <w:t xml:space="preserve"> (до шести знаків).</w:t>
      </w:r>
    </w:p>
    <w:p w:rsidR="00144940" w:rsidRDefault="00525E78">
      <w:pPr>
        <w:pStyle w:val="ac"/>
        <w:jc w:val="both"/>
        <w:rPr>
          <w:rFonts w:ascii="Times New Roman" w:hAnsi="Times New Roman"/>
          <w:sz w:val="24"/>
          <w:szCs w:val="24"/>
        </w:rPr>
      </w:pPr>
      <w:r>
        <w:rPr>
          <w:rFonts w:ascii="Times New Roman" w:hAnsi="Times New Roman"/>
          <w:sz w:val="24"/>
          <w:szCs w:val="24"/>
        </w:rPr>
        <w:t>Засоби та способи переміщення товарів зазначаються у графах через кому.</w:t>
      </w:r>
    </w:p>
    <w:p w:rsidR="00144940" w:rsidRDefault="00525E78">
      <w:pPr>
        <w:pStyle w:val="af3"/>
        <w:rPr>
          <w:rFonts w:ascii="Times New Roman" w:hAnsi="Times New Roman"/>
          <w:b w:val="0"/>
          <w:sz w:val="24"/>
          <w:szCs w:val="24"/>
        </w:rPr>
      </w:pPr>
      <w:r>
        <w:rPr>
          <w:rFonts w:ascii="Times New Roman" w:hAnsi="Times New Roman"/>
          <w:b w:val="0"/>
          <w:sz w:val="24"/>
          <w:szCs w:val="24"/>
        </w:rPr>
        <w:t>X. Документи, що додаються до заяви</w:t>
      </w:r>
    </w:p>
    <w:p w:rsidR="00525E78" w:rsidRDefault="00525E78">
      <w:pPr>
        <w:pStyle w:val="ac"/>
        <w:jc w:val="both"/>
        <w:rPr>
          <w:rFonts w:ascii="Times New Roman" w:hAnsi="Times New Roman"/>
          <w:sz w:val="24"/>
          <w:szCs w:val="24"/>
        </w:rPr>
      </w:pPr>
      <w:r>
        <w:rPr>
          <w:rFonts w:ascii="Times New Roman" w:hAnsi="Times New Roman"/>
          <w:sz w:val="24"/>
          <w:szCs w:val="24"/>
        </w:rPr>
        <w:t>У графі зазначаються документи та їх реквізити (за наявності), які додаються до заяви.</w:t>
      </w:r>
    </w:p>
    <w:p w:rsidR="00362386" w:rsidRDefault="00362386">
      <w:pPr>
        <w:pStyle w:val="ac"/>
        <w:jc w:val="both"/>
        <w:rPr>
          <w:rFonts w:ascii="Times New Roman" w:hAnsi="Times New Roman"/>
          <w:sz w:val="24"/>
          <w:szCs w:val="24"/>
        </w:rPr>
      </w:pPr>
    </w:p>
    <w:p w:rsidR="00362386" w:rsidRPr="00362386" w:rsidRDefault="00362386" w:rsidP="00362386">
      <w:pPr>
        <w:pStyle w:val="ac"/>
        <w:ind w:firstLine="0"/>
        <w:jc w:val="both"/>
        <w:rPr>
          <w:rFonts w:ascii="Times New Roman" w:hAnsi="Times New Roman"/>
          <w:b/>
          <w:i/>
          <w:sz w:val="24"/>
          <w:szCs w:val="28"/>
        </w:rPr>
      </w:pPr>
      <w:r w:rsidRPr="00362386">
        <w:rPr>
          <w:rStyle w:val="st46"/>
          <w:rFonts w:ascii="Times New Roman" w:hAnsi="Times New Roman"/>
          <w:color w:val="auto"/>
          <w:sz w:val="24"/>
        </w:rPr>
        <w:lastRenderedPageBreak/>
        <w:t xml:space="preserve">{Форма із змінами, внесеними згідно з Постановою КМ </w:t>
      </w:r>
      <w:r w:rsidRPr="00362386">
        <w:rPr>
          <w:rStyle w:val="st131"/>
          <w:rFonts w:ascii="Times New Roman" w:hAnsi="Times New Roman"/>
          <w:color w:val="auto"/>
          <w:sz w:val="24"/>
        </w:rPr>
        <w:t>№ 1014 від 22.09.2023</w:t>
      </w:r>
      <w:r w:rsidRPr="00362386">
        <w:rPr>
          <w:rStyle w:val="st46"/>
          <w:rFonts w:ascii="Times New Roman" w:hAnsi="Times New Roman"/>
          <w:color w:val="auto"/>
          <w:sz w:val="24"/>
        </w:rPr>
        <w:t>}</w:t>
      </w:r>
    </w:p>
    <w:sectPr w:rsidR="00362386" w:rsidRPr="00362386">
      <w:headerReference w:type="even" r:id="rId7"/>
      <w:headerReference w:type="default" r:id="rId8"/>
      <w:pgSz w:w="11906" w:h="16838"/>
      <w:pgMar w:top="1134" w:right="1134" w:bottom="1134" w:left="1701"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A87" w:rsidRDefault="00BE2A87">
      <w:r>
        <w:separator/>
      </w:r>
    </w:p>
  </w:endnote>
  <w:endnote w:type="continuationSeparator" w:id="0">
    <w:p w:rsidR="00BE2A87" w:rsidRDefault="00BE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de EAN13V">
    <w:altName w:val="Symbol"/>
    <w:charset w:val="02"/>
    <w:family w:val="auto"/>
    <w:pitch w:val="default"/>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A87" w:rsidRDefault="00BE2A87">
      <w:r>
        <w:separator/>
      </w:r>
    </w:p>
  </w:footnote>
  <w:footnote w:type="continuationSeparator" w:id="0">
    <w:p w:rsidR="00BE2A87" w:rsidRDefault="00BE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40" w:rsidRDefault="00525E78">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144940" w:rsidRDefault="001449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40" w:rsidRDefault="001449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BB52FD"/>
    <w:multiLevelType w:val="singleLevel"/>
    <w:tmpl w:val="99BB52FD"/>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7652"/>
    <w:rsid w:val="00117355"/>
    <w:rsid w:val="00144940"/>
    <w:rsid w:val="0014522B"/>
    <w:rsid w:val="001A0DFF"/>
    <w:rsid w:val="001A5FC5"/>
    <w:rsid w:val="00210F96"/>
    <w:rsid w:val="00215154"/>
    <w:rsid w:val="00266EC6"/>
    <w:rsid w:val="002841C7"/>
    <w:rsid w:val="00316492"/>
    <w:rsid w:val="00362386"/>
    <w:rsid w:val="003E318A"/>
    <w:rsid w:val="00401D2A"/>
    <w:rsid w:val="0045481E"/>
    <w:rsid w:val="0048022E"/>
    <w:rsid w:val="004A471D"/>
    <w:rsid w:val="004C29EB"/>
    <w:rsid w:val="00525BBB"/>
    <w:rsid w:val="00525E78"/>
    <w:rsid w:val="00557A43"/>
    <w:rsid w:val="00590530"/>
    <w:rsid w:val="0059420E"/>
    <w:rsid w:val="005F0107"/>
    <w:rsid w:val="0061446D"/>
    <w:rsid w:val="0063408E"/>
    <w:rsid w:val="0066721F"/>
    <w:rsid w:val="006C708B"/>
    <w:rsid w:val="006F2C8E"/>
    <w:rsid w:val="007D7BAD"/>
    <w:rsid w:val="00813211"/>
    <w:rsid w:val="00864D24"/>
    <w:rsid w:val="008A0A75"/>
    <w:rsid w:val="008A2D48"/>
    <w:rsid w:val="00910058"/>
    <w:rsid w:val="00910F89"/>
    <w:rsid w:val="009175E2"/>
    <w:rsid w:val="009D487F"/>
    <w:rsid w:val="00A23F08"/>
    <w:rsid w:val="00A31F96"/>
    <w:rsid w:val="00A51D10"/>
    <w:rsid w:val="00AA410C"/>
    <w:rsid w:val="00AC4482"/>
    <w:rsid w:val="00AC470D"/>
    <w:rsid w:val="00AC4905"/>
    <w:rsid w:val="00AE378F"/>
    <w:rsid w:val="00B45FC0"/>
    <w:rsid w:val="00BA3F43"/>
    <w:rsid w:val="00BE2A87"/>
    <w:rsid w:val="00C708DB"/>
    <w:rsid w:val="00C70A43"/>
    <w:rsid w:val="00CD62AF"/>
    <w:rsid w:val="00CE600A"/>
    <w:rsid w:val="00D55057"/>
    <w:rsid w:val="00D62814"/>
    <w:rsid w:val="00DC129A"/>
    <w:rsid w:val="00DC64C3"/>
    <w:rsid w:val="00E14E67"/>
    <w:rsid w:val="00F42D5B"/>
    <w:rsid w:val="00F96305"/>
    <w:rsid w:val="08FD17C0"/>
    <w:rsid w:val="17F53CDA"/>
    <w:rsid w:val="1EE555A7"/>
    <w:rsid w:val="2DD96027"/>
    <w:rsid w:val="3517784A"/>
    <w:rsid w:val="436453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923A8"/>
  <w15:chartTrackingRefBased/>
  <w15:docId w15:val="{4BE08BAD-90F8-47CB-ABBC-1DF94FB4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keepLines/>
      <w:spacing w:before="220" w:after="40"/>
      <w:outlineLvl w:val="4"/>
    </w:pPr>
    <w:rPr>
      <w:rFonts w:cs="Antiqua"/>
      <w:b/>
      <w:bCs/>
      <w:color w:val="000000"/>
      <w:sz w:val="22"/>
      <w:szCs w:val="22"/>
      <w:lang w:eastAsia="uk-UA"/>
    </w:rPr>
  </w:style>
  <w:style w:type="paragraph" w:styleId="6">
    <w:name w:val="heading 6"/>
    <w:basedOn w:val="a"/>
    <w:next w:val="a"/>
    <w:link w:val="60"/>
    <w:uiPriority w:val="9"/>
    <w:qFormat/>
    <w:pPr>
      <w:keepNext/>
      <w:keepLines/>
      <w:spacing w:before="200" w:after="40"/>
      <w:outlineLvl w:val="5"/>
    </w:pPr>
    <w:rPr>
      <w:rFonts w:cs="Antiqua"/>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ntiqua" w:hAnsi="Antiqua"/>
      <w:b/>
      <w:smallCaps/>
      <w:sz w:val="28"/>
      <w:lang w:eastAsia="ru-RU"/>
    </w:rPr>
  </w:style>
  <w:style w:type="character" w:customStyle="1" w:styleId="20">
    <w:name w:val="Заголовок 2 Знак"/>
    <w:link w:val="2"/>
    <w:uiPriority w:val="9"/>
    <w:rPr>
      <w:rFonts w:ascii="Antiqua" w:hAnsi="Antiqua"/>
      <w:b/>
      <w:sz w:val="26"/>
      <w:lang w:eastAsia="ru-RU"/>
    </w:rPr>
  </w:style>
  <w:style w:type="character" w:customStyle="1" w:styleId="30">
    <w:name w:val="Заголовок 3 Знак"/>
    <w:link w:val="3"/>
    <w:uiPriority w:val="9"/>
    <w:rPr>
      <w:rFonts w:ascii="Antiqua" w:hAnsi="Antiqua"/>
      <w:b/>
      <w:i/>
      <w:sz w:val="26"/>
      <w:lang w:eastAsia="ru-RU"/>
    </w:rPr>
  </w:style>
  <w:style w:type="character" w:customStyle="1" w:styleId="40">
    <w:name w:val="Заголовок 4 Знак"/>
    <w:link w:val="4"/>
    <w:uiPriority w:val="9"/>
    <w:rPr>
      <w:rFonts w:ascii="Antiqua" w:hAnsi="Antiqua"/>
      <w:sz w:val="26"/>
      <w:lang w:eastAsia="ru-RU"/>
    </w:rPr>
  </w:style>
  <w:style w:type="character" w:customStyle="1" w:styleId="50">
    <w:name w:val="Заголовок 5 Знак"/>
    <w:link w:val="5"/>
    <w:uiPriority w:val="9"/>
    <w:semiHidden/>
    <w:rPr>
      <w:rFonts w:ascii="Antiqua" w:hAnsi="Antiqua" w:cs="Antiqua"/>
      <w:b/>
      <w:bCs/>
      <w:color w:val="000000"/>
      <w:sz w:val="22"/>
      <w:szCs w:val="22"/>
    </w:rPr>
  </w:style>
  <w:style w:type="character" w:customStyle="1" w:styleId="60">
    <w:name w:val="Заголовок 6 Знак"/>
    <w:link w:val="6"/>
    <w:uiPriority w:val="9"/>
    <w:semiHidden/>
    <w:rPr>
      <w:rFonts w:ascii="Antiqua" w:hAnsi="Antiqua" w:cs="Antiqua"/>
      <w:b/>
      <w:bCs/>
      <w:color w:val="000000"/>
    </w:rPr>
  </w:style>
  <w:style w:type="paragraph" w:styleId="a3">
    <w:name w:val="header"/>
    <w:basedOn w:val="a"/>
    <w:link w:val="a4"/>
    <w:uiPriority w:val="99"/>
    <w:pPr>
      <w:tabs>
        <w:tab w:val="center" w:pos="4153"/>
        <w:tab w:val="right" w:pos="8306"/>
      </w:tabs>
    </w:pPr>
  </w:style>
  <w:style w:type="character" w:customStyle="1" w:styleId="a4">
    <w:name w:val="Верхній колонтитул Знак"/>
    <w:link w:val="a3"/>
    <w:uiPriority w:val="99"/>
    <w:rPr>
      <w:rFonts w:ascii="Antiqua" w:hAnsi="Antiqua"/>
      <w:sz w:val="26"/>
      <w:lang w:eastAsia="ru-RU"/>
    </w:rPr>
  </w:style>
  <w:style w:type="paragraph" w:styleId="a5">
    <w:name w:val="Title"/>
    <w:basedOn w:val="a"/>
    <w:link w:val="a6"/>
    <w:uiPriority w:val="10"/>
    <w:qFormat/>
    <w:pPr>
      <w:keepNext/>
      <w:keepLines/>
      <w:spacing w:before="480" w:after="120"/>
    </w:pPr>
    <w:rPr>
      <w:rFonts w:cs="Antiqua"/>
      <w:b/>
      <w:bCs/>
      <w:color w:val="000000"/>
      <w:sz w:val="72"/>
      <w:szCs w:val="72"/>
      <w:lang w:eastAsia="uk-UA"/>
    </w:rPr>
  </w:style>
  <w:style w:type="character" w:customStyle="1" w:styleId="a6">
    <w:name w:val="Назва Знак"/>
    <w:link w:val="a5"/>
    <w:uiPriority w:val="10"/>
    <w:rPr>
      <w:rFonts w:ascii="Antiqua" w:hAnsi="Antiqua" w:cs="Antiqua"/>
      <w:b/>
      <w:bCs/>
      <w:color w:val="000000"/>
      <w:sz w:val="72"/>
      <w:szCs w:val="72"/>
    </w:rPr>
  </w:style>
  <w:style w:type="paragraph" w:styleId="a7">
    <w:name w:val="footer"/>
    <w:basedOn w:val="a"/>
    <w:link w:val="a8"/>
    <w:uiPriority w:val="99"/>
    <w:pPr>
      <w:tabs>
        <w:tab w:val="center" w:pos="4153"/>
        <w:tab w:val="right" w:pos="8306"/>
      </w:tabs>
    </w:pPr>
  </w:style>
  <w:style w:type="character" w:customStyle="1" w:styleId="a8">
    <w:name w:val="Нижній колонтитул Знак"/>
    <w:link w:val="a7"/>
    <w:uiPriority w:val="99"/>
    <w:rPr>
      <w:rFonts w:ascii="Antiqua" w:hAnsi="Antiqua"/>
      <w:sz w:val="26"/>
      <w:lang w:eastAsia="ru-RU"/>
    </w:rPr>
  </w:style>
  <w:style w:type="paragraph" w:styleId="a9">
    <w:name w:val="Normal (Web)"/>
    <w:basedOn w:val="a"/>
    <w:uiPriority w:val="99"/>
    <w:unhideWhenUsed/>
    <w:pPr>
      <w:spacing w:before="100" w:beforeAutospacing="1" w:after="100" w:afterAutospacing="1"/>
    </w:pPr>
    <w:rPr>
      <w:rFonts w:ascii="Times New Roman" w:hAnsi="Times New Roman"/>
      <w:sz w:val="24"/>
      <w:szCs w:val="24"/>
      <w:lang w:val="ru-RU"/>
    </w:rPr>
  </w:style>
  <w:style w:type="paragraph" w:styleId="aa">
    <w:name w:val="Subtitle"/>
    <w:basedOn w:val="a"/>
    <w:link w:val="ab"/>
    <w:uiPriority w:val="11"/>
    <w:qFormat/>
    <w:pPr>
      <w:keepNext/>
      <w:keepLines/>
      <w:spacing w:before="360" w:after="80"/>
    </w:pPr>
    <w:rPr>
      <w:rFonts w:ascii="Georgia" w:hAnsi="Georgia" w:cs="Georgia"/>
      <w:i/>
      <w:iCs/>
      <w:color w:val="666666"/>
      <w:sz w:val="48"/>
      <w:szCs w:val="48"/>
      <w:lang w:eastAsia="uk-UA"/>
    </w:rPr>
  </w:style>
  <w:style w:type="character" w:customStyle="1" w:styleId="ab">
    <w:name w:val="Підзаголовок Знак"/>
    <w:link w:val="aa"/>
    <w:uiPriority w:val="11"/>
    <w:rPr>
      <w:rFonts w:ascii="Georgia" w:hAnsi="Georgia" w:cs="Georgia"/>
      <w:i/>
      <w:iCs/>
      <w:color w:val="666666"/>
      <w:sz w:val="48"/>
      <w:szCs w:val="48"/>
    </w:rPr>
  </w:style>
  <w:style w:type="paragraph" w:customStyle="1" w:styleId="ac">
    <w:name w:val="Нормальний текст"/>
    <w:basedOn w:val="a"/>
    <w:pPr>
      <w:spacing w:before="120"/>
      <w:ind w:firstLine="567"/>
    </w:pPr>
  </w:style>
  <w:style w:type="paragraph" w:customStyle="1" w:styleId="ad">
    <w:name w:val="Шапка документу"/>
    <w:basedOn w:val="a"/>
    <w:pPr>
      <w:keepNext/>
      <w:keepLines/>
      <w:spacing w:after="240"/>
      <w:ind w:left="4536"/>
      <w:jc w:val="center"/>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e">
    <w:name w:val="Глава документу"/>
    <w:basedOn w:val="a"/>
    <w:next w:val="a"/>
    <w:pPr>
      <w:keepNext/>
      <w:keepLines/>
      <w:spacing w:before="120" w:after="120"/>
      <w:jc w:val="center"/>
    </w:pPr>
  </w:style>
  <w:style w:type="paragraph" w:customStyle="1" w:styleId="af">
    <w:name w:val="Герб"/>
    <w:basedOn w:val="a"/>
    <w:pPr>
      <w:keepNext/>
      <w:keepLines/>
      <w:jc w:val="center"/>
    </w:pPr>
    <w:rPr>
      <w:sz w:val="144"/>
      <w:lang w:val="en-US"/>
    </w:rPr>
  </w:style>
  <w:style w:type="paragraph" w:customStyle="1" w:styleId="af0">
    <w:name w:val="Установа"/>
    <w:basedOn w:val="a"/>
    <w:pPr>
      <w:keepNext/>
      <w:keepLines/>
      <w:spacing w:before="120"/>
      <w:jc w:val="center"/>
    </w:pPr>
    <w:rPr>
      <w:b/>
      <w:sz w:val="40"/>
    </w:rPr>
  </w:style>
  <w:style w:type="paragraph" w:customStyle="1" w:styleId="af1">
    <w:name w:val="Вид документа"/>
    <w:basedOn w:val="af0"/>
    <w:next w:val="a"/>
    <w:pPr>
      <w:spacing w:before="360" w:after="240"/>
    </w:pPr>
    <w:rPr>
      <w:spacing w:val="20"/>
      <w:sz w:val="26"/>
    </w:rPr>
  </w:style>
  <w:style w:type="paragraph" w:customStyle="1" w:styleId="af2">
    <w:name w:val="Час та місце"/>
    <w:basedOn w:val="a"/>
    <w:pPr>
      <w:keepNext/>
      <w:keepLines/>
      <w:spacing w:before="120" w:after="240"/>
      <w:jc w:val="center"/>
    </w:pPr>
  </w:style>
  <w:style w:type="paragraph" w:customStyle="1" w:styleId="af3">
    <w:name w:val="Назва документа"/>
    <w:basedOn w:val="a"/>
    <w:next w:val="ac"/>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st131">
    <w:name w:val="st131"/>
    <w:uiPriority w:val="99"/>
    <w:rsid w:val="00362386"/>
    <w:rPr>
      <w:i/>
      <w:iCs/>
      <w:color w:val="0000FF"/>
    </w:rPr>
  </w:style>
  <w:style w:type="character" w:customStyle="1" w:styleId="st46">
    <w:name w:val="st46"/>
    <w:uiPriority w:val="99"/>
    <w:rsid w:val="00362386"/>
    <w:rPr>
      <w:i/>
      <w:iCs/>
      <w:color w:val="000000"/>
    </w:rPr>
  </w:style>
  <w:style w:type="character" w:customStyle="1" w:styleId="st42">
    <w:name w:val="st42"/>
    <w:uiPriority w:val="99"/>
    <w:rsid w:val="0036238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13066</Words>
  <Characters>7449</Characters>
  <Application>Microsoft Office Word</Application>
  <DocSecurity>0</DocSecurity>
  <Lines>62</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cp:lastPrinted>2002-04-19T12:13:00Z</cp:lastPrinted>
  <dcterms:created xsi:type="dcterms:W3CDTF">2023-10-09T06:18:00Z</dcterms:created>
  <dcterms:modified xsi:type="dcterms:W3CDTF">2023-10-09T06:24:00Z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1049-11.2.0.11210</vt:lpwstr>
  </property>
  <property fmtid="{D5CDD505-2E9C-101B-9397-08002B2CF9AE}" pid="3" name="ICV">
    <vt:lpwstr>563C1AA6DE1443E3A1BAEA00E6F65588</vt:lpwstr>
  </property>
</Properties>
</file>