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0B" w:rsidRPr="00677487" w:rsidRDefault="00FE5D0B" w:rsidP="003B4ED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uk-UA"/>
        </w:rPr>
      </w:pPr>
      <w:r w:rsidRPr="00677487">
        <w:rPr>
          <w:rFonts w:ascii="Times New Roman" w:hAnsi="Times New Roman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720652" w:rsidRPr="00DC5849">
        <w:rPr>
          <w:rFonts w:ascii="Times New Roman" w:hAnsi="Times New Roman"/>
          <w:sz w:val="24"/>
          <w:szCs w:val="24"/>
          <w:lang w:eastAsia="uk-UA"/>
        </w:rPr>
        <w:t>8</w:t>
      </w:r>
    </w:p>
    <w:p w:rsidR="00FE5D0B" w:rsidRPr="00677487" w:rsidRDefault="00FE5D0B" w:rsidP="00DE7DBB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uk-UA"/>
        </w:rPr>
      </w:pPr>
      <w:r w:rsidRPr="00677487">
        <w:rPr>
          <w:rFonts w:ascii="Times New Roman" w:hAnsi="Times New Roman"/>
          <w:sz w:val="24"/>
          <w:szCs w:val="24"/>
          <w:lang w:eastAsia="uk-UA"/>
        </w:rPr>
        <w:t>до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контролю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за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дотриманням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ліцензіатами,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що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провадять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діяльність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сферах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енергетики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та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комунальних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послуг,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відповідних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сферах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та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ліцензійних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умов</w:t>
      </w:r>
    </w:p>
    <w:p w:rsidR="00FE5D0B" w:rsidRPr="00677487" w:rsidRDefault="00FE5D0B" w:rsidP="003B4ED7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7487">
        <w:rPr>
          <w:rFonts w:ascii="Times New Roman" w:hAnsi="Times New Roman"/>
          <w:sz w:val="24"/>
          <w:szCs w:val="24"/>
          <w:lang w:eastAsia="uk-UA"/>
        </w:rPr>
        <w:t>(пункти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3.7,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77487">
        <w:rPr>
          <w:rFonts w:ascii="Times New Roman" w:hAnsi="Times New Roman"/>
          <w:sz w:val="24"/>
          <w:szCs w:val="24"/>
          <w:lang w:eastAsia="uk-UA"/>
        </w:rPr>
        <w:t>7.1)</w:t>
      </w:r>
    </w:p>
    <w:p w:rsidR="00FE5D0B" w:rsidRPr="00677487" w:rsidRDefault="00FE5D0B" w:rsidP="003B4ED7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D0B" w:rsidRDefault="00FE5D0B" w:rsidP="00C6539B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7487">
        <w:rPr>
          <w:rFonts w:ascii="Times New Roman" w:hAnsi="Times New Roman"/>
          <w:b/>
          <w:sz w:val="24"/>
          <w:szCs w:val="24"/>
          <w:lang w:eastAsia="ru-RU"/>
        </w:rPr>
        <w:t>ПЕРЕЛІК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ПИТАНЬ</w:t>
      </w:r>
    </w:p>
    <w:p w:rsidR="00FE5D0B" w:rsidRPr="00677487" w:rsidRDefault="00FE5D0B" w:rsidP="00C6539B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7487">
        <w:rPr>
          <w:rFonts w:ascii="Times New Roman" w:hAnsi="Times New Roman"/>
          <w:b/>
          <w:sz w:val="24"/>
          <w:szCs w:val="24"/>
          <w:lang w:eastAsia="ru-RU"/>
        </w:rPr>
        <w:t>для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перевірки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дотримання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вимог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законодавства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ліцензійних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умов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суб’єктами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господарської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діяльності,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які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здійснюють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постачання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електричної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7487">
        <w:rPr>
          <w:rFonts w:ascii="Times New Roman" w:hAnsi="Times New Roman"/>
          <w:b/>
          <w:sz w:val="24"/>
          <w:szCs w:val="24"/>
          <w:lang w:eastAsia="ru-RU"/>
        </w:rPr>
        <w:t>енергії</w:t>
      </w:r>
    </w:p>
    <w:p w:rsidR="00FE5D0B" w:rsidRPr="00677487" w:rsidRDefault="00FE5D0B" w:rsidP="003B4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30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05"/>
        <w:gridCol w:w="4001"/>
        <w:gridCol w:w="1718"/>
        <w:gridCol w:w="440"/>
        <w:gridCol w:w="441"/>
        <w:gridCol w:w="443"/>
        <w:gridCol w:w="2423"/>
      </w:tblGrid>
      <w:tr w:rsidR="00FE5D0B" w:rsidRPr="00990349" w:rsidTr="00DE7DBB">
        <w:trPr>
          <w:trHeight w:val="20"/>
        </w:trPr>
        <w:tc>
          <w:tcPr>
            <w:tcW w:w="301" w:type="pct"/>
            <w:vMerge w:val="restart"/>
            <w:vAlign w:val="center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 xml:space="preserve">№ </w:t>
            </w:r>
            <w:r w:rsidRPr="00990349">
              <w:rPr>
                <w:rFonts w:ascii="Times New Roman" w:hAnsi="Times New Roman"/>
                <w:bCs/>
                <w:lang w:eastAsia="uk-UA"/>
              </w:rPr>
              <w:t>з/п</w:t>
            </w:r>
          </w:p>
        </w:tc>
        <w:tc>
          <w:tcPr>
            <w:tcW w:w="1987" w:type="pct"/>
            <w:vMerge w:val="restart"/>
            <w:vAlign w:val="center"/>
          </w:tcPr>
          <w:p w:rsidR="00FE5D0B" w:rsidRPr="00990349" w:rsidRDefault="00FE5D0B" w:rsidP="00480E46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Питання щодо дотримання суб’єктом господарювання вимог законодавства України та ліцензійних умов</w:t>
            </w:r>
          </w:p>
        </w:tc>
        <w:tc>
          <w:tcPr>
            <w:tcW w:w="851" w:type="pct"/>
            <w:vMerge w:val="restart"/>
            <w:vAlign w:val="center"/>
          </w:tcPr>
          <w:p w:rsidR="00FE5D0B" w:rsidRPr="00990349" w:rsidRDefault="00FE5D0B" w:rsidP="00480E4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Позиція суб’єкта господарювання щодо негативного впливу вимоги законодавства (від 1 до 4 балів)*</w:t>
            </w:r>
          </w:p>
        </w:tc>
        <w:tc>
          <w:tcPr>
            <w:tcW w:w="658" w:type="pct"/>
            <w:gridSpan w:val="3"/>
            <w:vAlign w:val="center"/>
          </w:tcPr>
          <w:p w:rsidR="00FE5D0B" w:rsidRPr="00990349" w:rsidRDefault="00FE5D0B" w:rsidP="00480E46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Відповіді на питання</w:t>
            </w:r>
          </w:p>
        </w:tc>
        <w:tc>
          <w:tcPr>
            <w:tcW w:w="1203" w:type="pct"/>
            <w:vMerge w:val="restart"/>
            <w:vAlign w:val="center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Нормативне обґрунтування</w:t>
            </w:r>
          </w:p>
        </w:tc>
      </w:tr>
      <w:tr w:rsidR="00FE5D0B" w:rsidRPr="00990349" w:rsidTr="00DE7DBB">
        <w:trPr>
          <w:cantSplit/>
          <w:trHeight w:val="20"/>
        </w:trPr>
        <w:tc>
          <w:tcPr>
            <w:tcW w:w="301" w:type="pct"/>
            <w:vMerge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7" w:type="pct"/>
            <w:vMerge/>
          </w:tcPr>
          <w:p w:rsidR="00FE5D0B" w:rsidRPr="00990349" w:rsidRDefault="00FE5D0B" w:rsidP="00480E46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851" w:type="pct"/>
            <w:vMerge/>
            <w:tcBorders>
              <w:bottom w:val="nil"/>
            </w:tcBorders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  <w:textDirection w:val="btLr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так</w:t>
            </w:r>
          </w:p>
        </w:tc>
        <w:tc>
          <w:tcPr>
            <w:tcW w:w="219" w:type="pct"/>
            <w:textDirection w:val="btLr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ні</w:t>
            </w:r>
          </w:p>
        </w:tc>
        <w:tc>
          <w:tcPr>
            <w:tcW w:w="220" w:type="pct"/>
            <w:textDirection w:val="btLr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не розглядалося</w:t>
            </w:r>
          </w:p>
        </w:tc>
        <w:tc>
          <w:tcPr>
            <w:tcW w:w="1203" w:type="pct"/>
            <w:vMerge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FE5D0B" w:rsidRPr="00990349" w:rsidTr="00DE7DBB">
        <w:trPr>
          <w:trHeight w:val="20"/>
        </w:trPr>
        <w:tc>
          <w:tcPr>
            <w:tcW w:w="5000" w:type="pct"/>
            <w:gridSpan w:val="7"/>
          </w:tcPr>
          <w:p w:rsidR="00FE5D0B" w:rsidRPr="00990349" w:rsidRDefault="00FE5D0B" w:rsidP="00480E46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1. Загальні питання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1.1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Присутність керівника ліцензіата, його заступника або іншої уповноваженої особи під час проведення НКРЕКП в установленому законом порядку перевірки дотримання ліцензіатом вимог ліцензійних умов забезпечено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left="-28" w:right="-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left="-28" w:right="-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left="-28" w:right="-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left="-28" w:right="-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pct"/>
          </w:tcPr>
          <w:p w:rsidR="00CC5311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підпункт 4 пункту 2.3 Ліцензійних умов провадження господарської діяльності з постачання електричної енергії, затверджених постановою Національної комісії, що здійснює державне регулювання у сферах енергетики та комунальних послуг</w:t>
            </w:r>
            <w:r w:rsidR="00CC5311">
              <w:rPr>
                <w:rFonts w:ascii="Times New Roman" w:hAnsi="Times New Roman"/>
                <w:lang w:eastAsia="ru-RU"/>
              </w:rPr>
              <w:t>,</w:t>
            </w:r>
            <w:r w:rsidRPr="00990349">
              <w:rPr>
                <w:rFonts w:ascii="Times New Roman" w:hAnsi="Times New Roman"/>
                <w:lang w:eastAsia="ru-RU"/>
              </w:rPr>
              <w:t xml:space="preserve"> від 13 квітня 2017 року №</w:t>
            </w:r>
            <w:r w:rsidR="00CC5311">
              <w:rPr>
                <w:rFonts w:ascii="Times New Roman" w:hAnsi="Times New Roman"/>
                <w:lang w:eastAsia="ru-RU"/>
              </w:rPr>
              <w:t> </w:t>
            </w:r>
            <w:r w:rsidRPr="00990349">
              <w:rPr>
                <w:rFonts w:ascii="Times New Roman" w:hAnsi="Times New Roman"/>
                <w:lang w:eastAsia="ru-RU"/>
              </w:rPr>
              <w:t xml:space="preserve">504 (далі – </w:t>
            </w:r>
          </w:p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ЛУ № 504);</w:t>
            </w:r>
          </w:p>
          <w:p w:rsidR="00CC5311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4 пункту 2.2 Ліцензійних умов провадження господарської діяльності з постачання електричної енергії споживачу, затверджених постановою Національної комісії, що здійснює державне регулювання у сферах енергетики та комунальних послуг</w:t>
            </w:r>
            <w:r w:rsidR="00CC5311">
              <w:rPr>
                <w:rFonts w:ascii="Times New Roman" w:hAnsi="Times New Roman"/>
                <w:spacing w:val="-2"/>
                <w:lang w:eastAsia="ru-RU"/>
              </w:rPr>
              <w:t>,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від 27 грудня 2017 року №</w:t>
            </w:r>
            <w:r w:rsidR="00CC531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1469 (далі – </w:t>
            </w:r>
          </w:p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1469)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1.2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Фактичні дані про ліцензіата відповідають даним, які були зазначені ним у документах, що додавалися до заяви про отримання ліцензії, та відомостям, зазначеним у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пункти 1.4 та 1.5 ЛУ</w:t>
            </w:r>
            <w:r w:rsidR="00990349" w:rsidRPr="00990349">
              <w:rPr>
                <w:rFonts w:ascii="Times New Roman" w:hAnsi="Times New Roman"/>
                <w:lang w:eastAsia="uk-UA"/>
              </w:rPr>
              <w:br/>
            </w:r>
            <w:r w:rsidRPr="00990349">
              <w:rPr>
                <w:rFonts w:ascii="Times New Roman" w:hAnsi="Times New Roman"/>
                <w:lang w:eastAsia="uk-UA"/>
              </w:rPr>
              <w:t xml:space="preserve"> № 504;</w:t>
            </w:r>
          </w:p>
          <w:p w:rsidR="00CC5311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пункти 1.4 та 1.5 </w:t>
            </w:r>
          </w:p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1.3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зберігає протягом дії ліцензії документи, копії яких подавалися до НКРЕКП відповідно до вимог Ліцензійних умов, та не передає ліцензію, отриману для провадження певного виду господарської діяльності, або будь-які права та обов’язки ліцензіата відповідно до такої ліцензії третім особам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 пункту 2.3 ЛУ № 504;</w:t>
            </w:r>
          </w:p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 пункту 2.2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1.4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повідомляє НКРЕКП про всі зміни даних, які були зазначені в документах, що додавалися до заяви про отримання ліцензії, у строк, встановлений ліцензійними умовами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підпункт 2 пункту 2.3 ЛУ № 504;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2 пункту 2.2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1.5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Документи (їх копії), інформація (дані, відомості, звітність), необхідні для виконання НКРЕКП своїх повноважень та функцій, надаються до НКРЕКП в обсягах та у строки, встановлені НКРЕКП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 xml:space="preserve">пункт 1 частини четвертої статті 6, </w:t>
            </w:r>
            <w:r w:rsidRPr="00990349">
              <w:rPr>
                <w:rFonts w:ascii="Times New Roman" w:hAnsi="Times New Roman"/>
                <w:lang w:eastAsia="ru-RU"/>
              </w:rPr>
              <w:t>частина третя статті 26,</w:t>
            </w:r>
          </w:p>
          <w:p w:rsidR="00CC5311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bCs/>
                <w:lang w:eastAsia="uk-UA"/>
              </w:rPr>
              <w:t xml:space="preserve">Закону України «Про ринок електричної енергії» (далі – 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ЗУ № 2019-VIII);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пункти 3 і 4 частини другої статті 17 Закону України «Про Національну комісію, що здійснює державне регулювання у сферах енергетики та комунальних послуг» (далі – ЗУ № 1540-VIII)</w:t>
            </w:r>
            <w:r w:rsidRPr="00990349">
              <w:rPr>
                <w:rFonts w:ascii="Times New Roman" w:hAnsi="Times New Roman"/>
                <w:lang w:eastAsia="ru-RU"/>
              </w:rPr>
              <w:t>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підпункт 7 пункту 2.3 ЛУ № 504;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7 пункту 2.2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1.6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виконує рішення НКРЕКП у строки, встановлені відповідними рішеннями та законодавством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CC5311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 4 частини четвертої статті 6 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CC5311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частина дев'ята статті 14, пункт 1 частини першої та пункт 1 частини другої статті 17 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1540-VIII;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5 пункту 2.3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5 пункту 2.2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1.7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Внески на регулювання, визначені рішенням НКРЕКП, сплачуються своєчасно та в повному обсязі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CC5311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стаття 13 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1540-VIII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 7 </w:t>
            </w:r>
            <w:r w:rsidRPr="00990349">
              <w:rPr>
                <w:rFonts w:ascii="Times New Roman" w:hAnsi="Times New Roman"/>
                <w:lang w:eastAsia="ru-RU"/>
              </w:rPr>
              <w:t>Порядку розрахунку та встановлення ставки внесків на регулювання, затвердженого постановою Національної комісії, що здійснює державне регулювання у сферах енергетики та комунальних послуг</w:t>
            </w:r>
            <w:r w:rsidR="00CC5311">
              <w:rPr>
                <w:rFonts w:ascii="Times New Roman" w:hAnsi="Times New Roman"/>
                <w:lang w:eastAsia="ru-RU"/>
              </w:rPr>
              <w:t>,</w:t>
            </w:r>
            <w:r w:rsidRPr="00990349">
              <w:rPr>
                <w:rFonts w:ascii="Times New Roman" w:hAnsi="Times New Roman"/>
                <w:lang w:eastAsia="ru-RU"/>
              </w:rPr>
              <w:t xml:space="preserve"> від 06 квітня 2017 року </w:t>
            </w:r>
            <w:r w:rsidR="00990349"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lang w:eastAsia="ru-RU"/>
              </w:rPr>
              <w:t>№ 491;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6 пункту 2.3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6 пункту 2.2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1.8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Ліцензіатом забезпечено функціонування власного 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вебсайту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 xml:space="preserve"> в мережі Інтернет, на якому розміщено актуальну інформацію, що підлягає оприлюдненню відповідно до вимог чинного законодавства України та ліцензійних умов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990349">
              <w:rPr>
                <w:rFonts w:ascii="Times New Roman" w:hAnsi="Times New Roman"/>
                <w:spacing w:val="-6"/>
                <w:lang w:eastAsia="ru-RU"/>
              </w:rPr>
              <w:t>статті 1 – 3, 5, 6 Закону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990349">
              <w:rPr>
                <w:rFonts w:ascii="Times New Roman" w:hAnsi="Times New Roman"/>
                <w:spacing w:val="-6"/>
                <w:lang w:eastAsia="ru-RU"/>
              </w:rPr>
              <w:t xml:space="preserve">пункт 17 частини другої статті 57 та частина четверта статті 72 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br/>
            </w:r>
            <w:r w:rsidRPr="00990349">
              <w:rPr>
                <w:rFonts w:ascii="Times New Roman" w:hAnsi="Times New Roman"/>
                <w:lang w:eastAsia="ru-RU"/>
              </w:rPr>
              <w:t>ЗУ № 2019-VIII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t>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990349">
              <w:rPr>
                <w:rFonts w:ascii="Times New Roman" w:hAnsi="Times New Roman"/>
                <w:spacing w:val="-6"/>
                <w:lang w:eastAsia="ru-RU"/>
              </w:rPr>
              <w:t>стаття 14 Закону України «Про бухгалтерський облік та фінансову звітність в Україні»;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6"/>
                <w:lang w:eastAsia="ru-RU"/>
              </w:rPr>
              <w:t xml:space="preserve">пункт 12 частини четвертої статті 30, </w:t>
            </w: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br/>
            </w:r>
            <w:r w:rsidRPr="00990349">
              <w:rPr>
                <w:rFonts w:ascii="Times New Roman" w:hAnsi="Times New Roman"/>
                <w:lang w:eastAsia="ru-RU"/>
              </w:rPr>
              <w:t>ЗУ № 2019-VIII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t>;</w:t>
            </w:r>
          </w:p>
          <w:p w:rsidR="00CC5311" w:rsidRDefault="00FE5D0B" w:rsidP="00480E46">
            <w:pPr>
              <w:keepNext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990349">
              <w:rPr>
                <w:rFonts w:ascii="Times New Roman" w:hAnsi="Times New Roman"/>
                <w:spacing w:val="-6"/>
                <w:lang w:eastAsia="ru-RU"/>
              </w:rPr>
              <w:t xml:space="preserve">підпункти 8, 14 пункту 2.3, підпункт 8 пункту 2.4 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990349">
              <w:rPr>
                <w:rFonts w:ascii="Times New Roman" w:hAnsi="Times New Roman"/>
                <w:spacing w:val="-6"/>
                <w:lang w:eastAsia="ru-RU"/>
              </w:rPr>
              <w:t>ЛУ № 504;</w:t>
            </w:r>
          </w:p>
          <w:p w:rsidR="00CC5311" w:rsidRDefault="00FE5D0B" w:rsidP="00480E46">
            <w:pPr>
              <w:keepNext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990349">
              <w:rPr>
                <w:rFonts w:ascii="Times New Roman" w:hAnsi="Times New Roman"/>
                <w:spacing w:val="-6"/>
                <w:lang w:eastAsia="ru-RU"/>
              </w:rPr>
              <w:t xml:space="preserve">підпункти 8, 35, 38, 40, 41, 45, 48, 49 пункту 2.2, підпункт 8 пункту 2.3, підпункт 5 пункту 2.4,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8 пункту 2.5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6"/>
                <w:lang w:eastAsia="ru-RU"/>
              </w:rPr>
              <w:t>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5000" w:type="pct"/>
            <w:gridSpan w:val="7"/>
          </w:tcPr>
          <w:p w:rsidR="00FE5D0B" w:rsidRPr="00990349" w:rsidRDefault="00FE5D0B" w:rsidP="00480E46">
            <w:pPr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2. Кадрові вимоги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2.1</w:t>
            </w:r>
          </w:p>
        </w:tc>
        <w:tc>
          <w:tcPr>
            <w:tcW w:w="1987" w:type="pct"/>
          </w:tcPr>
          <w:p w:rsidR="00FE5D0B" w:rsidRPr="00990349" w:rsidRDefault="00FE5D0B" w:rsidP="00F02BC4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дотримується кадрових вимог, зокрема оформляє трудові відносини з персоналом</w:t>
            </w:r>
            <w:bookmarkStart w:id="0" w:name="_GoBack"/>
            <w:bookmarkEnd w:id="0"/>
            <w:r w:rsidR="00F02BC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, який задіяний для виконання функцій ліцензованої діяльності,</w:t>
            </w:r>
            <w:r w:rsidRPr="00990349">
              <w:rPr>
                <w:rFonts w:ascii="Times New Roman" w:hAnsi="Times New Roman"/>
                <w:lang w:eastAsia="ru-RU"/>
              </w:rPr>
              <w:t xml:space="preserve"> шляхом укладення трудових договорів відповідно до положень Кодексу законів про працю України, а також шляхом залучення інших осіб для виконання окремих робіт (послуг) на інших підставах, не заборонених чинним законодавством України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стаття 24 Кодексу законів про працю України;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Порядок проведення конкурсу з визначення постачальника універсальних послуг, затверджений постановою Кабінету Міністрів України від 12</w:t>
            </w:r>
            <w:r w:rsidR="0015579B">
              <w:rPr>
                <w:rFonts w:ascii="Times New Roman" w:hAnsi="Times New Roman"/>
                <w:lang w:eastAsia="uk-UA"/>
              </w:rPr>
              <w:t> </w:t>
            </w:r>
            <w:r w:rsidRPr="00990349">
              <w:rPr>
                <w:rFonts w:ascii="Times New Roman" w:hAnsi="Times New Roman"/>
                <w:lang w:eastAsia="uk-UA"/>
              </w:rPr>
              <w:t>грудня 2018 року №</w:t>
            </w:r>
            <w:r w:rsidR="0015579B">
              <w:rPr>
                <w:rFonts w:ascii="Times New Roman" w:hAnsi="Times New Roman"/>
                <w:lang w:eastAsia="uk-UA"/>
              </w:rPr>
              <w:t> </w:t>
            </w:r>
            <w:r w:rsidRPr="00990349">
              <w:rPr>
                <w:rFonts w:ascii="Times New Roman" w:hAnsi="Times New Roman"/>
                <w:lang w:eastAsia="uk-UA"/>
              </w:rPr>
              <w:t>1055 (далі – постанова КМУ від 12.12.2018 №</w:t>
            </w:r>
            <w:r w:rsidR="0015579B">
              <w:rPr>
                <w:rFonts w:ascii="Times New Roman" w:hAnsi="Times New Roman"/>
                <w:lang w:eastAsia="uk-UA"/>
              </w:rPr>
              <w:t> </w:t>
            </w:r>
            <w:r w:rsidRPr="00990349">
              <w:rPr>
                <w:rFonts w:ascii="Times New Roman" w:hAnsi="Times New Roman"/>
                <w:lang w:eastAsia="uk-UA"/>
              </w:rPr>
              <w:t>1055);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Порядок проведення конкурсу з визначення постачальника «останньої надії», затверджений постановою Кабінету Міністрів України від 12</w:t>
            </w:r>
            <w:r w:rsidR="0015579B">
              <w:rPr>
                <w:rFonts w:ascii="Times New Roman" w:hAnsi="Times New Roman"/>
                <w:lang w:eastAsia="uk-UA"/>
              </w:rPr>
              <w:t> </w:t>
            </w:r>
            <w:r w:rsidRPr="00990349">
              <w:rPr>
                <w:rFonts w:ascii="Times New Roman" w:hAnsi="Times New Roman"/>
                <w:lang w:eastAsia="uk-UA"/>
              </w:rPr>
              <w:t>грудня 2018 року №</w:t>
            </w:r>
            <w:r w:rsidR="0015579B">
              <w:rPr>
                <w:rFonts w:ascii="Times New Roman" w:hAnsi="Times New Roman"/>
                <w:lang w:eastAsia="uk-UA"/>
              </w:rPr>
              <w:t> </w:t>
            </w:r>
            <w:r w:rsidRPr="00990349">
              <w:rPr>
                <w:rFonts w:ascii="Times New Roman" w:hAnsi="Times New Roman"/>
                <w:lang w:eastAsia="uk-UA"/>
              </w:rPr>
              <w:t>1056 (далі – постанова КМУ від 12.12.2018 №</w:t>
            </w:r>
            <w:r w:rsidR="0015579B">
              <w:rPr>
                <w:rFonts w:ascii="Times New Roman" w:hAnsi="Times New Roman"/>
                <w:lang w:eastAsia="uk-UA"/>
              </w:rPr>
              <w:t> </w:t>
            </w:r>
            <w:r w:rsidRPr="00990349">
              <w:rPr>
                <w:rFonts w:ascii="Times New Roman" w:hAnsi="Times New Roman"/>
                <w:lang w:eastAsia="uk-UA"/>
              </w:rPr>
              <w:t>1056);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1 та 2 пункту</w:t>
            </w:r>
            <w:r w:rsidR="0015579B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2.1 ЛУ № 504;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 2.1 ЛУ </w:t>
            </w:r>
            <w:r w:rsidRPr="00990349">
              <w:rPr>
                <w:rFonts w:ascii="Times New Roman" w:hAnsi="Times New Roman"/>
                <w:lang w:eastAsia="ru-RU"/>
              </w:rPr>
              <w:t>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5000" w:type="pct"/>
            <w:gridSpan w:val="7"/>
          </w:tcPr>
          <w:p w:rsidR="00FE5D0B" w:rsidRPr="00990349" w:rsidRDefault="00FE5D0B" w:rsidP="00480E46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 Організаційні вимоги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3.1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</w:t>
            </w:r>
            <w:r w:rsidRPr="00990349">
              <w:rPr>
                <w:rFonts w:ascii="Times New Roman" w:hAnsi="Times New Roman"/>
                <w:lang w:eastAsia="uk-UA"/>
              </w:rPr>
              <w:t xml:space="preserve"> є</w:t>
            </w:r>
            <w:r w:rsidRPr="00990349">
              <w:rPr>
                <w:rFonts w:ascii="Times New Roman" w:hAnsi="Times New Roman"/>
                <w:lang w:eastAsia="ru-RU"/>
              </w:rPr>
              <w:t xml:space="preserve"> учасником ринку відповідно до правил ринку електричної енергії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пункт 2 частини другої статті 57</w:t>
            </w:r>
            <w:r w:rsidRPr="00990349">
              <w:rPr>
                <w:rFonts w:ascii="Times New Roman" w:hAnsi="Times New Roman"/>
                <w:lang w:eastAsia="ru-RU"/>
              </w:rPr>
              <w:br/>
              <w:t>ЗУ № 2019-VIII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t>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Правила ринку, затверджені постановою Національної комісії, що здійснює державне регулювання у сферах енергетики та комунальних послуг</w:t>
            </w:r>
            <w:r w:rsidR="0015579B">
              <w:rPr>
                <w:rFonts w:ascii="Times New Roman" w:hAnsi="Times New Roman"/>
                <w:spacing w:val="-2"/>
                <w:lang w:eastAsia="ru-RU"/>
              </w:rPr>
              <w:t>,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від 14 березня 2018 року №</w:t>
            </w:r>
            <w:r w:rsidR="0015579B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307 (далі – ПРЕЕ);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12 пункту 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3.2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провадить діяльність за наявності договорів, укладення яких є обов’язковим для здійснення діяльності на ринку електричної енергії з урахуванням вимог та положень Закону України «Про ринок електричної енергії», і виконує умови цих договорів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203" w:type="pct"/>
          </w:tcPr>
          <w:p w:rsidR="0015579B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 xml:space="preserve">стаття 66 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</w:t>
            </w:r>
            <w:r w:rsidRPr="00990349">
              <w:rPr>
                <w:rFonts w:ascii="Times New Roman" w:hAnsi="Times New Roman"/>
                <w:bCs/>
                <w:lang w:eastAsia="uk-UA"/>
              </w:rPr>
              <w:t>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підпункт 17 пункту 2.2 ЛУ № 504;</w:t>
            </w:r>
          </w:p>
          <w:p w:rsidR="0015579B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 xml:space="preserve">підпункти 10, 11, 13, 18, 19, 20 пункту 2.2 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3.3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зберігає всі відомості про укладені двосторонні договори та договори купівлі-продажу електричної енергії на організованих сегментах ринку та імпорту, експорту протягом  п'яти років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 xml:space="preserve">стаття 73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 xml:space="preserve">підпункт 26 </w:t>
            </w:r>
            <w:r w:rsidRPr="00990349">
              <w:rPr>
                <w:rFonts w:ascii="Times New Roman" w:hAnsi="Times New Roman"/>
                <w:bCs/>
                <w:lang w:eastAsia="uk-UA"/>
              </w:rPr>
              <w:br/>
              <w:t>пункту 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3.4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до укладення договору постачання електричної енергії споживачу надає споживачу інформацію про істотні умови договору, про наявний вибір порядку та форми виставлення рахунка і здійснення розрахунків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9 пункту 2.4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9 пункту 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3.5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здійснює постачання електричної енергії за вільними цінами (крім випадків, передбачених нормативно-правовими актами) за договором постачання електричної енергії споживачу та з дотриманням правил роздрібного ринку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</w:t>
            </w:r>
            <w:r w:rsidR="00607CA5">
              <w:rPr>
                <w:rFonts w:ascii="Times New Roman" w:hAnsi="Times New Roman"/>
                <w:bCs/>
                <w:lang w:eastAsia="uk-UA"/>
              </w:rPr>
              <w:t>,</w:t>
            </w:r>
            <w:r w:rsidRPr="00990349">
              <w:rPr>
                <w:rFonts w:ascii="Times New Roman" w:hAnsi="Times New Roman"/>
                <w:bCs/>
                <w:lang w:eastAsia="uk-UA"/>
              </w:rPr>
              <w:t xml:space="preserve"> від 14 березня 2018 року №</w:t>
            </w:r>
            <w:r w:rsidR="00607CA5">
              <w:rPr>
                <w:rFonts w:ascii="Times New Roman" w:hAnsi="Times New Roman"/>
                <w:bCs/>
                <w:lang w:eastAsia="uk-UA"/>
              </w:rPr>
              <w:t> </w:t>
            </w:r>
            <w:r w:rsidRPr="00990349">
              <w:rPr>
                <w:rFonts w:ascii="Times New Roman" w:hAnsi="Times New Roman"/>
                <w:bCs/>
                <w:lang w:eastAsia="uk-UA"/>
              </w:rPr>
              <w:t>312 (далі – ПРРЕЕ);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14 пункту 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3.6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надає повідомлення про договірні обсяги купівлі-продажу електричної енергії за двосторонніми договорами, зокрема імпортованої та експортованої електричної енергії, у порядку, визначеному правилами ринку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ПРЕЕ;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21 пункту 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3.7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При підготовці та/або подачі заявок (пропозицій) на ринку електричної енергії ліцензіат не вчиняє дії, які можуть призвести до маніпулювання цінами або до інших спотворень конкуренції на ринку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підпункт 15 пункту 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3.8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Для забезпечення постачання електричної енергії споживачам ліцензіат здійснює купівлю-продаж електричної енергії за двосторонніми договорами та/або на ринку «на добу наперед», внутрішньодобовому ринку і на балансуючому ринку, а також шляхом імпорту відповідно до Закону України «Про ринок електричної енергії» та нормативно-правових актів, що забезпечують функціонування ринку електричної енергії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частина п'ята статті 56,</w:t>
            </w:r>
          </w:p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 1 частини першої, пункти 7 та 8 частини другої статті 57, стаття 75 </w:t>
            </w:r>
            <w:r w:rsidRPr="00990349">
              <w:rPr>
                <w:rFonts w:ascii="Times New Roman" w:hAnsi="Times New Roman"/>
                <w:lang w:eastAsia="ru-RU"/>
              </w:rPr>
              <w:t>ЗУ № 2019-VIII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статті 1, 15 та 15</w:t>
            </w:r>
            <w:r w:rsidRPr="00990349">
              <w:rPr>
                <w:rFonts w:ascii="Times New Roman" w:hAnsi="Times New Roman"/>
                <w:spacing w:val="-2"/>
                <w:vertAlign w:val="superscript"/>
                <w:lang w:eastAsia="ru-RU"/>
              </w:rPr>
              <w:t>1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t>Закону України «Про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електроенергетику»;</w:t>
            </w:r>
          </w:p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підпункт 16 пункту 2.3, підпункти 10, 15 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t>і 17 пункту 2.4 ЛУ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№ 504;</w:t>
            </w:r>
          </w:p>
          <w:p w:rsidR="00FE5D0B" w:rsidRPr="00990349" w:rsidRDefault="00FE5D0B" w:rsidP="00607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17, 50 пункту</w:t>
            </w:r>
            <w:r w:rsidR="00607CA5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3.9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своєчасно та в повному обсязі сплачує за електричну енергію, куплену на ринку електричної енергії, та послуги, що надаються на ринку електричної енергії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A461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20 пункту 2.3 ЛУ № 504;</w:t>
            </w:r>
          </w:p>
          <w:p w:rsidR="00FE5D0B" w:rsidRPr="00990349" w:rsidRDefault="00FE5D0B" w:rsidP="004A461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27 пункту 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3.10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є стороною, відповідальною за баланс своїх споживачів на роздрібному ринку</w:t>
            </w:r>
            <w:r w:rsidR="00427EB7">
              <w:rPr>
                <w:rFonts w:ascii="Times New Roman" w:hAnsi="Times New Roman"/>
                <w:lang w:eastAsia="ru-RU"/>
              </w:rPr>
              <w:t>,</w:t>
            </w:r>
            <w:r w:rsidRPr="00990349">
              <w:rPr>
                <w:rFonts w:ascii="Times New Roman" w:hAnsi="Times New Roman"/>
                <w:lang w:eastAsia="ru-RU"/>
              </w:rPr>
              <w:t xml:space="preserve"> та несе фінансову відповідальність за небаланси електричної енергії за цінами, визначеними відповідно до правил ринку, у разі невиконання ним акцептованих оператором системи передачі погодинних графіків електричної енергії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427EB7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підпункти 22, 25 пункту</w:t>
            </w:r>
            <w:r w:rsidR="00427EB7">
              <w:rPr>
                <w:rFonts w:ascii="Times New Roman" w:hAnsi="Times New Roman"/>
                <w:bCs/>
                <w:lang w:eastAsia="uk-UA"/>
              </w:rPr>
              <w:t> </w:t>
            </w:r>
            <w:r w:rsidRPr="00990349">
              <w:rPr>
                <w:rFonts w:ascii="Times New Roman" w:hAnsi="Times New Roman"/>
                <w:bCs/>
                <w:lang w:eastAsia="uk-UA"/>
              </w:rPr>
              <w:t xml:space="preserve">2.2 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3.11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складає добові графіки електричної енергії згідно з обсягами купленої та проданої електричної енергії і надає їх оператору системи передачі відповідно до правил ринку та виконує акцептовані оператором системи передачі добові графіки електричної енергії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203" w:type="pct"/>
          </w:tcPr>
          <w:p w:rsidR="00427EB7" w:rsidRDefault="00FE5D0B" w:rsidP="00480E46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 xml:space="preserve">пункти 4, 5 частини другої статті 57 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6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</w:t>
            </w:r>
            <w:r w:rsidRPr="00990349">
              <w:rPr>
                <w:rFonts w:ascii="Times New Roman" w:hAnsi="Times New Roman"/>
                <w:lang w:eastAsia="uk-UA"/>
              </w:rPr>
              <w:t>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86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підпункти 23, 24 пункту</w:t>
            </w:r>
            <w:r w:rsidR="00427EB7">
              <w:rPr>
                <w:rFonts w:ascii="Times New Roman" w:hAnsi="Times New Roman"/>
                <w:bCs/>
                <w:lang w:eastAsia="uk-UA"/>
              </w:rPr>
              <w:t> </w:t>
            </w:r>
            <w:r w:rsidRPr="00990349">
              <w:rPr>
                <w:rFonts w:ascii="Times New Roman" w:hAnsi="Times New Roman"/>
                <w:bCs/>
                <w:lang w:eastAsia="uk-UA"/>
              </w:rPr>
              <w:t>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3.12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відкрив в установах одного з уповноважених банків поточні рахунки із спеціальним режимом використання для здійснення розрахунків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 8 частини другої статті 57, стаття 75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Інструкція про порядок використання коштів оптового ринку електричної енергії України (Додаток 4 до Договору між членами Оптового ринку електричної енергії України);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10 пункту 2.4 ЛУ № 504;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28 пункту 2.2, підпункт 10 пункту 2.5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3.13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надає споживачу електричної енергії у виставленому рахунку (або в додатках до нього) інформацію у формі та порядку, визначеному НКРЕКП, та дані про споживання ним електричної енергії у порядку, визначеному правилами роздрібного ринку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ПРРЕЕ;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29, 30 пункту</w:t>
            </w:r>
            <w:r w:rsidR="00427EB7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3.14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надає за запитом споживача інформацію, необхідну для здійснення переходу споживача до іншого 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електропостачальника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 xml:space="preserve">, відповідно до правил роздрібного ринку, надсилає остаточний рахунок не пізніше шести тижнів після зміни 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електропостачальника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 xml:space="preserve"> та у процесі його зміни забезпечує постачання електричної енергії споживачу на умовах чинного договору до припинення дії договору постачання електричної енергії споживачу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10, 12, 13 пункту 2.3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31, 32, 42 пункту 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3.15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розглядає відповідно до порядку, визначеного НКРЕКП, звернення, скарги та претензії </w:t>
            </w:r>
            <w:r w:rsidRPr="00990349">
              <w:rPr>
                <w:rFonts w:ascii="Times New Roman" w:hAnsi="Times New Roman"/>
                <w:lang w:eastAsia="ru-RU"/>
              </w:rPr>
              <w:lastRenderedPageBreak/>
              <w:t>споживачів щодо надання послуг з постачання електричної енергії та надає вмотивовані відповіді.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забезпечив функціонування центрів обслуговування споживачів та 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кол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>-центру згідно з вимогами, встановленими нормативно-правовими актами НКРЕКП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427EB7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 13 частини другої статті 57 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t>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lastRenderedPageBreak/>
              <w:t>підпункт 15 пункту 2.3 та підпункт 13 пункту</w:t>
            </w:r>
            <w:r w:rsidR="00427EB7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2.4 ЛУ</w:t>
            </w:r>
            <w:r w:rsidR="00427EB7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№ 504;</w:t>
            </w:r>
          </w:p>
          <w:p w:rsidR="00FE5D0B" w:rsidRPr="00990349" w:rsidRDefault="00FE5D0B" w:rsidP="00480E46">
            <w:pPr>
              <w:spacing w:after="0" w:line="240" w:lineRule="auto"/>
              <w:ind w:left="-8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33, 44 пункту</w:t>
            </w:r>
            <w:r w:rsidR="00427EB7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3.16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надає послуги з постачання електричної енергії споживачам із дотриманням установлених показників якості послуг з постачання електричної енергії, які характеризують рівень комерційної якості надання послуг з постачання електричної енергії, перелік та величини яких затверджуються НКРЕКП, здійснює компенсацію та (або) відшкодування збитків споживачу у разі  недотримання показників якості послуг, визначених договором та НКРЕКП, стандартів якості надання послуг з електропостачання в порядку, установленому НКРЕКП.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Зберігає інформацію, необхідну для аналізу якості послуг з електропостачання, та здійснює моніторинг показників якості послуг з постачання електричної енергії у порядку, встановленому нормативно-правовими актами НКРЕКП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пункти 14 та 15 частини другої статті 57 </w:t>
            </w:r>
            <w:r w:rsidRPr="00990349">
              <w:rPr>
                <w:rFonts w:ascii="Times New Roman" w:hAnsi="Times New Roman"/>
                <w:bCs/>
                <w:lang w:eastAsia="uk-UA"/>
              </w:rPr>
              <w:br/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пункт 6 Порядку забезпечення стандартів якості надання послуг з електропостачання, затвердженого постановою НКРЕКП від 18 жовтня 2016 року № 1841;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Порядок забезпечення стандартів якості електропостачання та надання компенсацій споживачам за їх недотримання, затверджений постановою НКРЕКП від 12 червня 2018 року № 375;</w:t>
            </w:r>
          </w:p>
          <w:p w:rsidR="00FE7FA3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підпункт 11 пункту 2.3,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br/>
              <w:t xml:space="preserve">підпункт 2 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t xml:space="preserve">пункту 2.4 </w:t>
            </w:r>
          </w:p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990349">
              <w:rPr>
                <w:rFonts w:ascii="Times New Roman" w:hAnsi="Times New Roman"/>
                <w:spacing w:val="-6"/>
                <w:lang w:eastAsia="ru-RU"/>
              </w:rPr>
              <w:t>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34, 36, 37 пункту 2.2,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підпункт 2 пункту 2.5 ЛУ № 1469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br/>
              <w:t>(з 11</w:t>
            </w:r>
            <w:r w:rsidR="00705103">
              <w:rPr>
                <w:rFonts w:ascii="Times New Roman" w:hAnsi="Times New Roman"/>
                <w:spacing w:val="-2"/>
                <w:lang w:eastAsia="ru-RU"/>
              </w:rPr>
              <w:t xml:space="preserve"> червня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2018 </w:t>
            </w:r>
            <w:r w:rsidR="00705103">
              <w:rPr>
                <w:rFonts w:ascii="Times New Roman" w:hAnsi="Times New Roman"/>
                <w:spacing w:val="-2"/>
                <w:lang w:eastAsia="ru-RU"/>
              </w:rPr>
              <w:t xml:space="preserve">року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по 11</w:t>
            </w:r>
            <w:r w:rsidR="00705103">
              <w:rPr>
                <w:rFonts w:ascii="Times New Roman" w:hAnsi="Times New Roman"/>
                <w:spacing w:val="-2"/>
                <w:lang w:eastAsia="ru-RU"/>
              </w:rPr>
              <w:t xml:space="preserve"> грудня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2018</w:t>
            </w:r>
            <w:r w:rsidR="00705103">
              <w:rPr>
                <w:rFonts w:ascii="Times New Roman" w:hAnsi="Times New Roman"/>
                <w:spacing w:val="-2"/>
                <w:lang w:eastAsia="ru-RU"/>
              </w:rPr>
              <w:t xml:space="preserve"> року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)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3.17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надає учасникам ринку інформацію, необхідну для виконання ними функцій на ринку електричної енергії, в обсягах та порядку, визначених правилами ринку, кодексом системи передачі, кодексом системи розподілу, кодексом комерційного обліку, правилами роздрібного ринку та іншими нормативно-правовими актами, що регулюють функціонування ринку електричної енергії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203" w:type="pct"/>
          </w:tcPr>
          <w:p w:rsidR="00FE7FA3" w:rsidRDefault="00FE5D0B" w:rsidP="00480E46">
            <w:pPr>
              <w:keepNext/>
              <w:spacing w:after="0" w:line="240" w:lineRule="auto"/>
              <w:ind w:left="-28" w:right="-84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пункти 3, 4 і 18 частини другої статті 57</w:t>
            </w:r>
            <w:r w:rsidRPr="0099034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підпункт 18 пункту 2.3 ЛУ № 504;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підпункт 39 пункту 2.2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3.18</w:t>
            </w:r>
          </w:p>
        </w:tc>
        <w:tc>
          <w:tcPr>
            <w:tcW w:w="1987" w:type="pct"/>
          </w:tcPr>
          <w:p w:rsidR="00FE7FA3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надає послуги з постачання електричної енергії споживачам на недискримінаційних засадах та взаємодіє з оператором системи розподілу або з оператором системи передачі з питань відключення (обмеження) споживачів, 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у т. ч. захищених споживачів, виключно в порядку, визначеному Законом України </w:t>
            </w:r>
            <w:r w:rsidRPr="00990349">
              <w:rPr>
                <w:rFonts w:ascii="Times New Roman" w:hAnsi="Times New Roman"/>
                <w:lang w:eastAsia="ru-RU"/>
              </w:rPr>
              <w:lastRenderedPageBreak/>
              <w:t>«Про ринок електричної енергії», правилами роздрібного ринку, та з дотриманням вимог порядку забезпечення постачання електричної енергії захищеним споживачам, затвердженого Кабінетом Міністрів України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частини сьома і дев'ята статті 56, пункти 4 і 5 статті 57, статті 60 та 72 </w:t>
            </w:r>
            <w:r w:rsidRPr="00990349">
              <w:rPr>
                <w:rFonts w:ascii="Times New Roman" w:hAnsi="Times New Roman"/>
                <w:lang w:eastAsia="ru-RU"/>
              </w:rPr>
              <w:t>ЗУ № 2019-VIII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ПРРЕЕ;</w:t>
            </w:r>
          </w:p>
          <w:p w:rsidR="00FE5D0B" w:rsidRPr="00990349" w:rsidRDefault="00FE5D0B" w:rsidP="00480E46">
            <w:pPr>
              <w:spacing w:after="0" w:line="240" w:lineRule="auto"/>
              <w:ind w:left="-86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43, 46 пункту</w:t>
            </w:r>
            <w:r w:rsidR="00FE7FA3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2.2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3.19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У разі неспроможності постачати електричну енергію ліцен</w:t>
            </w:r>
            <w:r w:rsidR="00FE7FA3">
              <w:rPr>
                <w:rFonts w:ascii="Times New Roman" w:hAnsi="Times New Roman"/>
                <w:lang w:eastAsia="ru-RU"/>
              </w:rPr>
              <w:t>з</w:t>
            </w:r>
            <w:r w:rsidRPr="00990349">
              <w:rPr>
                <w:rFonts w:ascii="Times New Roman" w:hAnsi="Times New Roman"/>
                <w:lang w:eastAsia="ru-RU"/>
              </w:rPr>
              <w:t>іат повідомив про дату припинення постачання електричної енергії постачальника «останньої надії», споживачів, НКРЕКП, оператора системи передачі та оператора системи розподілу у строки, визначені правилами роздрібного ринку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ПРРЕЕ;</w:t>
            </w:r>
          </w:p>
          <w:p w:rsidR="00FE7FA3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підпункт 47 пункту 2.2 </w:t>
            </w:r>
          </w:p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3.20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здійснює ліцензовану діяльність із застосуванням засобів провадження господарської діяльності, зазначених у документах, що додаються до заяви про отримання ліцензії (з урахуванням змін до документів, поданих ліцензіатом до НКРЕКП), надає послуги в межах території, визначеної в умовах конкурсу, проведеного в порядку, затвердженому Кабінетом Міністрів України/надає універсальні послуги виключно за місцем провадження господарської діяльності/провадить ліцензовану діяльність лише на закріпленій території, затвердженій НКРЕКП/провадить ліцензовану діяльність у межах місцевих (локальних) електричних мереж ліцензіата та електричних мереж споживачів, які живляться від мереж ліцензіата або від приєднаних до мереж ліцензіата інших власників електричних мереж, які не здійснюють господарську діяльність з постачання електричної енергії на закріпленій території (для енергопостачальників, що здійснюють господарську діяльність з постачання електричної енергії на закріпленій території)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3 пункту 2.3 та підпункт 1 пункту 2.4, підпункт 20 пункту 2.5 ЛУ № 504;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3 пункту 2.2, підпункт 2 пункту 2.3, підпункт 1 пункту 2.4,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1, 19 пункту</w:t>
            </w:r>
            <w:r w:rsidR="00F6254C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2.5 ЛУ </w:t>
            </w:r>
            <w:r w:rsidRPr="00990349">
              <w:rPr>
                <w:rFonts w:ascii="Times New Roman" w:hAnsi="Times New Roman"/>
                <w:lang w:eastAsia="ru-RU"/>
              </w:rPr>
              <w:t>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5000" w:type="pct"/>
            <w:gridSpan w:val="7"/>
          </w:tcPr>
          <w:p w:rsidR="00FE5D0B" w:rsidRPr="00990349" w:rsidRDefault="00FE5D0B" w:rsidP="00480E46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bCs/>
                <w:lang w:eastAsia="uk-UA"/>
              </w:rPr>
              <w:t>4. Додаткові вимоги, що стосуються постачальників, на яких покладено спеціальні обов’язки із виконання функцій постачальника універсальної послуги (далі – ПУП)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4.1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надає універсальні послуги виключно побутовим та малим непобутовим споживачам у порядку, визначеному правилами роздрібного ринку, та на умовах типового договору про постачання електричної енергії постачальником універсальних послуг, затвердженого НКРЕКП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ПРРЕЕ;</w:t>
            </w:r>
          </w:p>
          <w:p w:rsidR="00F6254C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підпункти 1, 4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br/>
              <w:t xml:space="preserve">пункту 2.3 </w:t>
            </w:r>
          </w:p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4.2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здійснює постачання електричної енергії вразливим споживачам відповідно до Закону </w:t>
            </w:r>
            <w:r w:rsidRPr="00990349">
              <w:rPr>
                <w:rFonts w:ascii="Times New Roman" w:hAnsi="Times New Roman"/>
                <w:lang w:eastAsia="ru-RU"/>
              </w:rPr>
              <w:lastRenderedPageBreak/>
              <w:t>України «Про ринок електричної енергії», порядку, встановленого Кабінетом Міністрів України, та правил роздрібного ринку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6254C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стаття 61 </w:t>
            </w:r>
          </w:p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ПРРЕЕ;</w:t>
            </w:r>
          </w:p>
          <w:p w:rsidR="00F6254C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lastRenderedPageBreak/>
              <w:t xml:space="preserve">підпункт 3 пункту 2.3 </w:t>
            </w:r>
          </w:p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4.3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застосовує ціну (тариф) на послуги постачальника універсальних послуг, визначену за результатами конкурсу або встановлену у випадках, передбачених Законом України «Про ринок електричної енергії», НКРЕКП згідно із затвердженою НКРЕКП методикою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6254C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підпункт 5 пункту 2.3 </w:t>
            </w:r>
          </w:p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 </w:t>
            </w:r>
            <w:r w:rsidRPr="00990349">
              <w:rPr>
                <w:rFonts w:ascii="Times New Roman" w:hAnsi="Times New Roman"/>
                <w:lang w:eastAsia="ru-RU"/>
              </w:rPr>
              <w:br/>
              <w:t>(з 11 грудня 2018 року)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4.4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надає універсальні послуги за економічно обґрунтованими, прозорими </w:t>
            </w:r>
            <w:r w:rsidRPr="00990349">
              <w:rPr>
                <w:rFonts w:ascii="Times New Roman" w:hAnsi="Times New Roman"/>
                <w:spacing w:val="4"/>
                <w:lang w:eastAsia="ru-RU"/>
              </w:rPr>
              <w:t>та недискримінаційними цінами</w:t>
            </w:r>
            <w:r w:rsidRPr="00990349">
              <w:rPr>
                <w:rFonts w:ascii="Times New Roman" w:hAnsi="Times New Roman"/>
                <w:lang w:eastAsia="ru-RU"/>
              </w:rPr>
              <w:t xml:space="preserve">, сформованими ним відповідно до </w:t>
            </w:r>
            <w:r w:rsidRPr="00990349">
              <w:rPr>
                <w:rFonts w:ascii="Times New Roman" w:hAnsi="Times New Roman"/>
                <w:spacing w:val="-4"/>
                <w:lang w:eastAsia="ru-RU"/>
              </w:rPr>
              <w:t>методики (порядку), затвердженої НКРЕКП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6254C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підпункт 6 пункту 2.3 </w:t>
            </w:r>
          </w:p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 </w:t>
            </w:r>
            <w:r w:rsidRPr="00990349">
              <w:rPr>
                <w:rFonts w:ascii="Times New Roman" w:hAnsi="Times New Roman"/>
                <w:lang w:eastAsia="ru-RU"/>
              </w:rPr>
              <w:br/>
              <w:t>(з 11</w:t>
            </w:r>
            <w:r w:rsidR="00F6254C">
              <w:rPr>
                <w:rFonts w:ascii="Times New Roman" w:hAnsi="Times New Roman"/>
                <w:lang w:eastAsia="ru-RU"/>
              </w:rPr>
              <w:t xml:space="preserve"> грудня </w:t>
            </w:r>
            <w:r w:rsidRPr="00990349">
              <w:rPr>
                <w:rFonts w:ascii="Times New Roman" w:hAnsi="Times New Roman"/>
                <w:lang w:eastAsia="ru-RU"/>
              </w:rPr>
              <w:t>2018</w:t>
            </w:r>
            <w:r w:rsidR="00F6254C">
              <w:rPr>
                <w:rFonts w:ascii="Times New Roman" w:hAnsi="Times New Roman"/>
                <w:lang w:eastAsia="ru-RU"/>
              </w:rPr>
              <w:t xml:space="preserve"> року</w:t>
            </w:r>
            <w:r w:rsidRPr="00990349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4.5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4"/>
                <w:lang w:eastAsia="ru-RU"/>
              </w:rPr>
              <w:t>Ліцензіат здійснює закупівлю електричної</w:t>
            </w:r>
            <w:r w:rsidRPr="00990349">
              <w:rPr>
                <w:rFonts w:ascii="Times New Roman" w:hAnsi="Times New Roman"/>
                <w:lang w:eastAsia="ru-RU"/>
              </w:rPr>
              <w:t xml:space="preserve"> енергії на ринку електричної енергії за </w:t>
            </w:r>
            <w:r w:rsidRPr="00990349">
              <w:rPr>
                <w:rFonts w:ascii="Times New Roman" w:hAnsi="Times New Roman"/>
                <w:spacing w:val="-4"/>
                <w:lang w:eastAsia="ru-RU"/>
              </w:rPr>
              <w:t xml:space="preserve">вільними цінами з дотриманням принципів прозорості, </w:t>
            </w:r>
            <w:proofErr w:type="spellStart"/>
            <w:r w:rsidRPr="00990349">
              <w:rPr>
                <w:rFonts w:ascii="Times New Roman" w:hAnsi="Times New Roman"/>
                <w:spacing w:val="-4"/>
                <w:lang w:eastAsia="ru-RU"/>
              </w:rPr>
              <w:t>недискримінаційності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 xml:space="preserve"> та економічної обґрунтованості з метою досягнення найнижчої можливої вартості електричної енергії для споживачів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6254C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абзац сьомий частини дванадцятої статті 2 та пункт 1 частини другої статті 57 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</w:t>
            </w:r>
            <w:r w:rsidRPr="00990349">
              <w:rPr>
                <w:rFonts w:ascii="Times New Roman" w:hAnsi="Times New Roman"/>
                <w:spacing w:val="-6"/>
                <w:lang w:eastAsia="ru-RU"/>
              </w:rPr>
              <w:t>;</w:t>
            </w:r>
          </w:p>
          <w:p w:rsidR="00F6254C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пункти 1.2 та 2.2 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7 пункту 2.3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4.6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інформує споживачів про їх право отримувати універсальні послуги та умови отримання таких послуг відповідно до правил роздрібного ринку та веде реєстри споживачів, у тому числі вразливих, яким здійснюється постачання універсальних послуг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ПРРЕЕ;</w:t>
            </w:r>
          </w:p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9, 12 пункту 2.3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4.7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купує електричну енергію, вироблену з енергії сонячного випромінювання та/або енергії вітру об'єктами електроенергетики (генеруючими установками) приватних домогосподарств, величина встановленої потужності яких не перевищує 30 кВт, за «зеленим» тарифом в обсязі, що перевищує місячне споживання електричної енергії такими приватними домогосподарствами, відповідно до правил роздрібного ринку та надає оператору системи передачі послугу із забезпечення збільшення частки виробництва електричної енергії з альтернативних джерел енергії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/>
              <w:ind w:left="-153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left="-153" w:right="-84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10, 11 пункту</w:t>
            </w:r>
            <w:r w:rsidR="00F6254C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2.3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4.8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використовує кошти, отримані за рахунок діяльності з постачання універсальних послуг, за цільовим призначенням та з дотриманням принципів здійснення 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закупівель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 xml:space="preserve"> відповідно до вимог Закону України «Про публічні закупівлі»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11, 12  пункту</w:t>
            </w:r>
            <w:r w:rsidR="00F6254C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2.4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13 пункту 2.3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(з 11</w:t>
            </w:r>
            <w:r w:rsidR="00CC20AC">
              <w:rPr>
                <w:rFonts w:ascii="Times New Roman" w:hAnsi="Times New Roman"/>
                <w:lang w:eastAsia="ru-RU"/>
              </w:rPr>
              <w:t xml:space="preserve"> червня </w:t>
            </w:r>
            <w:r w:rsidRPr="00990349">
              <w:rPr>
                <w:rFonts w:ascii="Times New Roman" w:hAnsi="Times New Roman"/>
                <w:lang w:eastAsia="ru-RU"/>
              </w:rPr>
              <w:t xml:space="preserve">2018 </w:t>
            </w:r>
            <w:r w:rsidR="00CC20AC">
              <w:rPr>
                <w:rFonts w:ascii="Times New Roman" w:hAnsi="Times New Roman"/>
                <w:lang w:eastAsia="ru-RU"/>
              </w:rPr>
              <w:t xml:space="preserve">року </w:t>
            </w:r>
            <w:r w:rsidRPr="00990349">
              <w:rPr>
                <w:rFonts w:ascii="Times New Roman" w:hAnsi="Times New Roman"/>
                <w:lang w:eastAsia="ru-RU"/>
              </w:rPr>
              <w:t>по 11</w:t>
            </w:r>
            <w:r w:rsidR="00CC20AC">
              <w:rPr>
                <w:rFonts w:ascii="Times New Roman" w:hAnsi="Times New Roman"/>
                <w:lang w:eastAsia="ru-RU"/>
              </w:rPr>
              <w:t xml:space="preserve"> грудня </w:t>
            </w:r>
            <w:r w:rsidRPr="00990349">
              <w:rPr>
                <w:rFonts w:ascii="Times New Roman" w:hAnsi="Times New Roman"/>
                <w:lang w:eastAsia="ru-RU"/>
              </w:rPr>
              <w:t>2018</w:t>
            </w:r>
            <w:r w:rsidR="00CC20AC">
              <w:rPr>
                <w:rFonts w:ascii="Times New Roman" w:hAnsi="Times New Roman"/>
                <w:lang w:eastAsia="ru-RU"/>
              </w:rPr>
              <w:t xml:space="preserve"> року</w:t>
            </w:r>
            <w:r w:rsidRPr="00990349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4.9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здійснює постачання електричної енергії споживачам за цінами, що встановлюються НКРЕКП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14 пункту 2.3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</w:tr>
      <w:tr w:rsidR="005643D4" w:rsidRPr="00990349" w:rsidTr="00DE7DBB">
        <w:trPr>
          <w:trHeight w:val="20"/>
        </w:trPr>
        <w:tc>
          <w:tcPr>
            <w:tcW w:w="301" w:type="pct"/>
          </w:tcPr>
          <w:p w:rsidR="005643D4" w:rsidRPr="00990349" w:rsidRDefault="005643D4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eastAsia="Times New Roman" w:hAnsi="Times New Roman"/>
                <w:szCs w:val="28"/>
                <w:lang w:eastAsia="uk-UA"/>
              </w:rPr>
              <w:t>4.10</w:t>
            </w:r>
          </w:p>
        </w:tc>
        <w:tc>
          <w:tcPr>
            <w:tcW w:w="1987" w:type="pct"/>
          </w:tcPr>
          <w:p w:rsidR="005643D4" w:rsidRPr="00990349" w:rsidRDefault="005643D4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eastAsia="Times New Roman" w:hAnsi="Times New Roman"/>
                <w:szCs w:val="28"/>
                <w:lang w:eastAsia="uk-UA"/>
              </w:rPr>
              <w:t>Ліцензіат забезпечує та дотримується виконання вимог постанови НКРЕКП від 30</w:t>
            </w:r>
            <w:r w:rsidR="00CC20AC">
              <w:rPr>
                <w:rFonts w:ascii="Times New Roman" w:eastAsia="Times New Roman" w:hAnsi="Times New Roman"/>
                <w:szCs w:val="28"/>
                <w:lang w:eastAsia="uk-UA"/>
              </w:rPr>
              <w:t xml:space="preserve"> березня </w:t>
            </w:r>
            <w:r w:rsidRPr="00990349">
              <w:rPr>
                <w:rFonts w:ascii="Times New Roman" w:eastAsia="Times New Roman" w:hAnsi="Times New Roman"/>
                <w:szCs w:val="28"/>
                <w:lang w:eastAsia="uk-UA"/>
              </w:rPr>
              <w:t xml:space="preserve">2017 </w:t>
            </w:r>
            <w:r w:rsidR="00CC20AC">
              <w:rPr>
                <w:rFonts w:ascii="Times New Roman" w:eastAsia="Times New Roman" w:hAnsi="Times New Roman"/>
                <w:szCs w:val="28"/>
                <w:lang w:eastAsia="uk-UA"/>
              </w:rPr>
              <w:t xml:space="preserve">року </w:t>
            </w:r>
            <w:r w:rsidRPr="00990349">
              <w:rPr>
                <w:rFonts w:ascii="Times New Roman" w:eastAsia="Times New Roman" w:hAnsi="Times New Roman"/>
                <w:szCs w:val="28"/>
                <w:lang w:eastAsia="uk-UA"/>
              </w:rPr>
              <w:t>№ 464 «Про щорічне забезпечення споживачів ключовою інформацією про послуги у сферах енергетики та комунальних послуг</w:t>
            </w:r>
            <w:r w:rsidR="00CC20AC">
              <w:rPr>
                <w:rFonts w:ascii="Times New Roman" w:eastAsia="Times New Roman" w:hAnsi="Times New Roman"/>
                <w:szCs w:val="28"/>
                <w:lang w:eastAsia="uk-UA"/>
              </w:rPr>
              <w:t>»</w:t>
            </w:r>
          </w:p>
        </w:tc>
        <w:tc>
          <w:tcPr>
            <w:tcW w:w="851" w:type="pct"/>
          </w:tcPr>
          <w:p w:rsidR="005643D4" w:rsidRPr="00990349" w:rsidRDefault="005643D4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5643D4" w:rsidRPr="00990349" w:rsidRDefault="005643D4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5643D4" w:rsidRPr="00990349" w:rsidRDefault="005643D4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5643D4" w:rsidRPr="00990349" w:rsidRDefault="005643D4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5643D4" w:rsidRPr="00990349" w:rsidRDefault="005643D4" w:rsidP="005643D4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eastAsia="Times New Roman" w:hAnsi="Times New Roman"/>
                <w:szCs w:val="28"/>
                <w:lang w:eastAsia="uk-UA"/>
              </w:rPr>
              <w:t>постанов</w:t>
            </w:r>
            <w:r w:rsidRPr="00990349">
              <w:rPr>
                <w:rFonts w:ascii="Times New Roman" w:eastAsia="Times New Roman" w:hAnsi="Times New Roman"/>
                <w:szCs w:val="28"/>
                <w:lang w:val="en-US" w:eastAsia="uk-UA"/>
              </w:rPr>
              <w:t>a</w:t>
            </w:r>
            <w:r w:rsidRPr="00990349">
              <w:rPr>
                <w:rFonts w:ascii="Times New Roman" w:eastAsia="Times New Roman" w:hAnsi="Times New Roman"/>
                <w:szCs w:val="28"/>
                <w:lang w:eastAsia="uk-UA"/>
              </w:rPr>
              <w:t xml:space="preserve"> НКРЕКП від 30</w:t>
            </w:r>
            <w:r w:rsidR="00CC20AC">
              <w:rPr>
                <w:rFonts w:ascii="Times New Roman" w:eastAsia="Times New Roman" w:hAnsi="Times New Roman"/>
                <w:szCs w:val="28"/>
                <w:lang w:eastAsia="uk-UA"/>
              </w:rPr>
              <w:t xml:space="preserve"> березня </w:t>
            </w:r>
            <w:r w:rsidRPr="00990349">
              <w:rPr>
                <w:rFonts w:ascii="Times New Roman" w:eastAsia="Times New Roman" w:hAnsi="Times New Roman"/>
                <w:szCs w:val="28"/>
                <w:lang w:eastAsia="uk-UA"/>
              </w:rPr>
              <w:t xml:space="preserve">2017 </w:t>
            </w:r>
            <w:r w:rsidR="00CC20AC">
              <w:rPr>
                <w:rFonts w:ascii="Times New Roman" w:eastAsia="Times New Roman" w:hAnsi="Times New Roman"/>
                <w:szCs w:val="28"/>
                <w:lang w:eastAsia="uk-UA"/>
              </w:rPr>
              <w:t xml:space="preserve">року </w:t>
            </w:r>
            <w:r w:rsidRPr="00990349">
              <w:rPr>
                <w:rFonts w:ascii="Times New Roman" w:eastAsia="Times New Roman" w:hAnsi="Times New Roman"/>
                <w:szCs w:val="28"/>
                <w:lang w:eastAsia="uk-UA"/>
              </w:rPr>
              <w:t>№</w:t>
            </w:r>
            <w:r w:rsidR="00CC20AC">
              <w:rPr>
                <w:rFonts w:ascii="Times New Roman" w:eastAsia="Times New Roman" w:hAnsi="Times New Roman"/>
                <w:szCs w:val="28"/>
                <w:lang w:eastAsia="uk-UA"/>
              </w:rPr>
              <w:t> </w:t>
            </w:r>
            <w:r w:rsidRPr="00990349">
              <w:rPr>
                <w:rFonts w:ascii="Times New Roman" w:eastAsia="Times New Roman" w:hAnsi="Times New Roman"/>
                <w:szCs w:val="28"/>
                <w:lang w:eastAsia="uk-UA"/>
              </w:rPr>
              <w:t>464</w:t>
            </w:r>
          </w:p>
        </w:tc>
      </w:tr>
      <w:tr w:rsidR="00FE5D0B" w:rsidRPr="00990349" w:rsidTr="00DE7DBB">
        <w:trPr>
          <w:trHeight w:val="20"/>
        </w:trPr>
        <w:tc>
          <w:tcPr>
            <w:tcW w:w="5000" w:type="pct"/>
            <w:gridSpan w:val="7"/>
          </w:tcPr>
          <w:p w:rsidR="00FE5D0B" w:rsidRPr="00990349" w:rsidRDefault="00FE5D0B" w:rsidP="00480E46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5. Додаткові п</w:t>
            </w:r>
            <w:r w:rsidRPr="00990349">
              <w:rPr>
                <w:rFonts w:ascii="Times New Roman" w:hAnsi="Times New Roman"/>
                <w:bCs/>
                <w:lang w:eastAsia="uk-UA"/>
              </w:rPr>
              <w:t xml:space="preserve">итання, що стосуються постачальників, на яких покладено спеціальні обов’язки із виконання функцій постачальника </w:t>
            </w:r>
            <w:r w:rsidRPr="00990349">
              <w:rPr>
                <w:rFonts w:ascii="Times New Roman" w:hAnsi="Times New Roman"/>
                <w:lang w:eastAsia="uk-UA"/>
              </w:rPr>
              <w:t>«останньої надії» (далі – ПОН)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5.1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застосовує ціни (тариф) на послуги постачальника «останньої надії», визначені за результатами конкурсу або встановлені у випадку, передбаченому Законом України «Про ринок електричної енергії», НКРЕКП згідно із затвердженою НКРЕКП методикою, та постачає електричну енергію споживачам за економічно обґрунтованими, прозорими цінами, сформованими ним відповідно до </w:t>
            </w:r>
            <w:r w:rsidRPr="00990349">
              <w:rPr>
                <w:rFonts w:ascii="Times New Roman" w:hAnsi="Times New Roman"/>
                <w:spacing w:val="-4"/>
                <w:lang w:eastAsia="ru-RU"/>
              </w:rPr>
              <w:t>методики (порядку), затвердженої НКРЕКП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2, 3 пункту 2.4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5.2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здійснює постачання електричної енергії у порядку, визначеному правилами роздрібного ринку, на умовах типового договору постачання електричної енергії постачальником «останньої надії», що затверджується НКРЕКП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4 пункту 2.4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5.3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здійснює постачання електричної енергії споживачу протягом строку, що не може перевищувати 90 днів, та припиняє електропостачання споживачу у разі настання подій, визначених Законом України «Про ринок електричної енергії»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6, 7 пункту 2.4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5000" w:type="pct"/>
            <w:gridSpan w:val="7"/>
          </w:tcPr>
          <w:p w:rsidR="00FE5D0B" w:rsidRPr="00990349" w:rsidRDefault="00FE5D0B" w:rsidP="00480E46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6. Додаткові вимоги</w:t>
            </w:r>
            <w:r w:rsidRPr="00990349">
              <w:rPr>
                <w:rFonts w:ascii="Times New Roman" w:hAnsi="Times New Roman"/>
                <w:bCs/>
                <w:lang w:eastAsia="uk-UA"/>
              </w:rPr>
              <w:t xml:space="preserve">, що стосуються постачальників, що здійснюють діяльність </w:t>
            </w:r>
            <w:r w:rsidRPr="00990349">
              <w:rPr>
                <w:rFonts w:ascii="Times New Roman" w:hAnsi="Times New Roman"/>
                <w:lang w:eastAsia="uk-UA"/>
              </w:rPr>
              <w:t>на закріпленій території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6.1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дотримується визначених напрямів та обсягів використання коштів за статтями витрат відповідно до встановленої рішенням НКРЕКП структури тарифу на постачання електричної енергії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постанова НКРЕКП на відповідний період;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3 пункту 2.4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3 пункту 2.5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6.2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оформлює та затверджує інвестиційну програму в установленому законодавством порядку</w:t>
            </w:r>
            <w:r w:rsidR="00CC20AC">
              <w:rPr>
                <w:rFonts w:ascii="Times New Roman" w:hAnsi="Times New Roman"/>
                <w:lang w:eastAsia="ru-RU"/>
              </w:rPr>
              <w:t>,</w:t>
            </w:r>
            <w:r w:rsidRPr="00990349">
              <w:rPr>
                <w:rFonts w:ascii="Times New Roman" w:hAnsi="Times New Roman"/>
                <w:lang w:eastAsia="ru-RU"/>
              </w:rPr>
              <w:t xml:space="preserve"> надає її на розгляд та схвалення до НКРЕКП </w:t>
            </w:r>
            <w:r w:rsidRPr="00990349">
              <w:rPr>
                <w:rFonts w:ascii="Times New Roman" w:hAnsi="Times New Roman"/>
                <w:lang w:eastAsia="ru-RU"/>
              </w:rPr>
              <w:lastRenderedPageBreak/>
              <w:t>відповідно до вимог порядку, затвердженого НКРЕКП.</w:t>
            </w:r>
          </w:p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Виконує схвалену інвестиційну програму в повному обсязі відповідно до запланованих етапів, обсягів робіт у кількісному вираженні та обсягів фінансування у вартісному вираженні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4 та 5 пункту</w:t>
            </w:r>
            <w:r w:rsidR="00CC20AC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2.4 ЛУ №</w:t>
            </w:r>
            <w:r w:rsidRPr="00990349"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lastRenderedPageBreak/>
              <w:t>підпункти 4</w:t>
            </w:r>
            <w:r w:rsidR="00CC20AC">
              <w:rPr>
                <w:rFonts w:ascii="Times New Roman" w:hAnsi="Times New Roman"/>
                <w:spacing w:val="-2"/>
                <w:lang w:eastAsia="ru-RU"/>
              </w:rPr>
              <w:t xml:space="preserve"> та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5 пункту</w:t>
            </w:r>
            <w:r w:rsidR="00CC20AC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2.5 ЛУ №</w:t>
            </w:r>
            <w:r w:rsidRPr="00990349"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6.3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виконує заходи з ремонтів основних фондів у повному обсязі відповідно до запланованих етапів, обсягів робіт у кількісному вираженні та обсягів фінансування у вартісному вираженні згідно з витратами на ремонт, передбаченими структурою тарифу, встановленою рішенням НКРЕКП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постанова НКРЕКП на відповідний період;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6 пункту 2.4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6 пункту 2.5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6.4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здійснює постачання електричної енергії споживачам за роздрібними цінами (тарифами), встановленими НКРЕКП, відповідно до законодавства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7 пункту 2.4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7, 9 пункту</w:t>
            </w:r>
            <w:r w:rsidR="00CC20AC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2.5 ЛУ №</w:t>
            </w:r>
            <w:r w:rsidRPr="00990349"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6.5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здійснює ліцензовану діяльність за принципом економічної доцільності та забезпечує досягнення найнижчої можливої вартості електроенергії для споживачів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11 пункту 2.4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11 пункту 2.5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6.6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використовує кошти, отримані за рахунок діяльності з постачання електричної енергії, за цільовим призначенням та з дотриманням принципів здійснення 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закупівель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 xml:space="preserve"> відповідно до вимог Закону України «Про публічні закупівлі»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12 пункту 2.4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12 пункту 2.5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6.7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забезпечує функціонування центрів обслуговування споживачів та 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кол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>-центру згідно з вимогами, встановленими рішенням НКРЕКП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13 пункту 2.5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6.8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веде облік витрат та доходів господарської діяльності з постачання електричної енергії на закріпленій території окремо від інших видів господарської діяльності та не допускає переміщення доходу від провадження господарської діяльності з постачання електричної енергії на закріпленій території для фінансової підтримки іншого виду господарської діяльності в межах одного або декількох суб'єктів господарювання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14 пункту 2.4, підпункт 1 пункту 2.6 ЛУ №</w:t>
            </w:r>
            <w:r w:rsidRPr="00990349"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14, 18 пункту</w:t>
            </w:r>
            <w:r w:rsidR="00F941B0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2.5 ЛУ №</w:t>
            </w:r>
            <w:r w:rsidRPr="00990349">
              <w:rPr>
                <w:rFonts w:ascii="Times New Roman" w:hAnsi="Times New Roman"/>
                <w:spacing w:val="-2"/>
                <w:lang w:val="en-US" w:eastAsia="ru-RU"/>
              </w:rPr>
              <w:t xml:space="preserve">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6.9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 здійснює купівлю електричної енергії, виробленої з енергії сонячного випромінювання або енергії вітру об'єктами електроенергетики (генеруючими установками) приватних домогосподарств, величина встановленої потужності яких не перевищує 30 кВт та </w:t>
            </w:r>
            <w:r w:rsidRPr="00990349">
              <w:rPr>
                <w:rFonts w:ascii="Times New Roman" w:hAnsi="Times New Roman"/>
                <w:lang w:eastAsia="ru-RU"/>
              </w:rPr>
              <w:lastRenderedPageBreak/>
              <w:t>які розташовані на території провадження діяльності ліцензіата, за «зеленим» тарифом в обсязі, що перевищує місячне споживання електроенергії такими приватними домогосподарствами, а також купівлю електричної енергії у виробників, які не продають електричну енергію на Оптовому ринку електричної енергії України відповідно до законодавства і розташовані на закріпленій території, за ціною, яка не може перевищувати затверджену постановою НКРЕКП прогнозовану оптову ринкову ціну електричної енергії на відповідний розрахунковий місяць, якщо інше не встановлено законом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10, 15, 17 пункту 2.4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15, 17 пункту</w:t>
            </w:r>
            <w:r w:rsidR="00F941B0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2.5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6.10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Факти надання відмови замовникам (споживачам), електроустановки яких розташовані на закріпленій території, в укладенні договору про постачання електричної енергії (договору про користування електричною енергією) за умови, що нова електроустановка замовника приєднана або потужність для діючої електроустановки споживача збільшена в установленому законодавством порядку, відсутні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16 пункту 2.5 ЛУ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5000" w:type="pct"/>
            <w:gridSpan w:val="7"/>
          </w:tcPr>
          <w:p w:rsidR="00FE5D0B" w:rsidRPr="00990349" w:rsidRDefault="00FE5D0B" w:rsidP="00480E46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7. Технологічні вимоги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7.1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здійснює обмін даними комерційного обліку відповідно до правил ринку, кодексу комерційного обліку, правил роздрібного ринку, інших нормативно-правових актів та нормативних документів, що регулюють функціонування ринку електричної енергії, і забезпечує безперешкодний доступ до засобів та систем комерційного обліку електричної енергії, а також даних комерційного обліку електричної енергії у порядку та межах, визначених кодексом комерційного обліку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ПРЕЕ; ПРРЕЕ; Кодекс комерційного обліку електричної енергії, затверджений постановою Національної комісії, що здійснює державне регулювання у сферах енергетики та комунальних послуг</w:t>
            </w:r>
            <w:r w:rsidR="00F941B0">
              <w:rPr>
                <w:rFonts w:ascii="Times New Roman" w:hAnsi="Times New Roman"/>
                <w:spacing w:val="-2"/>
                <w:lang w:eastAsia="ru-RU"/>
              </w:rPr>
              <w:t>,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від 14 березня 2018 року №</w:t>
            </w:r>
            <w:r w:rsidR="00F941B0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311; підпункт 1 пункту 2.5 ЛУ № 504;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підпункти 1, 3 пункту 2.6 ЛУ </w:t>
            </w:r>
            <w:r w:rsidRPr="00990349">
              <w:rPr>
                <w:rFonts w:ascii="Times New Roman" w:hAnsi="Times New Roman"/>
                <w:lang w:eastAsia="ru-RU"/>
              </w:rPr>
              <w:t>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7.2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Ліцензіатом забезпечено інформаційну безпеку та 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кібербезпеку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 xml:space="preserve"> засобів провадження ліцензованої діяльності (інформаційно-телекомунікаційних систем, автоматизованих систем управління тощо), а також інформації, яка використовується ліцензіатом під час провадження ліцензованої діяльності, з урахуванням визначених законодавством вимог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 4.3 Стратегії </w:t>
            </w:r>
            <w:proofErr w:type="spellStart"/>
            <w:r w:rsidRPr="00990349">
              <w:rPr>
                <w:rFonts w:ascii="Times New Roman" w:hAnsi="Times New Roman"/>
                <w:spacing w:val="-2"/>
                <w:lang w:eastAsia="ru-RU"/>
              </w:rPr>
              <w:t>кібербезпеки</w:t>
            </w:r>
            <w:proofErr w:type="spellEnd"/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України, затвердженої Указом Президента України від 15 березня 2016 року №</w:t>
            </w:r>
            <w:r w:rsidR="00F941B0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96;</w:t>
            </w:r>
          </w:p>
          <w:p w:rsidR="00FE5D0B" w:rsidRPr="00990349" w:rsidRDefault="00FE5D0B" w:rsidP="00480E4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lastRenderedPageBreak/>
              <w:t xml:space="preserve">Закон України «Про основні засади забезпечення </w:t>
            </w:r>
            <w:proofErr w:type="spellStart"/>
            <w:r w:rsidRPr="00990349">
              <w:rPr>
                <w:rFonts w:ascii="Times New Roman" w:hAnsi="Times New Roman"/>
                <w:spacing w:val="-2"/>
                <w:lang w:eastAsia="ru-RU"/>
              </w:rPr>
              <w:t>кібербезпеки</w:t>
            </w:r>
            <w:proofErr w:type="spellEnd"/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України»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br/>
              <w:t>(з 09</w:t>
            </w:r>
            <w:r w:rsidR="00F941B0">
              <w:rPr>
                <w:rFonts w:ascii="Times New Roman" w:hAnsi="Times New Roman"/>
                <w:spacing w:val="-2"/>
                <w:lang w:eastAsia="ru-RU"/>
              </w:rPr>
              <w:t xml:space="preserve"> травня 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2018</w:t>
            </w:r>
            <w:r w:rsidR="00F941B0">
              <w:rPr>
                <w:rFonts w:ascii="Times New Roman" w:hAnsi="Times New Roman"/>
                <w:spacing w:val="-2"/>
                <w:lang w:eastAsia="ru-RU"/>
              </w:rPr>
              <w:t xml:space="preserve"> року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);</w:t>
            </w:r>
          </w:p>
          <w:p w:rsidR="00FE5D0B" w:rsidRPr="00990349" w:rsidRDefault="00FE5D0B" w:rsidP="00480E4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19 пункту 2.3 ЛУ № 504;</w:t>
            </w:r>
          </w:p>
          <w:p w:rsidR="00FE5D0B" w:rsidRPr="00990349" w:rsidRDefault="00FE5D0B" w:rsidP="00480E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2 пункту 2.6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7.3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Функціональні можливості 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білінгової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 xml:space="preserve"> системи для виставлення рахунків споживачам відповідно до вимог правил роздрібного ринку електричної енергії понад існуючу у ліцензіата кількість споживачів наявні (для ПУП та ПОН)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постанова КМУ від 12.12.2018 № 1055;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uk-UA"/>
              </w:rPr>
              <w:t>постанова КМУ від 12.12.2018 № 1056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7.4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Функціональні можливості IT-систем для обміну інформацією з учасниками ринку, а також зі споживачами відповідно до нормативно-правових актів, що регулюють функціонування ринку електричної енергії, понад існуючу у ліцензіата кількість споживачів (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кол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 xml:space="preserve">-центри, центри обслуговування споживачів, функціональні можливості особового кабінету споживача на власному офіційному </w:t>
            </w:r>
            <w:proofErr w:type="spellStart"/>
            <w:r w:rsidRPr="00990349">
              <w:rPr>
                <w:rFonts w:ascii="Times New Roman" w:hAnsi="Times New Roman"/>
                <w:lang w:eastAsia="ru-RU"/>
              </w:rPr>
              <w:t>вебсайті</w:t>
            </w:r>
            <w:proofErr w:type="spellEnd"/>
            <w:r w:rsidRPr="00990349">
              <w:rPr>
                <w:rFonts w:ascii="Times New Roman" w:hAnsi="Times New Roman"/>
                <w:lang w:eastAsia="ru-RU"/>
              </w:rPr>
              <w:t>) наявні (для ПУП та ПОН)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пункт 1 частини другої статті 57 </w:t>
            </w:r>
            <w:r w:rsidRPr="00990349">
              <w:rPr>
                <w:rFonts w:ascii="Times New Roman" w:hAnsi="Times New Roman"/>
                <w:lang w:eastAsia="ru-RU"/>
              </w:rPr>
              <w:br/>
            </w:r>
            <w:r w:rsidRPr="00990349">
              <w:rPr>
                <w:rFonts w:ascii="Times New Roman" w:hAnsi="Times New Roman"/>
                <w:bCs/>
                <w:lang w:eastAsia="uk-UA"/>
              </w:rPr>
              <w:t>ЗУ № 2019-VIII;</w:t>
            </w:r>
          </w:p>
          <w:p w:rsidR="00FE5D0B" w:rsidRPr="00990349" w:rsidRDefault="00F941B0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п</w:t>
            </w:r>
            <w:r w:rsidR="00FE5D0B" w:rsidRPr="00990349">
              <w:rPr>
                <w:rFonts w:ascii="Times New Roman" w:hAnsi="Times New Roman"/>
                <w:lang w:eastAsia="uk-UA"/>
              </w:rPr>
              <w:t>останова КМУ від 12.12.2018 № 1055;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86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uk-UA"/>
              </w:rPr>
              <w:t>постанова КМУ від 12.12.2018 № 1056</w:t>
            </w:r>
          </w:p>
        </w:tc>
      </w:tr>
      <w:tr w:rsidR="00FE5D0B" w:rsidRPr="00990349" w:rsidTr="00DE7DBB">
        <w:trPr>
          <w:trHeight w:val="20"/>
        </w:trPr>
        <w:tc>
          <w:tcPr>
            <w:tcW w:w="5000" w:type="pct"/>
            <w:gridSpan w:val="7"/>
          </w:tcPr>
          <w:p w:rsidR="00FE5D0B" w:rsidRPr="00990349" w:rsidRDefault="00FE5D0B" w:rsidP="00480E46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8. Спеціальні вимоги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8.1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Посадові особи ліцензіата не є посадовою особою оператора системи передачі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 пункту 2.7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8.2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не здійснює одноосібний або спільний контроль над оператором системи передачі, не має на праві власності чи в управлінні акції (частки у статутному капіталі) оператора системи передачі та/або оператора системи розподілу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84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86" w:right="-84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підпункти 2, 3, 4 пункту</w:t>
            </w:r>
            <w:r w:rsidR="00F941B0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2.7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(підпункт 4 з 10</w:t>
            </w:r>
            <w:r w:rsidR="00F941B0">
              <w:rPr>
                <w:rFonts w:ascii="Times New Roman" w:hAnsi="Times New Roman"/>
                <w:lang w:eastAsia="ru-RU"/>
              </w:rPr>
              <w:t xml:space="preserve"> червня </w:t>
            </w:r>
            <w:r w:rsidRPr="00990349">
              <w:rPr>
                <w:rFonts w:ascii="Times New Roman" w:hAnsi="Times New Roman"/>
                <w:lang w:eastAsia="ru-RU"/>
              </w:rPr>
              <w:t>2020</w:t>
            </w:r>
            <w:r w:rsidR="00F941B0">
              <w:rPr>
                <w:rFonts w:ascii="Times New Roman" w:hAnsi="Times New Roman"/>
                <w:lang w:eastAsia="ru-RU"/>
              </w:rPr>
              <w:t xml:space="preserve"> року</w:t>
            </w:r>
            <w:r w:rsidRPr="00990349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8.3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не здійснює перехресного субсидіювання (для ПУП та ПОН)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частина третя статті 26</w:t>
            </w:r>
            <w:r w:rsidRPr="00990349">
              <w:rPr>
                <w:rFonts w:ascii="Times New Roman" w:hAnsi="Times New Roman"/>
                <w:lang w:eastAsia="ru-RU"/>
              </w:rPr>
              <w:t xml:space="preserve"> 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 пункту 2.6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5 пункту 2.7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8.4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веде облік витрат і доходів у рамках виконання спеціальних обов'язків для забезпечення загальносуспільного інтересу від діяльності з постачання електричної енергії за вільними цінами та/або інших видів господарської діяльності (для ПУП та ПОН)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203" w:type="pct"/>
          </w:tcPr>
          <w:p w:rsidR="002D003C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пункт 2 частини другої статті 57 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14 пункту 2.4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14 пункту 2.5,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6 пункту 2.7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lastRenderedPageBreak/>
              <w:t>8.5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виконує спеціальні обов'язки для забезпечення загальносуспільного інтересу у випадку їх покладення Кабінетом Міністрів України відповідно до вимог статті 62 Закону України «Про ринок електричної енергії»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пункт 1 частини другої статті 57,</w:t>
            </w:r>
          </w:p>
          <w:p w:rsidR="002D003C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 xml:space="preserve">стаття 62 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2019-VIII;</w:t>
            </w:r>
          </w:p>
          <w:p w:rsidR="00FE5D0B" w:rsidRPr="00990349" w:rsidRDefault="00FE5D0B" w:rsidP="00480E46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7 пункту 2.7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8.6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Ліцензіат не допускає здійснення над собою контролю у значенні, наведеному у статті 1 Закону України «Про захист економічної конкуренції», резидентами держав, що здійснюють збройну агресію проти України у значенні, наведеному у статті 1 Закону України «Про оборону України», та/або дії яких створюють умови для виникнення воєнного конфлікту та застосування воєнної сили проти України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підпункт 2 пункту 2.6 ЛУ № 504;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підпункт 8 пункту 2.7 ЛУ</w:t>
            </w:r>
            <w:r w:rsidRPr="00990349">
              <w:rPr>
                <w:rFonts w:ascii="Times New Roman" w:hAnsi="Times New Roman"/>
                <w:lang w:eastAsia="ru-RU"/>
              </w:rPr>
              <w:t xml:space="preserve"> № 1469</w:t>
            </w:r>
          </w:p>
        </w:tc>
      </w:tr>
      <w:tr w:rsidR="00FE5D0B" w:rsidRPr="00990349" w:rsidTr="00DE7DBB">
        <w:trPr>
          <w:trHeight w:val="20"/>
        </w:trPr>
        <w:tc>
          <w:tcPr>
            <w:tcW w:w="301" w:type="pct"/>
          </w:tcPr>
          <w:p w:rsidR="00FE5D0B" w:rsidRPr="00990349" w:rsidRDefault="00FE5D0B" w:rsidP="00480E46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990349">
              <w:rPr>
                <w:rFonts w:ascii="Times New Roman" w:hAnsi="Times New Roman"/>
                <w:lang w:eastAsia="uk-UA"/>
              </w:rPr>
              <w:t>8.7</w:t>
            </w:r>
          </w:p>
        </w:tc>
        <w:tc>
          <w:tcPr>
            <w:tcW w:w="1987" w:type="pct"/>
          </w:tcPr>
          <w:p w:rsidR="00FE5D0B" w:rsidRPr="00990349" w:rsidRDefault="00FE5D0B" w:rsidP="00480E4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90349">
              <w:rPr>
                <w:rFonts w:ascii="Times New Roman" w:hAnsi="Times New Roman"/>
                <w:lang w:eastAsia="ru-RU"/>
              </w:rPr>
              <w:t>Дотримання ліцензіатом вимог чинного законодавства України, нормативно-правових актів та нормативних документів, що регулюють діяльність у сфері електроенергетики, у взаємовідносинах зі споживачами та у процесі постачання електричної енергії</w:t>
            </w:r>
          </w:p>
        </w:tc>
        <w:tc>
          <w:tcPr>
            <w:tcW w:w="851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3" w:type="pct"/>
          </w:tcPr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lang w:eastAsia="ru-RU"/>
              </w:rPr>
              <w:t>ЗУ № 2019-VIII;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ПРЕЕ;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ПРРЕЕ;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Кодекс систем розподілу, затверджений постановою Національної комісії, що здійснює державне регулювання у сферах енергетики та комунальних послуг</w:t>
            </w:r>
            <w:r w:rsidR="002D003C">
              <w:rPr>
                <w:rFonts w:ascii="Times New Roman" w:hAnsi="Times New Roman"/>
                <w:spacing w:val="-2"/>
                <w:lang w:eastAsia="ru-RU"/>
              </w:rPr>
              <w:t>,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від 14 березня 2018 року </w:t>
            </w:r>
            <w:r w:rsidR="00EF30D5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№ 310;</w:t>
            </w:r>
          </w:p>
          <w:p w:rsidR="00FE5D0B" w:rsidRPr="00990349" w:rsidRDefault="00FE5D0B" w:rsidP="00480E46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90349">
              <w:rPr>
                <w:rFonts w:ascii="Times New Roman" w:hAnsi="Times New Roman"/>
                <w:spacing w:val="-2"/>
                <w:lang w:eastAsia="ru-RU"/>
              </w:rPr>
              <w:t>Кодекс системи передачі, затверджений постановою Національної комісії, що здійснює державне регулювання у сферах енергетики та комунальних послуг</w:t>
            </w:r>
            <w:r w:rsidR="002D003C">
              <w:rPr>
                <w:rFonts w:ascii="Times New Roman" w:hAnsi="Times New Roman"/>
                <w:spacing w:val="-2"/>
                <w:lang w:eastAsia="ru-RU"/>
              </w:rPr>
              <w:t>,</w:t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 xml:space="preserve"> від 14 березня 2018 року </w:t>
            </w:r>
            <w:r w:rsidR="00EF30D5">
              <w:rPr>
                <w:rFonts w:ascii="Times New Roman" w:hAnsi="Times New Roman"/>
                <w:spacing w:val="-2"/>
                <w:lang w:eastAsia="ru-RU"/>
              </w:rPr>
              <w:br/>
            </w:r>
            <w:r w:rsidRPr="00990349">
              <w:rPr>
                <w:rFonts w:ascii="Times New Roman" w:hAnsi="Times New Roman"/>
                <w:spacing w:val="-2"/>
                <w:lang w:eastAsia="ru-RU"/>
              </w:rPr>
              <w:t>№ 309</w:t>
            </w:r>
          </w:p>
        </w:tc>
      </w:tr>
    </w:tbl>
    <w:p w:rsidR="00FE5D0B" w:rsidRDefault="00FE5D0B" w:rsidP="003B4E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D0B" w:rsidRDefault="00FE5D0B" w:rsidP="00DE7DBB">
      <w:pPr>
        <w:spacing w:after="0"/>
        <w:ind w:left="-720" w:firstLine="567"/>
        <w:jc w:val="both"/>
        <w:rPr>
          <w:rFonts w:ascii="Times New Roman" w:hAnsi="Times New Roman"/>
          <w:sz w:val="20"/>
          <w:szCs w:val="20"/>
        </w:rPr>
      </w:pPr>
      <w:r w:rsidRPr="00DE7DBB">
        <w:rPr>
          <w:rFonts w:ascii="Times New Roman" w:hAnsi="Times New Roman"/>
          <w:sz w:val="20"/>
          <w:szCs w:val="20"/>
        </w:rPr>
        <w:t xml:space="preserve">* заповнюється керівником суб’єкта господарювання або уповноваженою ним особою </w:t>
      </w:r>
      <w:r w:rsidR="00D36BE0">
        <w:rPr>
          <w:rFonts w:ascii="Times New Roman" w:hAnsi="Times New Roman"/>
          <w:sz w:val="20"/>
          <w:szCs w:val="20"/>
        </w:rPr>
        <w:t>в</w:t>
      </w:r>
      <w:r w:rsidR="00D36BE0" w:rsidRPr="00DE7DBB">
        <w:rPr>
          <w:rFonts w:ascii="Times New Roman" w:hAnsi="Times New Roman"/>
          <w:sz w:val="20"/>
          <w:szCs w:val="20"/>
        </w:rPr>
        <w:t xml:space="preserve"> </w:t>
      </w:r>
      <w:r w:rsidRPr="00DE7DBB">
        <w:rPr>
          <w:rFonts w:ascii="Times New Roman" w:hAnsi="Times New Roman"/>
          <w:sz w:val="20"/>
          <w:szCs w:val="20"/>
        </w:rPr>
        <w:t>добровільному порядку шляхом присвоєння кожному з питань від 1 до 4 балів, де 4 позначає питання щодо вимоги законодавства, дотримання якої має найбільше адміністративне, фінансове або будь-яке інше навантаження на суб’єкта господарювання, а 1 – питання щодо вимоги законодавства, дотримання якої не передбачає такого навантаження на суб’єкта господарювання.</w:t>
      </w:r>
    </w:p>
    <w:p w:rsidR="006A5EE4" w:rsidRDefault="006A5EE4" w:rsidP="00DE7DBB">
      <w:pPr>
        <w:spacing w:after="0"/>
        <w:ind w:left="-720" w:firstLine="567"/>
        <w:jc w:val="both"/>
        <w:rPr>
          <w:rFonts w:ascii="Times New Roman" w:hAnsi="Times New Roman"/>
          <w:sz w:val="20"/>
          <w:szCs w:val="20"/>
        </w:rPr>
      </w:pPr>
    </w:p>
    <w:p w:rsidR="00C832C1" w:rsidRDefault="00C832C1" w:rsidP="00DE7DBB">
      <w:pPr>
        <w:spacing w:after="0"/>
        <w:ind w:left="-720" w:firstLine="567"/>
        <w:jc w:val="both"/>
        <w:rPr>
          <w:rFonts w:ascii="Times New Roman" w:hAnsi="Times New Roman"/>
          <w:sz w:val="20"/>
          <w:szCs w:val="20"/>
        </w:rPr>
      </w:pPr>
    </w:p>
    <w:p w:rsidR="00C832C1" w:rsidRPr="00C832C1" w:rsidRDefault="00C832C1" w:rsidP="00DE7DBB">
      <w:pPr>
        <w:spacing w:after="0"/>
        <w:ind w:left="-720"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C832C1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8 в редакції Постанов Національної комісії, що здійснює державне регулювання у сферах енергетики та комунальних послуг </w:t>
      </w:r>
      <w:r w:rsidRPr="00C832C1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601 від 11.03.2020</w:t>
      </w:r>
      <w:r w:rsidRPr="00C832C1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C832C1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935 від 09.06.2021</w:t>
      </w:r>
      <w:r w:rsidRPr="00C832C1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C832C1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r w:rsidRPr="00C832C1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1265 від 04.10.2022</w:t>
      </w:r>
      <w:r w:rsidRPr="00C832C1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C832C1" w:rsidRPr="00C832C1" w:rsidSect="00677487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19" w:rsidRDefault="000F4419" w:rsidP="009B27CE">
      <w:pPr>
        <w:spacing w:after="0" w:line="240" w:lineRule="auto"/>
      </w:pPr>
      <w:r>
        <w:separator/>
      </w:r>
    </w:p>
  </w:endnote>
  <w:endnote w:type="continuationSeparator" w:id="0">
    <w:p w:rsidR="000F4419" w:rsidRDefault="000F4419" w:rsidP="009B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19" w:rsidRDefault="000F4419" w:rsidP="009B27CE">
      <w:pPr>
        <w:spacing w:after="0" w:line="240" w:lineRule="auto"/>
      </w:pPr>
      <w:r>
        <w:separator/>
      </w:r>
    </w:p>
  </w:footnote>
  <w:footnote w:type="continuationSeparator" w:id="0">
    <w:p w:rsidR="000F4419" w:rsidRDefault="000F4419" w:rsidP="009B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49" w:rsidRPr="00990349" w:rsidRDefault="00990349">
    <w:pPr>
      <w:pStyle w:val="a6"/>
      <w:jc w:val="center"/>
      <w:rPr>
        <w:rFonts w:ascii="Times New Roman" w:hAnsi="Times New Roman"/>
        <w:sz w:val="24"/>
        <w:szCs w:val="24"/>
      </w:rPr>
    </w:pPr>
    <w:r w:rsidRPr="00990349">
      <w:rPr>
        <w:rFonts w:ascii="Times New Roman" w:hAnsi="Times New Roman"/>
        <w:sz w:val="24"/>
        <w:szCs w:val="24"/>
      </w:rPr>
      <w:fldChar w:fldCharType="begin"/>
    </w:r>
    <w:r w:rsidRPr="00990349">
      <w:rPr>
        <w:rFonts w:ascii="Times New Roman" w:hAnsi="Times New Roman"/>
        <w:sz w:val="24"/>
        <w:szCs w:val="24"/>
      </w:rPr>
      <w:instrText>PAGE   \* MERGEFORMAT</w:instrText>
    </w:r>
    <w:r w:rsidRPr="00990349">
      <w:rPr>
        <w:rFonts w:ascii="Times New Roman" w:hAnsi="Times New Roman"/>
        <w:sz w:val="24"/>
        <w:szCs w:val="24"/>
      </w:rPr>
      <w:fldChar w:fldCharType="separate"/>
    </w:r>
    <w:r w:rsidR="00F02BC4">
      <w:rPr>
        <w:rFonts w:ascii="Times New Roman" w:hAnsi="Times New Roman"/>
        <w:noProof/>
        <w:sz w:val="24"/>
        <w:szCs w:val="24"/>
      </w:rPr>
      <w:t>4</w:t>
    </w:r>
    <w:r w:rsidRPr="00990349">
      <w:rPr>
        <w:rFonts w:ascii="Times New Roman" w:hAnsi="Times New Roman"/>
        <w:sz w:val="24"/>
        <w:szCs w:val="24"/>
      </w:rPr>
      <w:fldChar w:fldCharType="end"/>
    </w:r>
  </w:p>
  <w:p w:rsidR="00990349" w:rsidRPr="00990349" w:rsidRDefault="00990349" w:rsidP="00990349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4"/>
    <w:rsid w:val="00053172"/>
    <w:rsid w:val="000538DB"/>
    <w:rsid w:val="00064306"/>
    <w:rsid w:val="00097504"/>
    <w:rsid w:val="000B47F5"/>
    <w:rsid w:val="000D784A"/>
    <w:rsid w:val="000E5F2E"/>
    <w:rsid w:val="000E6222"/>
    <w:rsid w:val="000F4419"/>
    <w:rsid w:val="00105BB5"/>
    <w:rsid w:val="00113B5F"/>
    <w:rsid w:val="00124403"/>
    <w:rsid w:val="00132DEF"/>
    <w:rsid w:val="00151B0B"/>
    <w:rsid w:val="0015579B"/>
    <w:rsid w:val="00160AD7"/>
    <w:rsid w:val="00166085"/>
    <w:rsid w:val="0016747D"/>
    <w:rsid w:val="00185B27"/>
    <w:rsid w:val="00185D27"/>
    <w:rsid w:val="00192D9D"/>
    <w:rsid w:val="001B256E"/>
    <w:rsid w:val="001D5D04"/>
    <w:rsid w:val="001E0B2B"/>
    <w:rsid w:val="001F1C8B"/>
    <w:rsid w:val="001F7DDC"/>
    <w:rsid w:val="0020095A"/>
    <w:rsid w:val="00216627"/>
    <w:rsid w:val="00217B72"/>
    <w:rsid w:val="00223767"/>
    <w:rsid w:val="00241DB7"/>
    <w:rsid w:val="00246176"/>
    <w:rsid w:val="002475F8"/>
    <w:rsid w:val="002B5A6F"/>
    <w:rsid w:val="002C28C5"/>
    <w:rsid w:val="002D003C"/>
    <w:rsid w:val="002D33FE"/>
    <w:rsid w:val="002D365D"/>
    <w:rsid w:val="002D36C2"/>
    <w:rsid w:val="002E0D13"/>
    <w:rsid w:val="002E18C6"/>
    <w:rsid w:val="002E5B6E"/>
    <w:rsid w:val="00300464"/>
    <w:rsid w:val="0030053A"/>
    <w:rsid w:val="003021B5"/>
    <w:rsid w:val="00312CDC"/>
    <w:rsid w:val="003257A8"/>
    <w:rsid w:val="0032627F"/>
    <w:rsid w:val="00327F90"/>
    <w:rsid w:val="00356026"/>
    <w:rsid w:val="003742C8"/>
    <w:rsid w:val="00377835"/>
    <w:rsid w:val="00397B6C"/>
    <w:rsid w:val="003A6F20"/>
    <w:rsid w:val="003A7801"/>
    <w:rsid w:val="003B4ED7"/>
    <w:rsid w:val="003C141F"/>
    <w:rsid w:val="003C75D4"/>
    <w:rsid w:val="003D0450"/>
    <w:rsid w:val="003D21FC"/>
    <w:rsid w:val="003D540F"/>
    <w:rsid w:val="004163F7"/>
    <w:rsid w:val="00422DE3"/>
    <w:rsid w:val="00427EB7"/>
    <w:rsid w:val="0046079E"/>
    <w:rsid w:val="00480E46"/>
    <w:rsid w:val="00493187"/>
    <w:rsid w:val="004A0EA6"/>
    <w:rsid w:val="004A26F2"/>
    <w:rsid w:val="004A4615"/>
    <w:rsid w:val="004A4A7A"/>
    <w:rsid w:val="004B74EF"/>
    <w:rsid w:val="004C6197"/>
    <w:rsid w:val="004C71BB"/>
    <w:rsid w:val="004E12AD"/>
    <w:rsid w:val="004E1750"/>
    <w:rsid w:val="004E21FC"/>
    <w:rsid w:val="004E700E"/>
    <w:rsid w:val="004F3820"/>
    <w:rsid w:val="004F65AB"/>
    <w:rsid w:val="005109B1"/>
    <w:rsid w:val="00522353"/>
    <w:rsid w:val="00546088"/>
    <w:rsid w:val="00551A23"/>
    <w:rsid w:val="00562B37"/>
    <w:rsid w:val="005643D4"/>
    <w:rsid w:val="00571E78"/>
    <w:rsid w:val="005749A2"/>
    <w:rsid w:val="005D2AE6"/>
    <w:rsid w:val="005E3C5B"/>
    <w:rsid w:val="005F04F7"/>
    <w:rsid w:val="005F6EDD"/>
    <w:rsid w:val="0060243B"/>
    <w:rsid w:val="00605184"/>
    <w:rsid w:val="00607CA5"/>
    <w:rsid w:val="00626EE1"/>
    <w:rsid w:val="00633202"/>
    <w:rsid w:val="006550E7"/>
    <w:rsid w:val="00671DD4"/>
    <w:rsid w:val="00677487"/>
    <w:rsid w:val="00680F56"/>
    <w:rsid w:val="00683AB0"/>
    <w:rsid w:val="00690876"/>
    <w:rsid w:val="00697ADE"/>
    <w:rsid w:val="006A5314"/>
    <w:rsid w:val="006A5EE4"/>
    <w:rsid w:val="006D7895"/>
    <w:rsid w:val="006F14B6"/>
    <w:rsid w:val="00705103"/>
    <w:rsid w:val="00720652"/>
    <w:rsid w:val="007251E1"/>
    <w:rsid w:val="00735432"/>
    <w:rsid w:val="0075684E"/>
    <w:rsid w:val="00757AC6"/>
    <w:rsid w:val="007628DA"/>
    <w:rsid w:val="00763E5C"/>
    <w:rsid w:val="0077060D"/>
    <w:rsid w:val="0078183C"/>
    <w:rsid w:val="00785B8C"/>
    <w:rsid w:val="007C25A9"/>
    <w:rsid w:val="007D7D73"/>
    <w:rsid w:val="007F2435"/>
    <w:rsid w:val="007F5332"/>
    <w:rsid w:val="007F5B97"/>
    <w:rsid w:val="0081188B"/>
    <w:rsid w:val="00815E52"/>
    <w:rsid w:val="00817124"/>
    <w:rsid w:val="008227AE"/>
    <w:rsid w:val="00822E2E"/>
    <w:rsid w:val="00823B37"/>
    <w:rsid w:val="00857D2C"/>
    <w:rsid w:val="008608D8"/>
    <w:rsid w:val="008747A3"/>
    <w:rsid w:val="00881716"/>
    <w:rsid w:val="00894576"/>
    <w:rsid w:val="00897F8E"/>
    <w:rsid w:val="008B69BF"/>
    <w:rsid w:val="008C02EE"/>
    <w:rsid w:val="008C6C36"/>
    <w:rsid w:val="008D4022"/>
    <w:rsid w:val="008E379E"/>
    <w:rsid w:val="008E7A4C"/>
    <w:rsid w:val="00905760"/>
    <w:rsid w:val="00910678"/>
    <w:rsid w:val="00914ED5"/>
    <w:rsid w:val="00946FDC"/>
    <w:rsid w:val="00952289"/>
    <w:rsid w:val="009750D4"/>
    <w:rsid w:val="00975609"/>
    <w:rsid w:val="00983F8B"/>
    <w:rsid w:val="00990349"/>
    <w:rsid w:val="009A1CEB"/>
    <w:rsid w:val="009A2CFA"/>
    <w:rsid w:val="009B27CE"/>
    <w:rsid w:val="009D37BE"/>
    <w:rsid w:val="009E1215"/>
    <w:rsid w:val="009E7FEC"/>
    <w:rsid w:val="00A030DC"/>
    <w:rsid w:val="00A039F4"/>
    <w:rsid w:val="00A16050"/>
    <w:rsid w:val="00A376AF"/>
    <w:rsid w:val="00A5273A"/>
    <w:rsid w:val="00A57B07"/>
    <w:rsid w:val="00A60E84"/>
    <w:rsid w:val="00A62EED"/>
    <w:rsid w:val="00A70A05"/>
    <w:rsid w:val="00A81930"/>
    <w:rsid w:val="00A951DB"/>
    <w:rsid w:val="00AA10DE"/>
    <w:rsid w:val="00AC7DC9"/>
    <w:rsid w:val="00AD2CB7"/>
    <w:rsid w:val="00AE3840"/>
    <w:rsid w:val="00B151C1"/>
    <w:rsid w:val="00B224E5"/>
    <w:rsid w:val="00B353BD"/>
    <w:rsid w:val="00B408D0"/>
    <w:rsid w:val="00B432B0"/>
    <w:rsid w:val="00B873E3"/>
    <w:rsid w:val="00BA2E9E"/>
    <w:rsid w:val="00BC3B0C"/>
    <w:rsid w:val="00BD30C7"/>
    <w:rsid w:val="00BD4552"/>
    <w:rsid w:val="00BF723A"/>
    <w:rsid w:val="00C03F5F"/>
    <w:rsid w:val="00C159DD"/>
    <w:rsid w:val="00C17F3C"/>
    <w:rsid w:val="00C20B2B"/>
    <w:rsid w:val="00C31745"/>
    <w:rsid w:val="00C6539B"/>
    <w:rsid w:val="00C66FC4"/>
    <w:rsid w:val="00C77259"/>
    <w:rsid w:val="00C832C1"/>
    <w:rsid w:val="00C864C6"/>
    <w:rsid w:val="00CA6221"/>
    <w:rsid w:val="00CB7EB8"/>
    <w:rsid w:val="00CC20AC"/>
    <w:rsid w:val="00CC2523"/>
    <w:rsid w:val="00CC5311"/>
    <w:rsid w:val="00CC698C"/>
    <w:rsid w:val="00CD4D8C"/>
    <w:rsid w:val="00CE0469"/>
    <w:rsid w:val="00CE5558"/>
    <w:rsid w:val="00CF2566"/>
    <w:rsid w:val="00CF5103"/>
    <w:rsid w:val="00D14932"/>
    <w:rsid w:val="00D36BE0"/>
    <w:rsid w:val="00D71354"/>
    <w:rsid w:val="00D742FF"/>
    <w:rsid w:val="00D813F6"/>
    <w:rsid w:val="00D8549D"/>
    <w:rsid w:val="00D905BA"/>
    <w:rsid w:val="00D915A7"/>
    <w:rsid w:val="00DB0F01"/>
    <w:rsid w:val="00DC0525"/>
    <w:rsid w:val="00DC5849"/>
    <w:rsid w:val="00DD2194"/>
    <w:rsid w:val="00DD2A79"/>
    <w:rsid w:val="00DE1A77"/>
    <w:rsid w:val="00DE7DBB"/>
    <w:rsid w:val="00DF60B4"/>
    <w:rsid w:val="00E0076D"/>
    <w:rsid w:val="00E04981"/>
    <w:rsid w:val="00E07633"/>
    <w:rsid w:val="00E17685"/>
    <w:rsid w:val="00E31DEB"/>
    <w:rsid w:val="00E367CD"/>
    <w:rsid w:val="00E40CFA"/>
    <w:rsid w:val="00E413B8"/>
    <w:rsid w:val="00E4206D"/>
    <w:rsid w:val="00E573E8"/>
    <w:rsid w:val="00E75634"/>
    <w:rsid w:val="00E85FA4"/>
    <w:rsid w:val="00E96A3C"/>
    <w:rsid w:val="00EA6CBE"/>
    <w:rsid w:val="00ED7B19"/>
    <w:rsid w:val="00EE3E5D"/>
    <w:rsid w:val="00EE457D"/>
    <w:rsid w:val="00EE5E98"/>
    <w:rsid w:val="00EF029E"/>
    <w:rsid w:val="00EF1445"/>
    <w:rsid w:val="00EF30D5"/>
    <w:rsid w:val="00F008A3"/>
    <w:rsid w:val="00F02BC4"/>
    <w:rsid w:val="00F20A49"/>
    <w:rsid w:val="00F251D9"/>
    <w:rsid w:val="00F34BD7"/>
    <w:rsid w:val="00F435F7"/>
    <w:rsid w:val="00F6254C"/>
    <w:rsid w:val="00F82011"/>
    <w:rsid w:val="00F941B0"/>
    <w:rsid w:val="00F94638"/>
    <w:rsid w:val="00FA7565"/>
    <w:rsid w:val="00FB312A"/>
    <w:rsid w:val="00FE0FE4"/>
    <w:rsid w:val="00FE5084"/>
    <w:rsid w:val="00FE5D0B"/>
    <w:rsid w:val="00FE7FA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6AB47"/>
  <w15:docId w15:val="{B8592242-F97B-4D2B-B289-C847B60E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rsid w:val="006A5314"/>
    <w:rPr>
      <w:rFonts w:ascii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table" w:styleId="a3">
    <w:name w:val="Table Grid"/>
    <w:basedOn w:val="a1"/>
    <w:rsid w:val="006A531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C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semiHidden/>
    <w:locked/>
    <w:rsid w:val="00CC69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9B2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9B27CE"/>
    <w:rPr>
      <w:rFonts w:eastAsia="Times New Roman" w:cs="Times New Roman"/>
    </w:rPr>
  </w:style>
  <w:style w:type="paragraph" w:styleId="a8">
    <w:name w:val="footer"/>
    <w:basedOn w:val="a"/>
    <w:link w:val="a9"/>
    <w:rsid w:val="009B2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locked/>
    <w:rsid w:val="009B27CE"/>
    <w:rPr>
      <w:rFonts w:eastAsia="Times New Roman" w:cs="Times New Roman"/>
    </w:rPr>
  </w:style>
  <w:style w:type="character" w:customStyle="1" w:styleId="st131">
    <w:name w:val="st131"/>
    <w:uiPriority w:val="99"/>
    <w:rsid w:val="00216627"/>
    <w:rPr>
      <w:i/>
      <w:iCs/>
      <w:color w:val="0000FF"/>
    </w:rPr>
  </w:style>
  <w:style w:type="character" w:customStyle="1" w:styleId="st46">
    <w:name w:val="st46"/>
    <w:uiPriority w:val="99"/>
    <w:rsid w:val="00216627"/>
    <w:rPr>
      <w:i/>
      <w:iCs/>
      <w:color w:val="000000"/>
    </w:rPr>
  </w:style>
  <w:style w:type="character" w:customStyle="1" w:styleId="st121">
    <w:name w:val="st121"/>
    <w:uiPriority w:val="99"/>
    <w:rsid w:val="00C832C1"/>
    <w:rPr>
      <w:i/>
      <w:iCs/>
      <w:color w:val="000000"/>
    </w:rPr>
  </w:style>
  <w:style w:type="character" w:customStyle="1" w:styleId="st42">
    <w:name w:val="st42"/>
    <w:uiPriority w:val="99"/>
    <w:rsid w:val="00F02B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19438</Words>
  <Characters>11080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Гопкало Ганна Володимирівна</cp:lastModifiedBy>
  <cp:revision>5</cp:revision>
  <cp:lastPrinted>2019-11-11T15:34:00Z</cp:lastPrinted>
  <dcterms:created xsi:type="dcterms:W3CDTF">2022-12-13T05:31:00Z</dcterms:created>
  <dcterms:modified xsi:type="dcterms:W3CDTF">2022-12-13T05:33:00Z</dcterms:modified>
</cp:coreProperties>
</file>