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0B" w:rsidRPr="00CC190B" w:rsidRDefault="00CC190B" w:rsidP="00CC190B">
      <w:pPr>
        <w:pStyle w:val="ShapkaDocumentu"/>
        <w:spacing w:after="0"/>
        <w:ind w:left="637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C190B">
        <w:rPr>
          <w:rFonts w:ascii="Times New Roman" w:hAnsi="Times New Roman"/>
          <w:sz w:val="24"/>
          <w:szCs w:val="24"/>
        </w:rPr>
        <w:t>Додаток 4</w:t>
      </w:r>
    </w:p>
    <w:p w:rsidR="00CC190B" w:rsidRPr="00CC190B" w:rsidRDefault="00CC190B" w:rsidP="00CC190B">
      <w:pPr>
        <w:pStyle w:val="ShapkaDocumentu"/>
        <w:spacing w:after="0"/>
        <w:ind w:left="6379"/>
        <w:rPr>
          <w:rFonts w:ascii="Times New Roman" w:hAnsi="Times New Roman"/>
          <w:sz w:val="24"/>
          <w:szCs w:val="24"/>
        </w:rPr>
      </w:pPr>
      <w:r w:rsidRPr="00CC190B">
        <w:rPr>
          <w:rFonts w:ascii="Times New Roman" w:hAnsi="Times New Roman"/>
          <w:sz w:val="24"/>
          <w:szCs w:val="24"/>
        </w:rPr>
        <w:t>до Порядку</w:t>
      </w:r>
    </w:p>
    <w:p w:rsidR="00CC190B" w:rsidRPr="00CC190B" w:rsidRDefault="00CC190B" w:rsidP="00CC190B">
      <w:pPr>
        <w:pStyle w:val="a4"/>
        <w:rPr>
          <w:rFonts w:ascii="Times New Roman" w:hAnsi="Times New Roman"/>
          <w:sz w:val="28"/>
          <w:szCs w:val="28"/>
        </w:rPr>
      </w:pPr>
      <w:r w:rsidRPr="00CC190B">
        <w:rPr>
          <w:rFonts w:ascii="Times New Roman" w:hAnsi="Times New Roman"/>
          <w:sz w:val="28"/>
          <w:szCs w:val="28"/>
        </w:rPr>
        <w:t>ФОРМА</w:t>
      </w:r>
      <w:r w:rsidRPr="00CC190B">
        <w:rPr>
          <w:rFonts w:ascii="Times New Roman" w:hAnsi="Times New Roman"/>
          <w:sz w:val="28"/>
          <w:szCs w:val="28"/>
        </w:rPr>
        <w:br/>
        <w:t xml:space="preserve">техніко-економічного обґрунтування необхідності </w:t>
      </w:r>
      <w:r w:rsidRPr="00CC190B">
        <w:rPr>
          <w:rFonts w:ascii="Times New Roman" w:hAnsi="Times New Roman"/>
          <w:sz w:val="28"/>
          <w:szCs w:val="28"/>
        </w:rPr>
        <w:br/>
        <w:t>консервації (розконсервації) або ліквідації</w:t>
      </w:r>
      <w:r w:rsidRPr="00CC190B">
        <w:rPr>
          <w:rFonts w:ascii="Times New Roman" w:hAnsi="Times New Roman"/>
          <w:sz w:val="28"/>
          <w:szCs w:val="28"/>
        </w:rPr>
        <w:br/>
        <w:t xml:space="preserve"> державного підприємства</w:t>
      </w:r>
    </w:p>
    <w:p w:rsidR="00CC190B" w:rsidRPr="00CC190B" w:rsidRDefault="00CC190B" w:rsidP="00CC190B">
      <w:pPr>
        <w:pStyle w:val="a4"/>
        <w:rPr>
          <w:rFonts w:ascii="Times New Roman" w:hAnsi="Times New Roman"/>
          <w:sz w:val="20"/>
        </w:rPr>
      </w:pPr>
      <w:r w:rsidRPr="00CC190B">
        <w:rPr>
          <w:rFonts w:ascii="Times New Roman" w:hAnsi="Times New Roman"/>
          <w:sz w:val="20"/>
        </w:rPr>
        <w:t>______________________________________________________</w:t>
      </w:r>
      <w:r w:rsidRPr="00CC190B">
        <w:rPr>
          <w:rFonts w:ascii="Times New Roman" w:hAnsi="Times New Roman"/>
          <w:sz w:val="20"/>
        </w:rPr>
        <w:br/>
        <w:t>(найменування підприємства)</w:t>
      </w:r>
    </w:p>
    <w:p w:rsidR="00CC190B" w:rsidRPr="00CC190B" w:rsidRDefault="00CC190B" w:rsidP="00CC1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190B">
        <w:rPr>
          <w:rFonts w:ascii="Times New Roman" w:hAnsi="Times New Roman"/>
          <w:sz w:val="24"/>
          <w:szCs w:val="24"/>
        </w:rPr>
        <w:t>1. Загальна характеристика підприємства:</w:t>
      </w:r>
    </w:p>
    <w:p w:rsidR="00CC190B" w:rsidRPr="00CC190B" w:rsidRDefault="00CC190B" w:rsidP="00CC1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190B">
        <w:rPr>
          <w:rFonts w:ascii="Times New Roman" w:hAnsi="Times New Roman"/>
          <w:sz w:val="24"/>
          <w:szCs w:val="24"/>
        </w:rPr>
        <w:t xml:space="preserve">1) найменування підприємства, код згідно з ЄДРПОУ; </w:t>
      </w:r>
    </w:p>
    <w:p w:rsidR="00CC190B" w:rsidRPr="00CC190B" w:rsidRDefault="00CC190B" w:rsidP="00CC1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190B">
        <w:rPr>
          <w:rFonts w:ascii="Times New Roman" w:hAnsi="Times New Roman"/>
          <w:sz w:val="24"/>
          <w:szCs w:val="24"/>
        </w:rPr>
        <w:t>2) балансова вартість підприємства;</w:t>
      </w:r>
    </w:p>
    <w:p w:rsidR="00CC190B" w:rsidRPr="00CC190B" w:rsidRDefault="00CC190B" w:rsidP="00CC1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190B">
        <w:rPr>
          <w:rFonts w:ascii="Times New Roman" w:hAnsi="Times New Roman"/>
          <w:sz w:val="24"/>
          <w:szCs w:val="24"/>
        </w:rPr>
        <w:t>3) характеристика підприємства, вид діяльності;</w:t>
      </w:r>
    </w:p>
    <w:p w:rsidR="00CC190B" w:rsidRPr="00CC190B" w:rsidRDefault="00CC190B" w:rsidP="00CC1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190B">
        <w:rPr>
          <w:rFonts w:ascii="Times New Roman" w:hAnsi="Times New Roman"/>
          <w:sz w:val="24"/>
          <w:szCs w:val="24"/>
        </w:rPr>
        <w:t>4) відомості щодо місцезнаходження підприємства.</w:t>
      </w:r>
    </w:p>
    <w:p w:rsidR="00CC190B" w:rsidRPr="00CC190B" w:rsidRDefault="00CC190B" w:rsidP="00CC1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190B">
        <w:rPr>
          <w:rFonts w:ascii="Times New Roman" w:hAnsi="Times New Roman"/>
          <w:sz w:val="24"/>
          <w:szCs w:val="24"/>
        </w:rPr>
        <w:t>2. Обґрунтування доцільності консервації (розконсервації) або ліквідації підприємства:</w:t>
      </w:r>
    </w:p>
    <w:p w:rsidR="00CC190B" w:rsidRDefault="00CC190B" w:rsidP="00CC190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C190B">
        <w:rPr>
          <w:rFonts w:ascii="Times New Roman" w:hAnsi="Times New Roman"/>
          <w:sz w:val="24"/>
          <w:szCs w:val="24"/>
        </w:rPr>
        <w:t>1) основні показники, які характеризують необхідність проведення консервації (розконсервації) або ліквідації підприємства станом на останню звітну дату:</w:t>
      </w:r>
    </w:p>
    <w:p w:rsidR="00414D86" w:rsidRPr="00CC190B" w:rsidRDefault="00414D86" w:rsidP="00CC190B">
      <w:pPr>
        <w:pStyle w:val="a3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CellMar>
          <w:top w:w="72" w:type="dxa"/>
          <w:right w:w="115" w:type="dxa"/>
        </w:tblCellMar>
        <w:tblLook w:val="04A0" w:firstRow="1" w:lastRow="0" w:firstColumn="1" w:lastColumn="0" w:noHBand="0" w:noVBand="1"/>
      </w:tblPr>
      <w:tblGrid>
        <w:gridCol w:w="523"/>
        <w:gridCol w:w="7681"/>
        <w:gridCol w:w="1577"/>
      </w:tblGrid>
      <w:tr w:rsidR="00CC190B" w:rsidRPr="00CC190B" w:rsidTr="0099124E">
        <w:trPr>
          <w:trHeight w:val="654"/>
          <w:tblHeader/>
        </w:trPr>
        <w:tc>
          <w:tcPr>
            <w:tcW w:w="8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Найменування показника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108" w:type="dxa"/>
              <w:bottom w:w="0" w:type="dxa"/>
              <w:right w:w="115" w:type="dxa"/>
            </w:tcMar>
            <w:vAlign w:val="center"/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Значення</w:t>
            </w:r>
          </w:p>
        </w:tc>
      </w:tr>
      <w:tr w:rsidR="00CC190B" w:rsidRPr="00CC190B" w:rsidTr="00CC190B">
        <w:trPr>
          <w:trHeight w:val="332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90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Кількість персоналу згідно з штатним розписом, одиниць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left w:w="108" w:type="dxa"/>
              <w:bottom w:w="0" w:type="dxa"/>
              <w:right w:w="115" w:type="dxa"/>
            </w:tcMar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0B" w:rsidRPr="00CC190B" w:rsidTr="00CC190B">
        <w:trPr>
          <w:trHeight w:val="332"/>
        </w:trPr>
        <w:tc>
          <w:tcPr>
            <w:tcW w:w="28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90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 xml:space="preserve">Фактична чисельність персоналу, осіб </w:t>
            </w:r>
          </w:p>
        </w:tc>
        <w:tc>
          <w:tcPr>
            <w:tcW w:w="1593" w:type="dxa"/>
            <w:tcMar>
              <w:top w:w="28" w:type="dxa"/>
              <w:left w:w="108" w:type="dxa"/>
              <w:bottom w:w="0" w:type="dxa"/>
              <w:right w:w="115" w:type="dxa"/>
            </w:tcMar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0B" w:rsidRPr="00CC190B" w:rsidTr="00CC190B">
        <w:trPr>
          <w:trHeight w:val="654"/>
        </w:trPr>
        <w:tc>
          <w:tcPr>
            <w:tcW w:w="28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90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Вартість основних фондів, тис. гривень (первісна вартість), у тому числі:</w:t>
            </w:r>
          </w:p>
        </w:tc>
        <w:tc>
          <w:tcPr>
            <w:tcW w:w="1593" w:type="dxa"/>
            <w:tcMar>
              <w:top w:w="28" w:type="dxa"/>
              <w:left w:w="108" w:type="dxa"/>
              <w:bottom w:w="0" w:type="dxa"/>
              <w:right w:w="115" w:type="dxa"/>
            </w:tcMar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0B" w:rsidRPr="00CC190B" w:rsidTr="00CC190B">
        <w:trPr>
          <w:trHeight w:val="332"/>
        </w:trPr>
        <w:tc>
          <w:tcPr>
            <w:tcW w:w="28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90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Будинки, споруди (первісна вартість)</w:t>
            </w:r>
          </w:p>
        </w:tc>
        <w:tc>
          <w:tcPr>
            <w:tcW w:w="1593" w:type="dxa"/>
            <w:tcMar>
              <w:top w:w="28" w:type="dxa"/>
              <w:left w:w="108" w:type="dxa"/>
              <w:bottom w:w="0" w:type="dxa"/>
              <w:right w:w="115" w:type="dxa"/>
            </w:tcMar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0B" w:rsidRPr="00CC190B" w:rsidTr="00CC190B">
        <w:trPr>
          <w:trHeight w:val="332"/>
        </w:trPr>
        <w:tc>
          <w:tcPr>
            <w:tcW w:w="28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90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 xml:space="preserve">Загальна площа будівель, </w:t>
            </w:r>
            <w:proofErr w:type="spellStart"/>
            <w:r w:rsidRPr="00CC190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CC190B">
              <w:rPr>
                <w:rFonts w:ascii="Times New Roman" w:hAnsi="Times New Roman"/>
                <w:sz w:val="24"/>
                <w:szCs w:val="24"/>
              </w:rPr>
              <w:t>. метрів</w:t>
            </w:r>
          </w:p>
        </w:tc>
        <w:tc>
          <w:tcPr>
            <w:tcW w:w="1593" w:type="dxa"/>
            <w:tcMar>
              <w:top w:w="28" w:type="dxa"/>
              <w:left w:w="108" w:type="dxa"/>
              <w:bottom w:w="0" w:type="dxa"/>
              <w:right w:w="115" w:type="dxa"/>
            </w:tcMar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0B" w:rsidRPr="00CC190B" w:rsidTr="00CC190B">
        <w:trPr>
          <w:trHeight w:val="332"/>
        </w:trPr>
        <w:tc>
          <w:tcPr>
            <w:tcW w:w="28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90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 xml:space="preserve">Площа законсервованих будівель, </w:t>
            </w:r>
            <w:proofErr w:type="spellStart"/>
            <w:r w:rsidRPr="00CC190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CC190B">
              <w:rPr>
                <w:rFonts w:ascii="Times New Roman" w:hAnsi="Times New Roman"/>
                <w:sz w:val="24"/>
                <w:szCs w:val="24"/>
              </w:rPr>
              <w:t>. метрів</w:t>
            </w:r>
          </w:p>
        </w:tc>
        <w:tc>
          <w:tcPr>
            <w:tcW w:w="1593" w:type="dxa"/>
            <w:tcMar>
              <w:top w:w="28" w:type="dxa"/>
              <w:left w:w="108" w:type="dxa"/>
              <w:bottom w:w="0" w:type="dxa"/>
              <w:right w:w="115" w:type="dxa"/>
            </w:tcMar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0B" w:rsidRPr="00CC190B" w:rsidTr="00CC190B">
        <w:trPr>
          <w:trHeight w:val="332"/>
        </w:trPr>
        <w:tc>
          <w:tcPr>
            <w:tcW w:w="28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0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Площа буді</w:t>
            </w:r>
            <w:r>
              <w:rPr>
                <w:rFonts w:ascii="Times New Roman" w:hAnsi="Times New Roman"/>
                <w:sz w:val="24"/>
                <w:szCs w:val="24"/>
              </w:rPr>
              <w:t>вель, які мають фізичний знос 0-</w:t>
            </w:r>
            <w:r w:rsidRPr="00CC190B">
              <w:rPr>
                <w:rFonts w:ascii="Times New Roman" w:hAnsi="Times New Roman"/>
                <w:sz w:val="24"/>
                <w:szCs w:val="24"/>
              </w:rPr>
              <w:t xml:space="preserve">50 відсотків, </w:t>
            </w:r>
            <w:proofErr w:type="spellStart"/>
            <w:r w:rsidRPr="00CC190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CC190B">
              <w:rPr>
                <w:rFonts w:ascii="Times New Roman" w:hAnsi="Times New Roman"/>
                <w:sz w:val="24"/>
                <w:szCs w:val="24"/>
              </w:rPr>
              <w:t>. метрів</w:t>
            </w:r>
          </w:p>
        </w:tc>
        <w:tc>
          <w:tcPr>
            <w:tcW w:w="1593" w:type="dxa"/>
            <w:tcMar>
              <w:top w:w="28" w:type="dxa"/>
              <w:left w:w="108" w:type="dxa"/>
              <w:bottom w:w="0" w:type="dxa"/>
              <w:right w:w="115" w:type="dxa"/>
            </w:tcMar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0B" w:rsidRPr="00CC190B" w:rsidTr="00CC190B">
        <w:trPr>
          <w:trHeight w:val="332"/>
        </w:trPr>
        <w:tc>
          <w:tcPr>
            <w:tcW w:w="28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0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Площа будівель, я</w:t>
            </w:r>
            <w:r>
              <w:rPr>
                <w:rFonts w:ascii="Times New Roman" w:hAnsi="Times New Roman"/>
                <w:sz w:val="24"/>
                <w:szCs w:val="24"/>
              </w:rPr>
              <w:t>кі мають фізичний знос 51-</w:t>
            </w:r>
            <w:r w:rsidRPr="00CC190B">
              <w:rPr>
                <w:rFonts w:ascii="Times New Roman" w:hAnsi="Times New Roman"/>
                <w:sz w:val="24"/>
                <w:szCs w:val="24"/>
              </w:rPr>
              <w:t xml:space="preserve">100 відсотків, </w:t>
            </w:r>
            <w:proofErr w:type="spellStart"/>
            <w:r w:rsidRPr="00CC190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spellEnd"/>
            <w:r w:rsidRPr="00CC190B">
              <w:rPr>
                <w:rFonts w:ascii="Times New Roman" w:hAnsi="Times New Roman"/>
                <w:sz w:val="24"/>
                <w:szCs w:val="24"/>
              </w:rPr>
              <w:t>. метрів</w:t>
            </w:r>
          </w:p>
        </w:tc>
        <w:tc>
          <w:tcPr>
            <w:tcW w:w="1593" w:type="dxa"/>
            <w:tcMar>
              <w:top w:w="28" w:type="dxa"/>
              <w:left w:w="108" w:type="dxa"/>
              <w:bottom w:w="0" w:type="dxa"/>
              <w:right w:w="115" w:type="dxa"/>
            </w:tcMar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0B" w:rsidRPr="00CC190B" w:rsidTr="00CC190B">
        <w:trPr>
          <w:trHeight w:val="654"/>
        </w:trPr>
        <w:tc>
          <w:tcPr>
            <w:tcW w:w="28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0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 xml:space="preserve">Дохід (виручка) від реалізації продукції, робіт, послуг, </w:t>
            </w:r>
            <w:r w:rsidRPr="00CC190B">
              <w:rPr>
                <w:rFonts w:ascii="Times New Roman" w:hAnsi="Times New Roman"/>
                <w:sz w:val="24"/>
                <w:szCs w:val="24"/>
              </w:rPr>
              <w:br/>
              <w:t>тис. гривень</w:t>
            </w:r>
          </w:p>
        </w:tc>
        <w:tc>
          <w:tcPr>
            <w:tcW w:w="1593" w:type="dxa"/>
            <w:tcMar>
              <w:top w:w="28" w:type="dxa"/>
              <w:left w:w="108" w:type="dxa"/>
              <w:bottom w:w="0" w:type="dxa"/>
              <w:right w:w="115" w:type="dxa"/>
            </w:tcMar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0B" w:rsidRPr="00CC190B" w:rsidTr="00CC190B">
        <w:trPr>
          <w:trHeight w:val="407"/>
        </w:trPr>
        <w:tc>
          <w:tcPr>
            <w:tcW w:w="28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790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 xml:space="preserve">Чистий фінансовий результат: прибуток/збиток, </w:t>
            </w:r>
            <w:r w:rsidRPr="00CC190B">
              <w:rPr>
                <w:rFonts w:ascii="Times New Roman" w:hAnsi="Times New Roman"/>
                <w:sz w:val="24"/>
                <w:szCs w:val="24"/>
              </w:rPr>
              <w:br/>
              <w:t>тис. гривень</w:t>
            </w:r>
          </w:p>
        </w:tc>
        <w:tc>
          <w:tcPr>
            <w:tcW w:w="1593" w:type="dxa"/>
            <w:tcMar>
              <w:top w:w="28" w:type="dxa"/>
              <w:left w:w="108" w:type="dxa"/>
              <w:bottom w:w="0" w:type="dxa"/>
              <w:right w:w="115" w:type="dxa"/>
            </w:tcMar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0B" w:rsidRPr="00CC190B" w:rsidTr="00CC190B">
        <w:trPr>
          <w:trHeight w:val="654"/>
        </w:trPr>
        <w:tc>
          <w:tcPr>
            <w:tcW w:w="28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90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 xml:space="preserve">Кредиторська заборгованість (розмір) підприємства, </w:t>
            </w:r>
            <w:r w:rsidRPr="00CC190B">
              <w:rPr>
                <w:rFonts w:ascii="Times New Roman" w:hAnsi="Times New Roman"/>
                <w:sz w:val="24"/>
                <w:szCs w:val="24"/>
              </w:rPr>
              <w:br/>
              <w:t>тис. гривень, у тому числі за:</w:t>
            </w:r>
          </w:p>
        </w:tc>
        <w:tc>
          <w:tcPr>
            <w:tcW w:w="1593" w:type="dxa"/>
            <w:tcMar>
              <w:top w:w="28" w:type="dxa"/>
              <w:left w:w="108" w:type="dxa"/>
              <w:bottom w:w="0" w:type="dxa"/>
              <w:right w:w="115" w:type="dxa"/>
            </w:tcMar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0B" w:rsidRPr="00CC190B" w:rsidTr="00CC190B">
        <w:trPr>
          <w:trHeight w:val="332"/>
        </w:trPr>
        <w:tc>
          <w:tcPr>
            <w:tcW w:w="28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790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за товари, роботи та послуги</w:t>
            </w:r>
          </w:p>
        </w:tc>
        <w:tc>
          <w:tcPr>
            <w:tcW w:w="1593" w:type="dxa"/>
            <w:tcMar>
              <w:top w:w="28" w:type="dxa"/>
              <w:left w:w="108" w:type="dxa"/>
              <w:bottom w:w="0" w:type="dxa"/>
              <w:right w:w="115" w:type="dxa"/>
            </w:tcMar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0B" w:rsidRPr="00CC190B" w:rsidTr="00CC190B">
        <w:trPr>
          <w:trHeight w:val="332"/>
        </w:trPr>
        <w:tc>
          <w:tcPr>
            <w:tcW w:w="28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790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за розрахунками з бюджетом</w:t>
            </w:r>
          </w:p>
        </w:tc>
        <w:tc>
          <w:tcPr>
            <w:tcW w:w="1593" w:type="dxa"/>
            <w:tcMar>
              <w:top w:w="28" w:type="dxa"/>
              <w:left w:w="108" w:type="dxa"/>
              <w:bottom w:w="0" w:type="dxa"/>
              <w:right w:w="115" w:type="dxa"/>
            </w:tcMar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0B" w:rsidRPr="00CC190B" w:rsidTr="00CC190B">
        <w:trPr>
          <w:trHeight w:val="332"/>
        </w:trPr>
        <w:tc>
          <w:tcPr>
            <w:tcW w:w="28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790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за розрахунками з оплати праці</w:t>
            </w:r>
          </w:p>
        </w:tc>
        <w:tc>
          <w:tcPr>
            <w:tcW w:w="1593" w:type="dxa"/>
            <w:tcMar>
              <w:top w:w="28" w:type="dxa"/>
              <w:left w:w="108" w:type="dxa"/>
              <w:bottom w:w="0" w:type="dxa"/>
              <w:right w:w="115" w:type="dxa"/>
            </w:tcMar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0B" w:rsidRPr="00CC190B" w:rsidTr="00CC190B">
        <w:trPr>
          <w:trHeight w:val="332"/>
        </w:trPr>
        <w:tc>
          <w:tcPr>
            <w:tcW w:w="28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790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 xml:space="preserve">інші довгострокові зобов’язання </w:t>
            </w:r>
          </w:p>
        </w:tc>
        <w:tc>
          <w:tcPr>
            <w:tcW w:w="1593" w:type="dxa"/>
            <w:tcMar>
              <w:top w:w="28" w:type="dxa"/>
              <w:left w:w="108" w:type="dxa"/>
              <w:bottom w:w="0" w:type="dxa"/>
              <w:right w:w="115" w:type="dxa"/>
            </w:tcMar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0B" w:rsidRPr="00CC190B" w:rsidTr="00CC190B">
        <w:trPr>
          <w:trHeight w:val="654"/>
        </w:trPr>
        <w:tc>
          <w:tcPr>
            <w:tcW w:w="28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790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 xml:space="preserve">Дебіторська заборгованість (розмір) підприємства, </w:t>
            </w:r>
            <w:r w:rsidRPr="00CC190B">
              <w:rPr>
                <w:rFonts w:ascii="Times New Roman" w:hAnsi="Times New Roman"/>
                <w:sz w:val="24"/>
                <w:szCs w:val="24"/>
              </w:rPr>
              <w:br/>
              <w:t>тис. гривень, у тому числі:</w:t>
            </w:r>
          </w:p>
        </w:tc>
        <w:tc>
          <w:tcPr>
            <w:tcW w:w="1593" w:type="dxa"/>
            <w:tcMar>
              <w:top w:w="28" w:type="dxa"/>
              <w:left w:w="108" w:type="dxa"/>
              <w:bottom w:w="0" w:type="dxa"/>
              <w:right w:w="115" w:type="dxa"/>
            </w:tcMar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0B" w:rsidRPr="00CC190B" w:rsidTr="00CC190B">
        <w:trPr>
          <w:trHeight w:val="332"/>
        </w:trPr>
        <w:tc>
          <w:tcPr>
            <w:tcW w:w="28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lastRenderedPageBreak/>
              <w:t>17.</w:t>
            </w:r>
          </w:p>
        </w:tc>
        <w:tc>
          <w:tcPr>
            <w:tcW w:w="790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за товари, роботи та послуги</w:t>
            </w:r>
          </w:p>
        </w:tc>
        <w:tc>
          <w:tcPr>
            <w:tcW w:w="1593" w:type="dxa"/>
            <w:tcMar>
              <w:top w:w="28" w:type="dxa"/>
              <w:left w:w="108" w:type="dxa"/>
              <w:bottom w:w="0" w:type="dxa"/>
              <w:right w:w="115" w:type="dxa"/>
            </w:tcMar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0B" w:rsidRPr="00CC190B" w:rsidTr="00CC190B">
        <w:trPr>
          <w:trHeight w:val="332"/>
        </w:trPr>
        <w:tc>
          <w:tcPr>
            <w:tcW w:w="28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790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за розрахунками за виданими авансами</w:t>
            </w:r>
          </w:p>
        </w:tc>
        <w:tc>
          <w:tcPr>
            <w:tcW w:w="1593" w:type="dxa"/>
            <w:tcMar>
              <w:top w:w="28" w:type="dxa"/>
              <w:left w:w="108" w:type="dxa"/>
              <w:bottom w:w="0" w:type="dxa"/>
              <w:right w:w="115" w:type="dxa"/>
            </w:tcMar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0B" w:rsidRPr="00CC190B" w:rsidTr="00CC190B">
        <w:trPr>
          <w:trHeight w:val="332"/>
        </w:trPr>
        <w:tc>
          <w:tcPr>
            <w:tcW w:w="28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790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за розрахунками з бюджетом</w:t>
            </w:r>
          </w:p>
        </w:tc>
        <w:tc>
          <w:tcPr>
            <w:tcW w:w="1593" w:type="dxa"/>
            <w:tcMar>
              <w:top w:w="28" w:type="dxa"/>
              <w:left w:w="108" w:type="dxa"/>
              <w:bottom w:w="0" w:type="dxa"/>
              <w:right w:w="115" w:type="dxa"/>
            </w:tcMar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0B" w:rsidRPr="00CC190B" w:rsidTr="00CC190B">
        <w:trPr>
          <w:trHeight w:val="332"/>
        </w:trPr>
        <w:tc>
          <w:tcPr>
            <w:tcW w:w="28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790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Витрати за працю засуджених, тис. гривень</w:t>
            </w:r>
          </w:p>
        </w:tc>
        <w:tc>
          <w:tcPr>
            <w:tcW w:w="1593" w:type="dxa"/>
            <w:tcMar>
              <w:top w:w="28" w:type="dxa"/>
              <w:left w:w="108" w:type="dxa"/>
              <w:bottom w:w="0" w:type="dxa"/>
              <w:right w:w="115" w:type="dxa"/>
            </w:tcMar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190B" w:rsidRPr="00CC190B" w:rsidTr="00CC190B">
        <w:trPr>
          <w:trHeight w:val="332"/>
        </w:trPr>
        <w:tc>
          <w:tcPr>
            <w:tcW w:w="28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7904" w:type="dxa"/>
            <w:tcMar>
              <w:top w:w="28" w:type="dxa"/>
              <w:left w:w="108" w:type="dxa"/>
              <w:bottom w:w="0" w:type="dxa"/>
              <w:right w:w="115" w:type="dxa"/>
            </w:tcMar>
            <w:hideMark/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C190B">
              <w:rPr>
                <w:rFonts w:ascii="Times New Roman" w:hAnsi="Times New Roman"/>
                <w:sz w:val="24"/>
                <w:szCs w:val="24"/>
              </w:rPr>
              <w:t>Кількість засуджених, залучених до праці, осіб;</w:t>
            </w:r>
          </w:p>
        </w:tc>
        <w:tc>
          <w:tcPr>
            <w:tcW w:w="1593" w:type="dxa"/>
            <w:tcMar>
              <w:top w:w="28" w:type="dxa"/>
              <w:left w:w="108" w:type="dxa"/>
              <w:bottom w:w="0" w:type="dxa"/>
              <w:right w:w="115" w:type="dxa"/>
            </w:tcMar>
          </w:tcPr>
          <w:p w:rsidR="00CC190B" w:rsidRPr="00CC190B" w:rsidRDefault="00CC190B" w:rsidP="0099124E">
            <w:pPr>
              <w:pStyle w:val="a3"/>
              <w:spacing w:line="228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190B" w:rsidRPr="00CC190B" w:rsidRDefault="00CC190B" w:rsidP="00CC190B">
      <w:pPr>
        <w:pStyle w:val="a3"/>
        <w:spacing w:before="80"/>
        <w:jc w:val="both"/>
        <w:rPr>
          <w:rFonts w:ascii="Times New Roman" w:hAnsi="Times New Roman"/>
          <w:sz w:val="24"/>
          <w:szCs w:val="24"/>
        </w:rPr>
      </w:pPr>
      <w:r w:rsidRPr="00CC190B">
        <w:rPr>
          <w:rFonts w:ascii="Times New Roman" w:hAnsi="Times New Roman"/>
          <w:sz w:val="24"/>
          <w:szCs w:val="24"/>
        </w:rPr>
        <w:t>2) затвердження організаційної структури підприємства відповідно до пропозицій (проекту) у разі прийняття рішення щодо консервації (розконсервації) або ліквідації підприємства, враховуючи діючу на момент розгляду питання щодо необхідності консервації (розконсервації) або ліквідації підприємства організаційну структуру підприємства;</w:t>
      </w:r>
    </w:p>
    <w:p w:rsidR="00CC190B" w:rsidRPr="00CC190B" w:rsidRDefault="00CC190B" w:rsidP="00CC190B">
      <w:pPr>
        <w:pStyle w:val="a3"/>
        <w:spacing w:before="80"/>
        <w:jc w:val="both"/>
        <w:rPr>
          <w:rFonts w:ascii="Times New Roman" w:hAnsi="Times New Roman"/>
          <w:sz w:val="24"/>
          <w:szCs w:val="24"/>
        </w:rPr>
      </w:pPr>
      <w:r w:rsidRPr="00CC190B">
        <w:rPr>
          <w:rFonts w:ascii="Times New Roman" w:hAnsi="Times New Roman"/>
          <w:sz w:val="24"/>
          <w:szCs w:val="24"/>
        </w:rPr>
        <w:t>3) інформація про можливі ризики здійснення запропонованих заходів.</w:t>
      </w:r>
    </w:p>
    <w:p w:rsidR="00CC190B" w:rsidRPr="00CC190B" w:rsidRDefault="00CC190B" w:rsidP="00CC190B">
      <w:pPr>
        <w:pStyle w:val="a3"/>
        <w:spacing w:before="80"/>
        <w:jc w:val="both"/>
        <w:rPr>
          <w:rFonts w:ascii="Times New Roman" w:hAnsi="Times New Roman"/>
          <w:sz w:val="24"/>
          <w:szCs w:val="24"/>
        </w:rPr>
      </w:pPr>
      <w:r w:rsidRPr="00CC190B">
        <w:rPr>
          <w:rFonts w:ascii="Times New Roman" w:hAnsi="Times New Roman"/>
          <w:sz w:val="24"/>
          <w:szCs w:val="24"/>
        </w:rPr>
        <w:t>3. Акт технічного стану основних фондів підприємства або основних виробничих фондів підприємства на момент їх консервації (розконсервації) або ліквідації.</w:t>
      </w:r>
    </w:p>
    <w:p w:rsidR="00CC190B" w:rsidRPr="00CC190B" w:rsidRDefault="00CC190B" w:rsidP="00CC190B">
      <w:pPr>
        <w:pStyle w:val="a3"/>
        <w:spacing w:before="80"/>
        <w:jc w:val="both"/>
        <w:rPr>
          <w:rFonts w:ascii="Times New Roman" w:hAnsi="Times New Roman"/>
          <w:sz w:val="24"/>
          <w:szCs w:val="24"/>
        </w:rPr>
      </w:pPr>
      <w:r w:rsidRPr="00CC190B">
        <w:rPr>
          <w:rFonts w:ascii="Times New Roman" w:hAnsi="Times New Roman"/>
          <w:sz w:val="24"/>
          <w:szCs w:val="24"/>
        </w:rPr>
        <w:t xml:space="preserve">4. Результати проведення інвентаризації активів та зобов’язань установи. </w:t>
      </w:r>
    </w:p>
    <w:p w:rsidR="00CC190B" w:rsidRPr="00CC190B" w:rsidRDefault="00CC190B" w:rsidP="00CC190B">
      <w:pPr>
        <w:pStyle w:val="a3"/>
        <w:spacing w:before="80"/>
        <w:jc w:val="both"/>
        <w:rPr>
          <w:rFonts w:ascii="Times New Roman" w:hAnsi="Times New Roman"/>
          <w:sz w:val="24"/>
          <w:szCs w:val="24"/>
        </w:rPr>
      </w:pPr>
      <w:r w:rsidRPr="00CC190B">
        <w:rPr>
          <w:rFonts w:ascii="Times New Roman" w:hAnsi="Times New Roman"/>
          <w:sz w:val="24"/>
          <w:szCs w:val="24"/>
        </w:rPr>
        <w:t xml:space="preserve">5. План заходів щодо виконання робіт з консервації (розконсервації) або ліквідації підприємства </w:t>
      </w:r>
      <w:r w:rsidRPr="00CC190B">
        <w:rPr>
          <w:rFonts w:ascii="Times New Roman" w:hAnsi="Times New Roman"/>
          <w:color w:val="000000"/>
          <w:sz w:val="24"/>
          <w:szCs w:val="24"/>
        </w:rPr>
        <w:t>(основних фондів) із зазначенням виконавців</w:t>
      </w:r>
      <w:r w:rsidRPr="00CC190B">
        <w:rPr>
          <w:rFonts w:ascii="Times New Roman" w:hAnsi="Times New Roman"/>
          <w:sz w:val="24"/>
          <w:szCs w:val="24"/>
        </w:rPr>
        <w:t>.</w:t>
      </w:r>
    </w:p>
    <w:p w:rsidR="00CC190B" w:rsidRPr="00CC190B" w:rsidRDefault="00CC190B" w:rsidP="00CC190B">
      <w:pPr>
        <w:pStyle w:val="a3"/>
        <w:spacing w:before="80"/>
        <w:jc w:val="both"/>
        <w:rPr>
          <w:rFonts w:ascii="Times New Roman" w:hAnsi="Times New Roman"/>
          <w:sz w:val="24"/>
          <w:szCs w:val="24"/>
        </w:rPr>
      </w:pPr>
      <w:r w:rsidRPr="00CC190B">
        <w:rPr>
          <w:rFonts w:ascii="Times New Roman" w:hAnsi="Times New Roman"/>
          <w:sz w:val="24"/>
          <w:szCs w:val="24"/>
        </w:rPr>
        <w:t>Представники міжрегіонального територіального органу з питань виконання кримінальних покарань: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CC190B" w:rsidRPr="00CC190B" w:rsidTr="0099124E">
        <w:tc>
          <w:tcPr>
            <w:tcW w:w="3095" w:type="dxa"/>
            <w:hideMark/>
          </w:tcPr>
          <w:p w:rsidR="00CC190B" w:rsidRPr="00CC190B" w:rsidRDefault="00CC190B" w:rsidP="0099124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C190B">
              <w:rPr>
                <w:rFonts w:ascii="Times New Roman" w:hAnsi="Times New Roman"/>
                <w:sz w:val="20"/>
              </w:rPr>
              <w:t>_______________</w:t>
            </w:r>
            <w:r w:rsidRPr="00CC190B">
              <w:rPr>
                <w:rFonts w:ascii="Times New Roman" w:hAnsi="Times New Roman"/>
                <w:sz w:val="20"/>
              </w:rPr>
              <w:br/>
              <w:t>(посада)</w:t>
            </w:r>
          </w:p>
        </w:tc>
        <w:tc>
          <w:tcPr>
            <w:tcW w:w="3096" w:type="dxa"/>
            <w:hideMark/>
          </w:tcPr>
          <w:p w:rsidR="00CC190B" w:rsidRPr="00CC190B" w:rsidRDefault="00CC190B" w:rsidP="0099124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C190B">
              <w:rPr>
                <w:rFonts w:ascii="Times New Roman" w:hAnsi="Times New Roman"/>
                <w:sz w:val="20"/>
              </w:rPr>
              <w:t>_____________</w:t>
            </w:r>
            <w:r w:rsidRPr="00CC190B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3096" w:type="dxa"/>
            <w:hideMark/>
          </w:tcPr>
          <w:p w:rsidR="00CC190B" w:rsidRPr="00CC190B" w:rsidRDefault="00CC190B" w:rsidP="00CC190B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C190B">
              <w:rPr>
                <w:rFonts w:ascii="Times New Roman" w:hAnsi="Times New Roman"/>
                <w:sz w:val="20"/>
              </w:rPr>
              <w:t>__________</w:t>
            </w:r>
            <w:r>
              <w:rPr>
                <w:rFonts w:ascii="Times New Roman" w:hAnsi="Times New Roman"/>
                <w:sz w:val="20"/>
              </w:rPr>
              <w:t>___</w:t>
            </w:r>
            <w:r w:rsidRPr="00CC190B">
              <w:rPr>
                <w:rFonts w:ascii="Times New Roman" w:hAnsi="Times New Roman"/>
                <w:sz w:val="20"/>
              </w:rPr>
              <w:t xml:space="preserve">__________ </w:t>
            </w:r>
            <w:r>
              <w:rPr>
                <w:rFonts w:ascii="Times New Roman" w:hAnsi="Times New Roman"/>
                <w:sz w:val="20"/>
              </w:rPr>
              <w:br/>
            </w:r>
            <w:r w:rsidRPr="00CC190B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 w:rsidR="00CC190B" w:rsidRPr="00CC190B" w:rsidRDefault="00CC190B" w:rsidP="00CC190B">
      <w:pPr>
        <w:pStyle w:val="a3"/>
        <w:rPr>
          <w:rFonts w:ascii="Times New Roman" w:hAnsi="Times New Roman"/>
          <w:sz w:val="24"/>
          <w:szCs w:val="24"/>
        </w:rPr>
      </w:pPr>
      <w:r w:rsidRPr="00CC190B">
        <w:rPr>
          <w:rFonts w:ascii="Times New Roman" w:hAnsi="Times New Roman"/>
          <w:sz w:val="24"/>
          <w:szCs w:val="24"/>
        </w:rPr>
        <w:t xml:space="preserve">Представники державної установи: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CC190B" w:rsidRPr="00CC190B" w:rsidTr="0099124E">
        <w:tc>
          <w:tcPr>
            <w:tcW w:w="3095" w:type="dxa"/>
            <w:hideMark/>
          </w:tcPr>
          <w:p w:rsidR="00CC190B" w:rsidRPr="00CC190B" w:rsidRDefault="00CC190B" w:rsidP="0099124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C190B">
              <w:rPr>
                <w:rFonts w:ascii="Times New Roman" w:hAnsi="Times New Roman"/>
                <w:sz w:val="20"/>
              </w:rPr>
              <w:t>_______________</w:t>
            </w:r>
            <w:r w:rsidRPr="00CC190B">
              <w:rPr>
                <w:rFonts w:ascii="Times New Roman" w:hAnsi="Times New Roman"/>
                <w:sz w:val="20"/>
              </w:rPr>
              <w:br/>
              <w:t>(посада)</w:t>
            </w:r>
          </w:p>
        </w:tc>
        <w:tc>
          <w:tcPr>
            <w:tcW w:w="3096" w:type="dxa"/>
            <w:hideMark/>
          </w:tcPr>
          <w:p w:rsidR="00CC190B" w:rsidRPr="00CC190B" w:rsidRDefault="00CC190B" w:rsidP="0099124E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C190B">
              <w:rPr>
                <w:rFonts w:ascii="Times New Roman" w:hAnsi="Times New Roman"/>
                <w:sz w:val="20"/>
              </w:rPr>
              <w:t>_____________</w:t>
            </w:r>
            <w:r w:rsidRPr="00CC190B">
              <w:rPr>
                <w:rFonts w:ascii="Times New Roman" w:hAnsi="Times New Roman"/>
                <w:sz w:val="20"/>
              </w:rPr>
              <w:br/>
              <w:t>(підпис)</w:t>
            </w:r>
          </w:p>
        </w:tc>
        <w:tc>
          <w:tcPr>
            <w:tcW w:w="3096" w:type="dxa"/>
            <w:hideMark/>
          </w:tcPr>
          <w:p w:rsidR="00CC190B" w:rsidRPr="00CC190B" w:rsidRDefault="00CC190B" w:rsidP="00CC190B">
            <w:pPr>
              <w:pStyle w:val="a3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C190B">
              <w:rPr>
                <w:rFonts w:ascii="Times New Roman" w:hAnsi="Times New Roman"/>
                <w:sz w:val="20"/>
              </w:rPr>
              <w:t>_________________</w:t>
            </w:r>
            <w:r>
              <w:rPr>
                <w:rFonts w:ascii="Times New Roman" w:hAnsi="Times New Roman"/>
                <w:sz w:val="20"/>
              </w:rPr>
              <w:t>____</w:t>
            </w:r>
            <w:r w:rsidRPr="00CC190B">
              <w:rPr>
                <w:rFonts w:ascii="Times New Roman" w:hAnsi="Times New Roman"/>
                <w:sz w:val="20"/>
              </w:rPr>
              <w:t xml:space="preserve">___ </w:t>
            </w:r>
            <w:r>
              <w:rPr>
                <w:rFonts w:ascii="Times New Roman" w:hAnsi="Times New Roman"/>
                <w:sz w:val="20"/>
              </w:rPr>
              <w:br/>
            </w:r>
            <w:r w:rsidRPr="00CC190B">
              <w:rPr>
                <w:rFonts w:ascii="Times New Roman" w:hAnsi="Times New Roman"/>
                <w:sz w:val="20"/>
              </w:rPr>
              <w:t>(власне ім’я та прізвище)</w:t>
            </w:r>
          </w:p>
        </w:tc>
      </w:tr>
    </w:tbl>
    <w:p w:rsidR="00A83495" w:rsidRDefault="00A83495">
      <w:pPr>
        <w:rPr>
          <w:rFonts w:ascii="Times New Roman" w:hAnsi="Times New Roman"/>
          <w:sz w:val="20"/>
        </w:rPr>
      </w:pPr>
    </w:p>
    <w:p w:rsidR="004E60BD" w:rsidRDefault="004E60BD">
      <w:pPr>
        <w:rPr>
          <w:rFonts w:ascii="Times New Roman" w:hAnsi="Times New Roman"/>
          <w:sz w:val="20"/>
        </w:rPr>
      </w:pPr>
    </w:p>
    <w:p w:rsidR="004E60BD" w:rsidRDefault="004E60BD">
      <w:pPr>
        <w:rPr>
          <w:rFonts w:ascii="Times New Roman" w:hAnsi="Times New Roman"/>
          <w:sz w:val="20"/>
        </w:rPr>
      </w:pPr>
    </w:p>
    <w:p w:rsidR="004E60BD" w:rsidRDefault="004E60BD">
      <w:pPr>
        <w:rPr>
          <w:rFonts w:ascii="Times New Roman" w:hAnsi="Times New Roman"/>
          <w:sz w:val="20"/>
        </w:rPr>
      </w:pPr>
    </w:p>
    <w:p w:rsidR="004E60BD" w:rsidRDefault="004E60BD">
      <w:pPr>
        <w:rPr>
          <w:rFonts w:ascii="Times New Roman" w:hAnsi="Times New Roman"/>
          <w:sz w:val="20"/>
        </w:rPr>
      </w:pPr>
    </w:p>
    <w:p w:rsidR="004E60BD" w:rsidRDefault="004E60BD">
      <w:pPr>
        <w:rPr>
          <w:rFonts w:ascii="Times New Roman" w:hAnsi="Times New Roman"/>
          <w:sz w:val="20"/>
        </w:rPr>
      </w:pPr>
    </w:p>
    <w:p w:rsidR="004E60BD" w:rsidRDefault="004E60BD">
      <w:pPr>
        <w:rPr>
          <w:rFonts w:ascii="Times New Roman" w:hAnsi="Times New Roman"/>
          <w:sz w:val="20"/>
        </w:rPr>
      </w:pPr>
    </w:p>
    <w:p w:rsidR="004E60BD" w:rsidRDefault="004E60BD">
      <w:pPr>
        <w:rPr>
          <w:rFonts w:ascii="Times New Roman" w:hAnsi="Times New Roman"/>
          <w:sz w:val="20"/>
        </w:rPr>
      </w:pPr>
    </w:p>
    <w:p w:rsidR="004E60BD" w:rsidRDefault="004E60BD">
      <w:pPr>
        <w:rPr>
          <w:rFonts w:ascii="Times New Roman" w:hAnsi="Times New Roman"/>
          <w:sz w:val="20"/>
        </w:rPr>
      </w:pPr>
    </w:p>
    <w:p w:rsidR="004E60BD" w:rsidRPr="004E60BD" w:rsidRDefault="004E60BD">
      <w:pPr>
        <w:rPr>
          <w:rFonts w:ascii="Times New Roman" w:hAnsi="Times New Roman"/>
          <w:sz w:val="18"/>
        </w:rPr>
      </w:pPr>
      <w:r w:rsidRPr="004E60BD">
        <w:rPr>
          <w:rStyle w:val="st46"/>
          <w:rFonts w:ascii="Times New Roman" w:hAnsi="Times New Roman"/>
          <w:color w:val="auto"/>
          <w:sz w:val="24"/>
        </w:rPr>
        <w:t xml:space="preserve">{Додаток 4 в редакції Постанови КМ </w:t>
      </w:r>
      <w:r w:rsidRPr="004E60BD">
        <w:rPr>
          <w:rStyle w:val="st131"/>
          <w:rFonts w:ascii="Times New Roman" w:hAnsi="Times New Roman"/>
          <w:color w:val="auto"/>
          <w:sz w:val="24"/>
        </w:rPr>
        <w:t>№ 1149 від 08.10.2022</w:t>
      </w:r>
      <w:r w:rsidRPr="004E60BD">
        <w:rPr>
          <w:rStyle w:val="st46"/>
          <w:rFonts w:ascii="Times New Roman" w:hAnsi="Times New Roman"/>
          <w:color w:val="auto"/>
          <w:sz w:val="24"/>
        </w:rPr>
        <w:t>}</w:t>
      </w:r>
    </w:p>
    <w:sectPr w:rsidR="004E60BD" w:rsidRPr="004E60B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0B"/>
    <w:rsid w:val="0015366D"/>
    <w:rsid w:val="00414D86"/>
    <w:rsid w:val="004E60BD"/>
    <w:rsid w:val="00552657"/>
    <w:rsid w:val="00A83495"/>
    <w:rsid w:val="00CC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E2307"/>
  <w15:chartTrackingRefBased/>
  <w15:docId w15:val="{5906E323-337D-4C1F-B981-9039A3E33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90B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CC190B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CC190B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CC190B"/>
    <w:pPr>
      <w:keepNext/>
      <w:keepLines/>
      <w:spacing w:after="240"/>
      <w:ind w:left="3969"/>
      <w:jc w:val="center"/>
    </w:pPr>
  </w:style>
  <w:style w:type="character" w:customStyle="1" w:styleId="st131">
    <w:name w:val="st131"/>
    <w:uiPriority w:val="99"/>
    <w:rsid w:val="004E60BD"/>
    <w:rPr>
      <w:i/>
      <w:iCs/>
      <w:color w:val="0000FF"/>
    </w:rPr>
  </w:style>
  <w:style w:type="character" w:customStyle="1" w:styleId="st46">
    <w:name w:val="st46"/>
    <w:uiPriority w:val="99"/>
    <w:rsid w:val="004E60BD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1929</Words>
  <Characters>1100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Веретюк Ольга Іванівна</dc:creator>
  <cp:keywords/>
  <dc:description/>
  <cp:lastModifiedBy>Веретюк Ольга Іванівна</cp:lastModifiedBy>
  <cp:revision>3</cp:revision>
  <dcterms:created xsi:type="dcterms:W3CDTF">2022-10-14T02:54:00Z</dcterms:created>
  <dcterms:modified xsi:type="dcterms:W3CDTF">2022-10-14T02:55:00Z</dcterms:modified>
</cp:coreProperties>
</file>