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84A" w:rsidRPr="001E14CD" w:rsidRDefault="003E584A" w:rsidP="00E93CA0">
      <w:pPr>
        <w:shd w:val="clear" w:color="auto" w:fill="FFFFFF"/>
        <w:spacing w:before="567" w:after="0" w:line="182" w:lineRule="atLeast"/>
        <w:ind w:left="4820"/>
        <w:rPr>
          <w:rFonts w:ascii="Times New Roman" w:hAnsi="Times New Roman"/>
          <w:color w:val="000000"/>
          <w:sz w:val="24"/>
          <w:szCs w:val="24"/>
          <w:lang w:eastAsia="uk-UA"/>
        </w:rPr>
      </w:pPr>
      <w:r w:rsidRPr="001E14CD">
        <w:rPr>
          <w:rFonts w:ascii="Times New Roman" w:hAnsi="Times New Roman"/>
          <w:color w:val="000000"/>
          <w:sz w:val="24"/>
          <w:szCs w:val="24"/>
          <w:lang w:eastAsia="uk-UA"/>
        </w:rPr>
        <w:t>Додаток 2</w:t>
      </w:r>
      <w:r w:rsidRPr="001E14CD">
        <w:rPr>
          <w:rFonts w:ascii="Times New Roman" w:hAnsi="Times New Roman"/>
          <w:color w:val="000000"/>
          <w:sz w:val="24"/>
          <w:szCs w:val="24"/>
          <w:lang w:eastAsia="uk-UA"/>
        </w:rPr>
        <w:br/>
        <w:t>до Положення про лоцманське проведення</w:t>
      </w:r>
      <w:r w:rsidRPr="001E14CD">
        <w:rPr>
          <w:rFonts w:ascii="Times New Roman" w:hAnsi="Times New Roman"/>
          <w:color w:val="000000"/>
          <w:sz w:val="24"/>
          <w:szCs w:val="24"/>
          <w:lang w:eastAsia="uk-UA"/>
        </w:rPr>
        <w:br/>
        <w:t>внутрішніми водними шляхами</w:t>
      </w:r>
      <w:r w:rsidRPr="001E14CD">
        <w:rPr>
          <w:rFonts w:ascii="Times New Roman" w:hAnsi="Times New Roman"/>
          <w:color w:val="000000"/>
          <w:sz w:val="24"/>
          <w:szCs w:val="24"/>
          <w:lang w:eastAsia="uk-UA"/>
        </w:rPr>
        <w:br/>
        <w:t>(пункт 2 розділу V)</w:t>
      </w:r>
    </w:p>
    <w:p w:rsidR="003E584A" w:rsidRPr="001E14CD" w:rsidRDefault="003E584A" w:rsidP="0040599B">
      <w:pPr>
        <w:shd w:val="clear" w:color="auto" w:fill="FFFFFF"/>
        <w:spacing w:before="283" w:after="113" w:line="203" w:lineRule="atLeast"/>
        <w:jc w:val="center"/>
        <w:rPr>
          <w:rFonts w:ascii="Times New Roman" w:hAnsi="Times New Roman"/>
          <w:b/>
          <w:bCs/>
          <w:color w:val="000000"/>
          <w:sz w:val="24"/>
          <w:szCs w:val="24"/>
          <w:lang w:eastAsia="uk-UA"/>
        </w:rPr>
      </w:pPr>
      <w:r w:rsidRPr="001E14CD">
        <w:rPr>
          <w:rFonts w:ascii="Times New Roman" w:hAnsi="Times New Roman"/>
          <w:b/>
          <w:bCs/>
          <w:color w:val="000000"/>
          <w:sz w:val="24"/>
          <w:szCs w:val="24"/>
          <w:lang w:eastAsia="uk-UA"/>
        </w:rPr>
        <w:t>ПРИМІРНИЙ ДОГОВІР</w:t>
      </w:r>
      <w:r w:rsidRPr="001E14CD">
        <w:rPr>
          <w:rFonts w:ascii="Times New Roman" w:hAnsi="Times New Roman"/>
          <w:b/>
          <w:bCs/>
          <w:color w:val="000000"/>
          <w:sz w:val="24"/>
          <w:szCs w:val="24"/>
          <w:lang w:eastAsia="uk-UA"/>
        </w:rPr>
        <w:br/>
      </w:r>
      <w:r>
        <w:rPr>
          <w:rFonts w:ascii="Times New Roman" w:hAnsi="Times New Roman"/>
          <w:b/>
          <w:bCs/>
          <w:color w:val="000000"/>
          <w:sz w:val="24"/>
          <w:szCs w:val="24"/>
          <w:lang w:eastAsia="uk-UA"/>
        </w:rPr>
        <w:t xml:space="preserve"> </w:t>
      </w:r>
      <w:r w:rsidRPr="001E14CD">
        <w:rPr>
          <w:rFonts w:ascii="Times New Roman" w:hAnsi="Times New Roman"/>
          <w:b/>
          <w:bCs/>
          <w:color w:val="000000"/>
          <w:sz w:val="24"/>
          <w:szCs w:val="24"/>
          <w:lang w:eastAsia="uk-UA"/>
        </w:rPr>
        <w:t>про надання послуг лоцманського проведення суден</w:t>
      </w:r>
      <w:r w:rsidRPr="001E14CD">
        <w:rPr>
          <w:rFonts w:ascii="Times New Roman" w:hAnsi="Times New Roman"/>
          <w:b/>
          <w:bCs/>
          <w:color w:val="000000"/>
          <w:sz w:val="24"/>
          <w:szCs w:val="24"/>
          <w:lang w:eastAsia="uk-UA"/>
        </w:rPr>
        <w:br/>
      </w:r>
      <w:r>
        <w:rPr>
          <w:rFonts w:ascii="Times New Roman" w:hAnsi="Times New Roman"/>
          <w:b/>
          <w:bCs/>
          <w:color w:val="000000"/>
          <w:sz w:val="24"/>
          <w:szCs w:val="24"/>
          <w:lang w:eastAsia="uk-UA"/>
        </w:rPr>
        <w:t xml:space="preserve"> </w:t>
      </w:r>
      <w:r w:rsidRPr="001E14CD">
        <w:rPr>
          <w:rFonts w:ascii="Times New Roman" w:hAnsi="Times New Roman"/>
          <w:b/>
          <w:bCs/>
          <w:color w:val="000000"/>
          <w:sz w:val="24"/>
          <w:szCs w:val="24"/>
          <w:lang w:eastAsia="uk-UA"/>
        </w:rPr>
        <w:t>внутрішніми водними шляхами</w:t>
      </w:r>
    </w:p>
    <w:p w:rsidR="003E584A" w:rsidRPr="001E14CD" w:rsidRDefault="003E584A" w:rsidP="0040599B">
      <w:pPr>
        <w:shd w:val="clear" w:color="auto" w:fill="FFFFFF"/>
        <w:spacing w:after="0" w:line="193" w:lineRule="atLeast"/>
        <w:ind w:firstLine="283"/>
        <w:jc w:val="center"/>
        <w:rPr>
          <w:rFonts w:ascii="Times New Roman" w:hAnsi="Times New Roman"/>
          <w:color w:val="000000"/>
          <w:sz w:val="24"/>
          <w:szCs w:val="24"/>
          <w:lang w:eastAsia="uk-UA"/>
        </w:rPr>
      </w:pPr>
      <w:r w:rsidRPr="001E14CD">
        <w:rPr>
          <w:rFonts w:ascii="Times New Roman" w:hAnsi="Times New Roman"/>
          <w:color w:val="000000"/>
          <w:sz w:val="24"/>
          <w:szCs w:val="24"/>
          <w:lang w:eastAsia="uk-UA"/>
        </w:rPr>
        <w:t>м. Київ                                                                                       «____» _______</w:t>
      </w:r>
      <w:r>
        <w:rPr>
          <w:rFonts w:ascii="Times New Roman" w:hAnsi="Times New Roman"/>
          <w:color w:val="000000"/>
          <w:sz w:val="24"/>
          <w:szCs w:val="24"/>
          <w:lang w:eastAsia="uk-UA"/>
        </w:rPr>
        <w:t>______</w:t>
      </w:r>
      <w:r w:rsidRPr="001E14CD">
        <w:rPr>
          <w:rFonts w:ascii="Times New Roman" w:hAnsi="Times New Roman"/>
          <w:color w:val="000000"/>
          <w:sz w:val="24"/>
          <w:szCs w:val="24"/>
          <w:lang w:eastAsia="uk-UA"/>
        </w:rPr>
        <w:t>_____ 20___</w:t>
      </w:r>
    </w:p>
    <w:p w:rsidR="003E584A" w:rsidRPr="001E14CD" w:rsidRDefault="003E584A" w:rsidP="00E93CA0">
      <w:pPr>
        <w:shd w:val="clear" w:color="auto" w:fill="FFFFFF"/>
        <w:spacing w:after="0" w:line="193" w:lineRule="atLeast"/>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________________________________________ в особі __________________________________ ,</w:t>
      </w:r>
    </w:p>
    <w:p w:rsidR="003E584A" w:rsidRDefault="003E584A" w:rsidP="00E93CA0">
      <w:pPr>
        <w:shd w:val="clear" w:color="auto" w:fill="FFFFFF"/>
        <w:spacing w:before="17" w:after="0" w:line="150" w:lineRule="atLeast"/>
        <w:rPr>
          <w:rFonts w:ascii="Times New Roman" w:hAnsi="Times New Roman"/>
          <w:color w:val="000000"/>
          <w:sz w:val="20"/>
          <w:szCs w:val="20"/>
          <w:lang w:eastAsia="uk-UA"/>
        </w:rPr>
      </w:pPr>
      <w:r w:rsidRPr="00D637D8">
        <w:rPr>
          <w:rFonts w:ascii="Times New Roman" w:hAnsi="Times New Roman"/>
          <w:color w:val="000000"/>
          <w:sz w:val="20"/>
          <w:szCs w:val="20"/>
          <w:lang w:eastAsia="uk-UA"/>
        </w:rPr>
        <w:t>   (Найменування державної лоцманської організації)       (посада, прізвище, власне ім’я, по батькові (за наявності))</w:t>
      </w:r>
    </w:p>
    <w:p w:rsidR="003E584A" w:rsidRPr="00D637D8" w:rsidRDefault="003E584A" w:rsidP="00E93CA0">
      <w:pPr>
        <w:shd w:val="clear" w:color="auto" w:fill="FFFFFF"/>
        <w:spacing w:before="17" w:after="0" w:line="150" w:lineRule="atLeast"/>
        <w:rPr>
          <w:rFonts w:ascii="Times New Roman" w:hAnsi="Times New Roman"/>
          <w:color w:val="000000"/>
          <w:sz w:val="20"/>
          <w:szCs w:val="20"/>
          <w:lang w:eastAsia="uk-UA"/>
        </w:rPr>
      </w:pPr>
    </w:p>
    <w:p w:rsidR="003E584A" w:rsidRPr="001E14CD" w:rsidRDefault="003E584A" w:rsidP="00E93CA0">
      <w:pPr>
        <w:shd w:val="clear" w:color="auto" w:fill="FFFFFF"/>
        <w:spacing w:after="0" w:line="193" w:lineRule="atLeast"/>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який діє на підставі ___________________________</w:t>
      </w:r>
      <w:r>
        <w:rPr>
          <w:rFonts w:ascii="Times New Roman" w:hAnsi="Times New Roman"/>
          <w:color w:val="000000"/>
          <w:sz w:val="24"/>
          <w:szCs w:val="24"/>
          <w:lang w:eastAsia="uk-UA"/>
        </w:rPr>
        <w:t>____  (далі -</w:t>
      </w:r>
      <w:r w:rsidRPr="001E14CD">
        <w:rPr>
          <w:rFonts w:ascii="Times New Roman" w:hAnsi="Times New Roman"/>
          <w:color w:val="000000"/>
          <w:sz w:val="24"/>
          <w:szCs w:val="24"/>
          <w:lang w:eastAsia="uk-UA"/>
        </w:rPr>
        <w:t xml:space="preserve"> Виконавець), з одного боку,</w:t>
      </w:r>
      <w:r w:rsidRPr="001E14CD">
        <w:rPr>
          <w:rFonts w:ascii="Times New Roman" w:hAnsi="Times New Roman"/>
          <w:color w:val="000000"/>
          <w:sz w:val="24"/>
          <w:szCs w:val="24"/>
          <w:lang w:eastAsia="uk-UA"/>
        </w:rPr>
        <w:br/>
        <w:t>та ___________________________________________ в особі _____</w:t>
      </w:r>
      <w:r>
        <w:rPr>
          <w:rFonts w:ascii="Times New Roman" w:hAnsi="Times New Roman"/>
          <w:color w:val="000000"/>
          <w:sz w:val="24"/>
          <w:szCs w:val="24"/>
          <w:lang w:eastAsia="uk-UA"/>
        </w:rPr>
        <w:t>__</w:t>
      </w:r>
      <w:r w:rsidRPr="001E14CD">
        <w:rPr>
          <w:rFonts w:ascii="Times New Roman" w:hAnsi="Times New Roman"/>
          <w:color w:val="000000"/>
          <w:sz w:val="24"/>
          <w:szCs w:val="24"/>
          <w:lang w:eastAsia="uk-UA"/>
        </w:rPr>
        <w:t>______________________ ,</w:t>
      </w:r>
    </w:p>
    <w:p w:rsidR="003E584A" w:rsidRDefault="003E584A" w:rsidP="00E93CA0">
      <w:pPr>
        <w:shd w:val="clear" w:color="auto" w:fill="FFFFFF"/>
        <w:spacing w:before="17" w:after="0" w:line="150" w:lineRule="atLeast"/>
        <w:rPr>
          <w:rFonts w:ascii="Times New Roman" w:hAnsi="Times New Roman"/>
          <w:color w:val="000000"/>
          <w:sz w:val="20"/>
          <w:szCs w:val="20"/>
          <w:lang w:eastAsia="uk-UA"/>
        </w:rPr>
      </w:pPr>
      <w:r w:rsidRPr="00E93CA0">
        <w:rPr>
          <w:rFonts w:ascii="Times New Roman" w:hAnsi="Times New Roman"/>
          <w:color w:val="000000"/>
          <w:sz w:val="20"/>
          <w:szCs w:val="20"/>
          <w:lang w:eastAsia="uk-UA"/>
        </w:rPr>
        <w:t>       (Найменування судовлас</w:t>
      </w:r>
      <w:r>
        <w:rPr>
          <w:rFonts w:ascii="Times New Roman" w:hAnsi="Times New Roman"/>
          <w:color w:val="000000"/>
          <w:sz w:val="20"/>
          <w:szCs w:val="20"/>
          <w:lang w:eastAsia="uk-UA"/>
        </w:rPr>
        <w:t>ника / суднового агента)   </w:t>
      </w:r>
      <w:r w:rsidRPr="00E93CA0">
        <w:rPr>
          <w:rFonts w:ascii="Times New Roman" w:hAnsi="Times New Roman"/>
          <w:color w:val="000000"/>
          <w:sz w:val="20"/>
          <w:szCs w:val="20"/>
          <w:lang w:eastAsia="uk-UA"/>
        </w:rPr>
        <w:t>      (посада, прізвище, власне ім’я, по батькові (за наявності))</w:t>
      </w:r>
    </w:p>
    <w:p w:rsidR="003E584A" w:rsidRPr="00E93CA0" w:rsidRDefault="003E584A" w:rsidP="00E93CA0">
      <w:pPr>
        <w:shd w:val="clear" w:color="auto" w:fill="FFFFFF"/>
        <w:spacing w:before="17" w:after="0" w:line="150" w:lineRule="atLeast"/>
        <w:rPr>
          <w:rFonts w:ascii="Times New Roman" w:hAnsi="Times New Roman"/>
          <w:color w:val="000000"/>
          <w:sz w:val="20"/>
          <w:szCs w:val="20"/>
          <w:lang w:eastAsia="uk-UA"/>
        </w:rPr>
      </w:pPr>
    </w:p>
    <w:p w:rsidR="003E584A" w:rsidRPr="001E14CD" w:rsidRDefault="003E584A" w:rsidP="00E93CA0">
      <w:pPr>
        <w:shd w:val="clear" w:color="auto" w:fill="FFFFFF"/>
        <w:spacing w:after="0" w:line="193" w:lineRule="atLeast"/>
        <w:rPr>
          <w:rFonts w:ascii="Times New Roman" w:hAnsi="Times New Roman"/>
          <w:color w:val="000000"/>
          <w:sz w:val="24"/>
          <w:szCs w:val="24"/>
          <w:lang w:eastAsia="uk-UA"/>
        </w:rPr>
      </w:pPr>
      <w:r w:rsidRPr="001E14CD">
        <w:rPr>
          <w:rFonts w:ascii="Times New Roman" w:hAnsi="Times New Roman"/>
          <w:color w:val="000000"/>
          <w:sz w:val="24"/>
          <w:szCs w:val="24"/>
          <w:lang w:eastAsia="uk-UA"/>
        </w:rPr>
        <w:t>який діє на підставі _</w:t>
      </w:r>
      <w:r>
        <w:rPr>
          <w:rFonts w:ascii="Times New Roman" w:hAnsi="Times New Roman"/>
          <w:color w:val="000000"/>
          <w:sz w:val="24"/>
          <w:szCs w:val="24"/>
          <w:lang w:eastAsia="uk-UA"/>
        </w:rPr>
        <w:t>________________________ (далі -</w:t>
      </w:r>
      <w:r w:rsidRPr="001E14CD">
        <w:rPr>
          <w:rFonts w:ascii="Times New Roman" w:hAnsi="Times New Roman"/>
          <w:color w:val="000000"/>
          <w:sz w:val="24"/>
          <w:szCs w:val="24"/>
          <w:lang w:eastAsia="uk-UA"/>
        </w:rPr>
        <w:t xml:space="preserve"> Замовник), з іншого боку, далі за текстом</w:t>
      </w:r>
      <w:r>
        <w:rPr>
          <w:rFonts w:ascii="Times New Roman" w:hAnsi="Times New Roman"/>
          <w:color w:val="000000"/>
          <w:sz w:val="24"/>
          <w:szCs w:val="24"/>
          <w:lang w:eastAsia="uk-UA"/>
        </w:rPr>
        <w:t xml:space="preserve"> </w:t>
      </w:r>
      <w:r w:rsidRPr="001E14CD">
        <w:rPr>
          <w:rFonts w:ascii="Times New Roman" w:hAnsi="Times New Roman"/>
          <w:color w:val="000000"/>
          <w:sz w:val="24"/>
          <w:szCs w:val="24"/>
          <w:lang w:eastAsia="uk-UA"/>
        </w:rPr>
        <w:t>разом іменовані Сторони, уклали цей Договір про нижченаведене:</w:t>
      </w:r>
    </w:p>
    <w:p w:rsidR="003E584A" w:rsidRPr="001E14CD" w:rsidRDefault="003E584A" w:rsidP="0040599B">
      <w:pPr>
        <w:shd w:val="clear" w:color="auto" w:fill="FFFFFF"/>
        <w:spacing w:before="113" w:after="57" w:line="193" w:lineRule="atLeast"/>
        <w:ind w:firstLine="283"/>
        <w:jc w:val="center"/>
        <w:rPr>
          <w:rFonts w:ascii="Times New Roman" w:hAnsi="Times New Roman"/>
          <w:b/>
          <w:bCs/>
          <w:color w:val="000000"/>
          <w:sz w:val="24"/>
          <w:szCs w:val="24"/>
          <w:lang w:eastAsia="uk-UA"/>
        </w:rPr>
      </w:pPr>
      <w:r w:rsidRPr="001E14CD">
        <w:rPr>
          <w:rFonts w:ascii="Times New Roman" w:hAnsi="Times New Roman"/>
          <w:b/>
          <w:bCs/>
          <w:color w:val="000000"/>
          <w:sz w:val="24"/>
          <w:szCs w:val="24"/>
          <w:lang w:eastAsia="uk-UA"/>
        </w:rPr>
        <w:t>1. Предмет Договору</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1.1. У порядку та на умовах, визначених цим Договором, Виконавець зобов’язується за заявками Замовника надавати послуги з лоцманського проведення суден на внутрішн</w:t>
      </w:r>
      <w:r>
        <w:rPr>
          <w:rFonts w:ascii="Times New Roman" w:hAnsi="Times New Roman"/>
          <w:color w:val="000000"/>
          <w:sz w:val="24"/>
          <w:szCs w:val="24"/>
          <w:lang w:eastAsia="uk-UA"/>
        </w:rPr>
        <w:t>іх водних шляхах України (далі -</w:t>
      </w:r>
      <w:r w:rsidRPr="001E14CD">
        <w:rPr>
          <w:rFonts w:ascii="Times New Roman" w:hAnsi="Times New Roman"/>
          <w:color w:val="000000"/>
          <w:sz w:val="24"/>
          <w:szCs w:val="24"/>
          <w:lang w:eastAsia="uk-UA"/>
        </w:rPr>
        <w:t xml:space="preserve"> Послуги), а Замовник зобов’язується приймати та оплачувати надані послуги.</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i/>
          <w:iCs/>
          <w:color w:val="000000"/>
          <w:sz w:val="24"/>
          <w:szCs w:val="24"/>
          <w:lang w:eastAsia="uk-UA"/>
        </w:rPr>
        <w:t>1.2. Замовник (судновий агент) діє від імені, за дорученням та за рахунок судновласника. При цьому кінцевим споживачем послуг лоцмансь</w:t>
      </w:r>
      <w:r>
        <w:rPr>
          <w:rFonts w:ascii="Times New Roman" w:hAnsi="Times New Roman"/>
          <w:i/>
          <w:iCs/>
          <w:color w:val="000000"/>
          <w:sz w:val="24"/>
          <w:szCs w:val="24"/>
          <w:lang w:eastAsia="uk-UA"/>
        </w:rPr>
        <w:t>кого проведення є судновласник -</w:t>
      </w:r>
      <w:r w:rsidRPr="001E14CD">
        <w:rPr>
          <w:rFonts w:ascii="Times New Roman" w:hAnsi="Times New Roman"/>
          <w:i/>
          <w:iCs/>
          <w:color w:val="000000"/>
          <w:sz w:val="24"/>
          <w:szCs w:val="24"/>
          <w:lang w:eastAsia="uk-UA"/>
        </w:rPr>
        <w:t xml:space="preserve"> юридична або фізична особа, яка експлуатує судно від свого імені, незалежно від того, чи є вона власником судна, чи використовує його на інших законних підставах*.</w:t>
      </w:r>
    </w:p>
    <w:p w:rsidR="003E584A" w:rsidRPr="001E14CD" w:rsidRDefault="003E584A" w:rsidP="0040599B">
      <w:pPr>
        <w:shd w:val="clear" w:color="auto" w:fill="FFFFFF"/>
        <w:spacing w:before="113" w:after="57" w:line="193" w:lineRule="atLeast"/>
        <w:ind w:firstLine="283"/>
        <w:jc w:val="center"/>
        <w:rPr>
          <w:rFonts w:ascii="Times New Roman" w:hAnsi="Times New Roman"/>
          <w:b/>
          <w:bCs/>
          <w:color w:val="000000"/>
          <w:sz w:val="24"/>
          <w:szCs w:val="24"/>
          <w:lang w:eastAsia="uk-UA"/>
        </w:rPr>
      </w:pPr>
      <w:r w:rsidRPr="001E14CD">
        <w:rPr>
          <w:rFonts w:ascii="Times New Roman" w:hAnsi="Times New Roman"/>
          <w:b/>
          <w:bCs/>
          <w:color w:val="000000"/>
          <w:sz w:val="24"/>
          <w:szCs w:val="24"/>
          <w:lang w:eastAsia="uk-UA"/>
        </w:rPr>
        <w:t>2. Якість Послуг</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2.1. Виконавець повинен надати Послуги, якість яких має відповідати умовам Договору, вимо</w:t>
      </w:r>
      <w:r w:rsidRPr="001E14CD">
        <w:rPr>
          <w:rFonts w:ascii="Times New Roman" w:hAnsi="Times New Roman"/>
          <w:color w:val="000000"/>
          <w:spacing w:val="-3"/>
          <w:sz w:val="24"/>
          <w:szCs w:val="24"/>
          <w:lang w:eastAsia="uk-UA"/>
        </w:rPr>
        <w:t>гам Положення про лоцманське проведення внутрішніми водними шляхами, затвердженого наказом</w:t>
      </w:r>
      <w:r w:rsidRPr="001E14CD">
        <w:rPr>
          <w:rFonts w:ascii="Times New Roman" w:hAnsi="Times New Roman"/>
          <w:color w:val="000000"/>
          <w:sz w:val="24"/>
          <w:szCs w:val="24"/>
          <w:lang w:eastAsia="uk-UA"/>
        </w:rPr>
        <w:t> Міністерств</w:t>
      </w:r>
      <w:r>
        <w:rPr>
          <w:rFonts w:ascii="Times New Roman" w:hAnsi="Times New Roman"/>
          <w:color w:val="000000"/>
          <w:sz w:val="24"/>
          <w:szCs w:val="24"/>
          <w:lang w:eastAsia="uk-UA"/>
        </w:rPr>
        <w:t>а інфраструктури України (далі -</w:t>
      </w:r>
      <w:r w:rsidRPr="001E14CD">
        <w:rPr>
          <w:rFonts w:ascii="Times New Roman" w:hAnsi="Times New Roman"/>
          <w:color w:val="000000"/>
          <w:sz w:val="24"/>
          <w:szCs w:val="24"/>
          <w:lang w:eastAsia="uk-UA"/>
        </w:rPr>
        <w:t xml:space="preserve"> Положення про лоцманське проведення), та інших нормативно-правових актів України.</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2.2. Під якісним наданням Послуг в рамках цього Договору слід розуміти своєчасне, в повному обсязі виконання Виконавцем заявки Замовника, забезпечення здійснення лоцманського проведення судна внутрішніми водним шляхами за відсутності будь-яких аварійних подій.</w:t>
      </w:r>
    </w:p>
    <w:p w:rsidR="003E584A" w:rsidRPr="001E14CD" w:rsidRDefault="003E584A" w:rsidP="0040599B">
      <w:pPr>
        <w:shd w:val="clear" w:color="auto" w:fill="FFFFFF"/>
        <w:spacing w:before="113" w:after="57" w:line="193" w:lineRule="atLeast"/>
        <w:ind w:firstLine="283"/>
        <w:jc w:val="center"/>
        <w:rPr>
          <w:rFonts w:ascii="Times New Roman" w:hAnsi="Times New Roman"/>
          <w:b/>
          <w:bCs/>
          <w:color w:val="000000"/>
          <w:sz w:val="24"/>
          <w:szCs w:val="24"/>
          <w:lang w:eastAsia="uk-UA"/>
        </w:rPr>
      </w:pPr>
      <w:r w:rsidRPr="001E14CD">
        <w:rPr>
          <w:rFonts w:ascii="Times New Roman" w:hAnsi="Times New Roman"/>
          <w:b/>
          <w:bCs/>
          <w:color w:val="000000"/>
          <w:sz w:val="24"/>
          <w:szCs w:val="24"/>
          <w:lang w:eastAsia="uk-UA"/>
        </w:rPr>
        <w:t>3. Ціна Договору</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3.1. Ціна Договору визначається вартістю всіх Послуг, наданих за цим Договором на підставі відповідних заявок і підтверджених лоцманськими квитанціями. Вартість Послуг визначається </w:t>
      </w:r>
      <w:r w:rsidRPr="001E14CD">
        <w:rPr>
          <w:rFonts w:ascii="Times New Roman" w:hAnsi="Times New Roman"/>
          <w:color w:val="000000"/>
          <w:spacing w:val="-1"/>
          <w:sz w:val="24"/>
          <w:szCs w:val="24"/>
          <w:lang w:eastAsia="uk-UA"/>
        </w:rPr>
        <w:t>на підставі Розмірів лоцманського збору на внутрішніх водних шляхах, затверджених наказом Мі</w:t>
      </w:r>
      <w:r w:rsidRPr="001E14CD">
        <w:rPr>
          <w:rFonts w:ascii="Times New Roman" w:hAnsi="Times New Roman"/>
          <w:color w:val="000000"/>
          <w:sz w:val="24"/>
          <w:szCs w:val="24"/>
          <w:lang w:eastAsia="uk-UA"/>
        </w:rPr>
        <w:t>ністерства інфраструктури України.</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3.2. Ціна Договору включає в себе всі витрати, пов’язані з наданням Послуг (якщо інше не передбачено Договором).</w:t>
      </w:r>
    </w:p>
    <w:p w:rsidR="003E584A" w:rsidRPr="001E14CD" w:rsidRDefault="003E584A" w:rsidP="0040599B">
      <w:pPr>
        <w:shd w:val="clear" w:color="auto" w:fill="FFFFFF"/>
        <w:spacing w:before="113" w:after="57" w:line="193" w:lineRule="atLeast"/>
        <w:ind w:firstLine="283"/>
        <w:jc w:val="center"/>
        <w:rPr>
          <w:rFonts w:ascii="Times New Roman" w:hAnsi="Times New Roman"/>
          <w:b/>
          <w:bCs/>
          <w:color w:val="000000"/>
          <w:sz w:val="24"/>
          <w:szCs w:val="24"/>
          <w:lang w:eastAsia="uk-UA"/>
        </w:rPr>
      </w:pPr>
      <w:r w:rsidRPr="001E14CD">
        <w:rPr>
          <w:rFonts w:ascii="Times New Roman" w:hAnsi="Times New Roman"/>
          <w:b/>
          <w:bCs/>
          <w:color w:val="000000"/>
          <w:sz w:val="24"/>
          <w:szCs w:val="24"/>
          <w:lang w:eastAsia="uk-UA"/>
        </w:rPr>
        <w:t>4. Порядок і умови подання заявок</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4.1. Замовник подає на адресу Виконавця заявку в порядку та у строки, визначені у Положенні про лоцманське проведення. Заявка подається за підписом уповноваженої на те особи Замовника у форматі pdf. або у формі електронного листа.</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4.2. Заявка направляється на електронну адресу Виконавця: ___________________</w:t>
      </w:r>
      <w:r>
        <w:rPr>
          <w:rFonts w:ascii="Times New Roman" w:hAnsi="Times New Roman"/>
          <w:color w:val="000000"/>
          <w:sz w:val="24"/>
          <w:szCs w:val="24"/>
          <w:lang w:eastAsia="uk-UA"/>
        </w:rPr>
        <w:t>__</w:t>
      </w:r>
      <w:r w:rsidRPr="001E14CD">
        <w:rPr>
          <w:rFonts w:ascii="Times New Roman" w:hAnsi="Times New Roman"/>
          <w:color w:val="000000"/>
          <w:sz w:val="24"/>
          <w:szCs w:val="24"/>
          <w:lang w:eastAsia="uk-UA"/>
        </w:rPr>
        <w:t>______ .</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Перелік електронних адрес Замовника, які будуть ним використовуватися для подання заявки:</w:t>
      </w:r>
      <w:r w:rsidRPr="001E14CD">
        <w:rPr>
          <w:rFonts w:ascii="Times New Roman" w:hAnsi="Times New Roman"/>
          <w:color w:val="000000"/>
          <w:sz w:val="24"/>
          <w:szCs w:val="24"/>
          <w:lang w:eastAsia="uk-UA"/>
        </w:rPr>
        <w:br/>
        <w:t>_________________________________________________________________________________ .</w:t>
      </w:r>
    </w:p>
    <w:p w:rsidR="003E584A" w:rsidRPr="001E14CD" w:rsidRDefault="003E584A" w:rsidP="00E93CA0">
      <w:pPr>
        <w:shd w:val="clear" w:color="auto" w:fill="FFFFFF"/>
        <w:spacing w:before="23"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4.3. Заявка, подана з порушенням порядку і строків, визначених у Положенні про лоцманське проведення, до опрацювання Виконавцем не приймається.</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pacing w:val="-3"/>
          <w:sz w:val="24"/>
          <w:szCs w:val="24"/>
          <w:lang w:eastAsia="uk-UA"/>
        </w:rPr>
        <w:t>4.4. Виконавець інформує заявника про отриману заявку та готовність до лоцманського проведення не пізніше ніж за 8 годин до початку лоцманського проведення судна. Відповідне підтвердження направляється на електронну пошту Замовника, з якої Замовником було направлено заявку.</w:t>
      </w:r>
    </w:p>
    <w:p w:rsidR="003E584A" w:rsidRPr="001E14CD" w:rsidRDefault="003E584A" w:rsidP="0040599B">
      <w:pPr>
        <w:shd w:val="clear" w:color="auto" w:fill="FFFFFF"/>
        <w:spacing w:before="113" w:after="57" w:line="193" w:lineRule="atLeast"/>
        <w:ind w:firstLine="283"/>
        <w:jc w:val="center"/>
        <w:rPr>
          <w:rFonts w:ascii="Times New Roman" w:hAnsi="Times New Roman"/>
          <w:b/>
          <w:bCs/>
          <w:color w:val="000000"/>
          <w:sz w:val="24"/>
          <w:szCs w:val="24"/>
          <w:lang w:eastAsia="uk-UA"/>
        </w:rPr>
      </w:pPr>
      <w:r w:rsidRPr="001E14CD">
        <w:rPr>
          <w:rFonts w:ascii="Times New Roman" w:hAnsi="Times New Roman"/>
          <w:b/>
          <w:bCs/>
          <w:color w:val="000000"/>
          <w:sz w:val="24"/>
          <w:szCs w:val="24"/>
          <w:lang w:eastAsia="uk-UA"/>
        </w:rPr>
        <w:t>5. Порядок розрахунків</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5.1. Оплата наданих Послуг здійснюється Замовником за фактично надані Послуги на підставі належним чином оформленої лоцманської квитанції протягом 10 банківських днів з дня отримання від Виконавця належним чином оформленого рахунку на оплату шляхом перерахування грошових коштів на поточний рахунок Виконавця.</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5.2. Зобов’язання по оплаті наданих Послуг вважаються виконаними Замовником з дня зарахування грошових коштів на рахунок Виконавця.</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5.3. За потреби Сторонами проводиться звірка розрахунків.</w:t>
      </w:r>
    </w:p>
    <w:p w:rsidR="003E584A" w:rsidRPr="001E14CD" w:rsidRDefault="003E584A" w:rsidP="0040599B">
      <w:pPr>
        <w:shd w:val="clear" w:color="auto" w:fill="FFFFFF"/>
        <w:spacing w:before="113" w:after="57" w:line="193" w:lineRule="atLeast"/>
        <w:ind w:firstLine="283"/>
        <w:jc w:val="center"/>
        <w:rPr>
          <w:rFonts w:ascii="Times New Roman" w:hAnsi="Times New Roman"/>
          <w:b/>
          <w:bCs/>
          <w:color w:val="000000"/>
          <w:sz w:val="24"/>
          <w:szCs w:val="24"/>
          <w:lang w:eastAsia="uk-UA"/>
        </w:rPr>
      </w:pPr>
      <w:r w:rsidRPr="001E14CD">
        <w:rPr>
          <w:rFonts w:ascii="Times New Roman" w:hAnsi="Times New Roman"/>
          <w:b/>
          <w:bCs/>
          <w:color w:val="000000"/>
          <w:sz w:val="24"/>
          <w:szCs w:val="24"/>
          <w:lang w:eastAsia="uk-UA"/>
        </w:rPr>
        <w:t>6. Місце надання Послуг</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6.1. Місце надання Послуг: внутрішні водні шляхи України.</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6.2. ____________________________________________  (деталізується у заявці Замовника).</w:t>
      </w:r>
    </w:p>
    <w:p w:rsidR="003E584A" w:rsidRPr="001E14CD" w:rsidRDefault="003E584A" w:rsidP="0040599B">
      <w:pPr>
        <w:shd w:val="clear" w:color="auto" w:fill="FFFFFF"/>
        <w:spacing w:before="113" w:after="57" w:line="193" w:lineRule="atLeast"/>
        <w:ind w:firstLine="283"/>
        <w:jc w:val="center"/>
        <w:rPr>
          <w:rFonts w:ascii="Times New Roman" w:hAnsi="Times New Roman"/>
          <w:b/>
          <w:bCs/>
          <w:color w:val="000000"/>
          <w:sz w:val="24"/>
          <w:szCs w:val="24"/>
          <w:lang w:eastAsia="uk-UA"/>
        </w:rPr>
      </w:pPr>
      <w:r w:rsidRPr="001E14CD">
        <w:rPr>
          <w:rFonts w:ascii="Times New Roman" w:hAnsi="Times New Roman"/>
          <w:b/>
          <w:bCs/>
          <w:color w:val="000000"/>
          <w:sz w:val="24"/>
          <w:szCs w:val="24"/>
          <w:lang w:eastAsia="uk-UA"/>
        </w:rPr>
        <w:t>7. Порядок надання та приймання Послуг</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7.1. Після отримання належним чином оформленої заявки на надання Послуг Виконавець направляє лоцмана на судно, зазначене у заявці.</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7.2. У разі неможливості прибуття лоцмана в зазначений у заявці час та/або місце Виконавець повідомляє капітана (судноводія) судна у спосіб, вказаний у заявці, про інший час і місце прибуття лоцмана.</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7.3. Місце посадки/висадки лоцмана може бути зміненим через погодні умови, про що Виконавець повідомляє капітана (судноводія) судна не пізніше ніж за 12 годин до заявленого часу прибуття лоцмана на судно.</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7.4. Після здійснення лоцманського проведення судна відповідно до заявки капітан (судноводій) судна забезпечує висадку лоцмана з судна у пристосованому для цього місці із забезпеченням безпеки висадки.</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pacing w:val="-2"/>
          <w:sz w:val="24"/>
          <w:szCs w:val="24"/>
          <w:lang w:eastAsia="uk-UA"/>
        </w:rPr>
        <w:t>7.5. Якщо судно, зазначене у заявці Замовника, не прибуло до місця посадки лоцмана в зазначений у заявці час, лоцман може бути направлений на інше судно. В такому випадку Виконавцем буде направлено на судно іншого лоцмана в порядку черговості у погоджений Сторонами інший час.</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7.6. Належне надання Послуг підтверджується шляхом підписання капітаном (судноводієм) судна лоцманської квитанції, що здійснюється одразу після завершення надання Послуг до висадки лоцмана з судна.</w:t>
      </w:r>
    </w:p>
    <w:p w:rsidR="003E584A" w:rsidRPr="001E14CD" w:rsidRDefault="003E584A" w:rsidP="0040599B">
      <w:pPr>
        <w:shd w:val="clear" w:color="auto" w:fill="FFFFFF"/>
        <w:spacing w:before="113" w:after="57" w:line="193" w:lineRule="atLeast"/>
        <w:ind w:firstLine="283"/>
        <w:jc w:val="center"/>
        <w:rPr>
          <w:rFonts w:ascii="Times New Roman" w:hAnsi="Times New Roman"/>
          <w:b/>
          <w:bCs/>
          <w:color w:val="000000"/>
          <w:sz w:val="24"/>
          <w:szCs w:val="24"/>
          <w:lang w:eastAsia="uk-UA"/>
        </w:rPr>
      </w:pPr>
      <w:r w:rsidRPr="001E14CD">
        <w:rPr>
          <w:rFonts w:ascii="Times New Roman" w:hAnsi="Times New Roman"/>
          <w:b/>
          <w:bCs/>
          <w:color w:val="000000"/>
          <w:sz w:val="24"/>
          <w:szCs w:val="24"/>
          <w:lang w:eastAsia="uk-UA"/>
        </w:rPr>
        <w:t>8. Права та обов’язки Сторін</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b/>
          <w:bCs/>
          <w:color w:val="000000"/>
          <w:sz w:val="24"/>
          <w:szCs w:val="24"/>
          <w:lang w:eastAsia="uk-UA"/>
        </w:rPr>
        <w:t>8.1. Замовник має право:</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8.1.1. Контролювати надання Послуг у строки, встановлені цим Договором.</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8.1.2. Повернути рахунок Виконавцю без здійснення оплати в разі неналежного його оформлення (відсутність підписів, печатки тощо).</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b/>
          <w:bCs/>
          <w:color w:val="000000"/>
          <w:sz w:val="24"/>
          <w:szCs w:val="24"/>
          <w:lang w:eastAsia="uk-UA"/>
        </w:rPr>
        <w:t>8.2. Замовник зобов’язується:</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8.2.1. Подавати на адресу Виконавця заявки на надання Послуг своєчасно та відповідно до умов цього Договору та Положення про лоцманське проведення.</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8.2.2. Надавати Виконавцю документи, необхідні йому для надання Послуг.</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8.2.3. Приймати належним чином надані Послуги.</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8.2.4. Здійснювати своєчасну та в повному обсязі оплату наданих Послуг.</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8.2.5. Забезпечити безпечну посадку та висадку лоцмана на судно / з судна.</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8.2.6. Забезпечити доведення до відома капітанів (судноводіїв) суден інформацію щодо умов цього Договору та вимог Положення про лоцманське проведення.</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b/>
          <w:bCs/>
          <w:color w:val="000000"/>
          <w:sz w:val="24"/>
          <w:szCs w:val="24"/>
          <w:lang w:eastAsia="uk-UA"/>
        </w:rPr>
        <w:t>8.3. Виконавець має право:</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8.3.1. Своєчасно та в повному обсязі отримувати плату за надані Послуги.</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pacing w:val="-1"/>
          <w:sz w:val="24"/>
          <w:szCs w:val="24"/>
          <w:lang w:eastAsia="uk-UA"/>
        </w:rPr>
        <w:t>8.3.2. Відмовити у наданні послуг з лоцманського проведення судна, вказаного в заявці на лоцманське проведення, за яке не оплачено лоцманський збір за попереднє лоцманське проведення.</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b/>
          <w:bCs/>
          <w:color w:val="000000"/>
          <w:sz w:val="24"/>
          <w:szCs w:val="24"/>
          <w:lang w:eastAsia="uk-UA"/>
        </w:rPr>
        <w:t>8.4. Виконавець зобов’язується:</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8.4.1. Забезпечити своєчасне надання Послуг на підставі належним чином оформленої та поданої заявки Замовника, у встановленому цим Договором порядку та відповідно до Положення про лоцманське проведення.</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8.4.2. Забезпечити надання Послуг, якість яких відповідає умовам, установленим розділом 2 цього Договору, та Положенню про лоцманське проведення.</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8.4.3. Надавати Замовнику належним чином оформлені рахунки для оплати за Послуги відповідно до умов цього Договору.</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8.4.4. Забезпечувати виконання вимог Положення про лоцманське проведення у відповідній частині.</w:t>
      </w:r>
    </w:p>
    <w:p w:rsidR="003E584A" w:rsidRPr="001E14CD" w:rsidRDefault="003E584A" w:rsidP="0040599B">
      <w:pPr>
        <w:shd w:val="clear" w:color="auto" w:fill="FFFFFF"/>
        <w:spacing w:before="113" w:after="57" w:line="193" w:lineRule="atLeast"/>
        <w:ind w:firstLine="283"/>
        <w:jc w:val="center"/>
        <w:rPr>
          <w:rFonts w:ascii="Times New Roman" w:hAnsi="Times New Roman"/>
          <w:b/>
          <w:bCs/>
          <w:color w:val="000000"/>
          <w:sz w:val="24"/>
          <w:szCs w:val="24"/>
          <w:lang w:eastAsia="uk-UA"/>
        </w:rPr>
      </w:pPr>
      <w:r w:rsidRPr="001E14CD">
        <w:rPr>
          <w:rFonts w:ascii="Times New Roman" w:hAnsi="Times New Roman"/>
          <w:b/>
          <w:bCs/>
          <w:color w:val="000000"/>
          <w:sz w:val="24"/>
          <w:szCs w:val="24"/>
          <w:lang w:eastAsia="uk-UA"/>
        </w:rPr>
        <w:t>9. Відповідальність Сторін</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9.1. У разі невиконання або неналежного виконання своїх зобов’язань за цим Договором Сторони несуть відповідальність, передбачену законом та цим Договором.</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9.2. У разі затримки річкового лоцмана на судні понад 2 години Замовником сплачується пеня відповідно до пункту 3 розділу ІІ Порядку справляння лоцманського збору, затвердженого наказом Міністерства інфраструктури України.</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9.3. За порушення строків оплати наданих Послуг Замовник сплачує Виконавцю пеню у розмірі подвійної облікової ставки Національного банку України за весь період прострочення, а за прострочення понад 30 календарних днів додатково стягується штраф у розмірі 7 відсотків вказаної вартості.</w:t>
      </w:r>
    </w:p>
    <w:p w:rsidR="003E584A" w:rsidRPr="001E14CD" w:rsidRDefault="003E584A" w:rsidP="0040599B">
      <w:pPr>
        <w:shd w:val="clear" w:color="auto" w:fill="FFFFFF"/>
        <w:spacing w:before="113" w:after="57" w:line="193" w:lineRule="atLeast"/>
        <w:ind w:firstLine="283"/>
        <w:jc w:val="center"/>
        <w:rPr>
          <w:rFonts w:ascii="Times New Roman" w:hAnsi="Times New Roman"/>
          <w:b/>
          <w:bCs/>
          <w:color w:val="000000"/>
          <w:sz w:val="24"/>
          <w:szCs w:val="24"/>
          <w:lang w:eastAsia="uk-UA"/>
        </w:rPr>
      </w:pPr>
      <w:r w:rsidRPr="001E14CD">
        <w:rPr>
          <w:rFonts w:ascii="Times New Roman" w:hAnsi="Times New Roman"/>
          <w:b/>
          <w:bCs/>
          <w:color w:val="000000"/>
          <w:sz w:val="24"/>
          <w:szCs w:val="24"/>
          <w:lang w:eastAsia="uk-UA"/>
        </w:rPr>
        <w:t>10. Обставини непереборної сили</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pacing w:val="-2"/>
          <w:sz w:val="24"/>
          <w:szCs w:val="24"/>
          <w:lang w:eastAsia="uk-UA"/>
        </w:rPr>
        <w:t>10.1. Сторони звільняються від відповідальності за невиконання або неналежне виконання зобо</w:t>
      </w:r>
      <w:r w:rsidRPr="001E14CD">
        <w:rPr>
          <w:rFonts w:ascii="Times New Roman" w:hAnsi="Times New Roman"/>
          <w:color w:val="000000"/>
          <w:spacing w:val="-2"/>
          <w:sz w:val="24"/>
          <w:szCs w:val="24"/>
          <w:lang w:eastAsia="uk-UA"/>
        </w:rPr>
        <w:softHyphen/>
      </w:r>
      <w:r w:rsidRPr="001E14CD">
        <w:rPr>
          <w:rFonts w:ascii="Times New Roman" w:hAnsi="Times New Roman"/>
          <w:color w:val="000000"/>
          <w:sz w:val="24"/>
          <w:szCs w:val="24"/>
          <w:lang w:eastAsia="uk-UA"/>
        </w:rPr>
        <w:t>в’язань за цим Договором у разі виникнення обставин непереборної сили, які не існували під час укладання цього Договору та виникли поза волею Сторін (аварія, катастрофа, стихійне лихо, епідемія, епізоотія, війна тощо).</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10.2. Сторона, що не може виконувати зобов’язання за цим Договором унаслідок дії обставин непереборної сили, повинна не пізніше ніж протягом 15 календарних днів з дня їх виникнення повідомити про це іншу Сторону у письмовій формі з наданням доказів виникнення обставин непереборної сили.</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10.3. Доказом виникнення обставин непереборної сили та строку їх дії є відповідні документи, які видаються Торгово-промисловою палатою України (регіональною торгово-промисловою палатою) або іншим уповноваженим органом.</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pacing w:val="-1"/>
          <w:sz w:val="24"/>
          <w:szCs w:val="24"/>
          <w:lang w:eastAsia="uk-UA"/>
        </w:rPr>
        <w:t>Неповідомлення, неналежне або несвоєчасне повідомлення позбавляє Сторону права посилатися на обставини непереборної сили як на підставу звільнення від відповідальності за невиконання</w:t>
      </w:r>
      <w:r w:rsidRPr="001E14CD">
        <w:rPr>
          <w:rFonts w:ascii="Times New Roman" w:hAnsi="Times New Roman"/>
          <w:color w:val="000000"/>
          <w:sz w:val="24"/>
          <w:szCs w:val="24"/>
          <w:lang w:eastAsia="uk-UA"/>
        </w:rPr>
        <w:t> зобов’язань.</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10.4. У разі, коли строк дії обставин непереборної сили продовжується більше ніж 30 робочих днів, кожна із Сторін в установленому порядку має право розірвати цей Договір.</w:t>
      </w:r>
    </w:p>
    <w:p w:rsidR="003E584A" w:rsidRPr="001E14CD" w:rsidRDefault="003E584A" w:rsidP="0040599B">
      <w:pPr>
        <w:shd w:val="clear" w:color="auto" w:fill="FFFFFF"/>
        <w:spacing w:before="113" w:after="57" w:line="193" w:lineRule="atLeast"/>
        <w:ind w:firstLine="283"/>
        <w:jc w:val="center"/>
        <w:rPr>
          <w:rFonts w:ascii="Times New Roman" w:hAnsi="Times New Roman"/>
          <w:b/>
          <w:bCs/>
          <w:color w:val="000000"/>
          <w:sz w:val="24"/>
          <w:szCs w:val="24"/>
          <w:lang w:eastAsia="uk-UA"/>
        </w:rPr>
      </w:pPr>
      <w:r w:rsidRPr="001E14CD">
        <w:rPr>
          <w:rFonts w:ascii="Times New Roman" w:hAnsi="Times New Roman"/>
          <w:b/>
          <w:bCs/>
          <w:color w:val="000000"/>
          <w:sz w:val="24"/>
          <w:szCs w:val="24"/>
          <w:lang w:eastAsia="uk-UA"/>
        </w:rPr>
        <w:t>11. Вирішення спорів</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11.1. У випадку виникнення спорів або розбіжностей Сторони зобов’язуються вирішувати їх шляхом взаємних переговорів та консультацій.</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pacing w:val="-2"/>
          <w:sz w:val="24"/>
          <w:szCs w:val="24"/>
          <w:lang w:eastAsia="uk-UA"/>
        </w:rPr>
        <w:t>11.2. У разі недосягнення Сторонами згоди спори (розбіжності) вирішуються у судовому поряд</w:t>
      </w:r>
      <w:r w:rsidRPr="001E14CD">
        <w:rPr>
          <w:rFonts w:ascii="Times New Roman" w:hAnsi="Times New Roman"/>
          <w:color w:val="000000"/>
          <w:spacing w:val="-1"/>
          <w:sz w:val="24"/>
          <w:szCs w:val="24"/>
          <w:lang w:eastAsia="uk-UA"/>
        </w:rPr>
        <w:t>ку</w:t>
      </w:r>
      <w:r w:rsidRPr="001E14CD">
        <w:rPr>
          <w:rFonts w:ascii="Times New Roman" w:hAnsi="Times New Roman"/>
          <w:color w:val="000000"/>
          <w:sz w:val="24"/>
          <w:szCs w:val="24"/>
          <w:lang w:eastAsia="uk-UA"/>
        </w:rPr>
        <w:t> відповідно до законодавства України.</w:t>
      </w:r>
    </w:p>
    <w:p w:rsidR="003E584A" w:rsidRPr="001E14CD" w:rsidRDefault="003E584A" w:rsidP="0040599B">
      <w:pPr>
        <w:shd w:val="clear" w:color="auto" w:fill="FFFFFF"/>
        <w:spacing w:before="113" w:after="57" w:line="193" w:lineRule="atLeast"/>
        <w:ind w:firstLine="283"/>
        <w:jc w:val="center"/>
        <w:rPr>
          <w:rFonts w:ascii="Times New Roman" w:hAnsi="Times New Roman"/>
          <w:b/>
          <w:bCs/>
          <w:color w:val="000000"/>
          <w:sz w:val="24"/>
          <w:szCs w:val="24"/>
          <w:lang w:eastAsia="uk-UA"/>
        </w:rPr>
      </w:pPr>
      <w:r w:rsidRPr="001E14CD">
        <w:rPr>
          <w:rFonts w:ascii="Times New Roman" w:hAnsi="Times New Roman"/>
          <w:b/>
          <w:bCs/>
          <w:color w:val="000000"/>
          <w:sz w:val="24"/>
          <w:szCs w:val="24"/>
          <w:lang w:eastAsia="uk-UA"/>
        </w:rPr>
        <w:t>12. Строк дії Договору</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12.1. Цей Договір набирає чинності з дня його укладення та діє до _____________ року.</w:t>
      </w:r>
    </w:p>
    <w:p w:rsidR="003E584A" w:rsidRPr="001E14CD" w:rsidRDefault="003E584A" w:rsidP="0040599B">
      <w:pPr>
        <w:shd w:val="clear" w:color="auto" w:fill="FFFFFF"/>
        <w:spacing w:before="113" w:after="57" w:line="193" w:lineRule="atLeast"/>
        <w:ind w:firstLine="283"/>
        <w:jc w:val="center"/>
        <w:rPr>
          <w:rFonts w:ascii="Times New Roman" w:hAnsi="Times New Roman"/>
          <w:b/>
          <w:bCs/>
          <w:color w:val="000000"/>
          <w:sz w:val="24"/>
          <w:szCs w:val="24"/>
          <w:lang w:eastAsia="uk-UA"/>
        </w:rPr>
      </w:pPr>
      <w:r w:rsidRPr="001E14CD">
        <w:rPr>
          <w:rFonts w:ascii="Times New Roman" w:hAnsi="Times New Roman"/>
          <w:b/>
          <w:bCs/>
          <w:color w:val="000000"/>
          <w:sz w:val="24"/>
          <w:szCs w:val="24"/>
          <w:lang w:eastAsia="uk-UA"/>
        </w:rPr>
        <w:t>13. Антикорупційне застереження</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13.1. Сторони підтверджують, що при виконанні цього Договору Сторони, а також їх афілійовані особи та працівники зобов’язуються:</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pacing w:val="-1"/>
          <w:sz w:val="24"/>
          <w:szCs w:val="24"/>
          <w:lang w:eastAsia="uk-UA"/>
        </w:rPr>
        <w:t>дотримуватись чинного законодавства України та відповідних міжнародно-правових актів щодо </w:t>
      </w:r>
      <w:r w:rsidRPr="001E14CD">
        <w:rPr>
          <w:rFonts w:ascii="Times New Roman" w:hAnsi="Times New Roman"/>
          <w:color w:val="000000"/>
          <w:sz w:val="24"/>
          <w:szCs w:val="24"/>
          <w:lang w:eastAsia="uk-UA"/>
        </w:rPr>
        <w:t>запобігання, виявлення та протидії корупції, а також запобігання та протидії легалізації (відмиванню) доходів, одержаних злочинним шляхом;</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вживати всіх можливих заходів, які є необхідними та достатніми для запобігання, виявлення і протидії корупції у своїй діяльності;</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не пропонувати, не обіцяти, не давати, не приймати пропозицій, обіцянок чи надання неправомірної вигоди (грошових коштів або іншого майна, переваг, пільг, послуг, нематеріальних активів, будь-якої іншої вигоди нематеріального чи негрошового характеру без законних на те підстав) прямо або опосередковано будь-яким особам/від будь-яких осіб за вчинення чи невчинення такою особою будь-яких дій з метою отримання неправомірної вигоди (обіцянки неправомірної вигоди) від таких осіб.</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13.2. У разі отримання однією зі Сторін відомостей про вчинення особою/особами, визначеними у цьому розділі, заборонених до вчинення у цьому розділі дій, та/або відомостей, що відбулося або може відбутися корупційне правопорушення за участю вказаної особи/осіб, така Сторона має право направити іншій Стороні вимогу надати пояснення з цього приводу.</w:t>
      </w:r>
    </w:p>
    <w:p w:rsidR="003E584A" w:rsidRPr="001E14CD" w:rsidRDefault="003E584A" w:rsidP="0040599B">
      <w:pPr>
        <w:shd w:val="clear" w:color="auto" w:fill="FFFFFF"/>
        <w:spacing w:before="113" w:after="57" w:line="193" w:lineRule="atLeast"/>
        <w:ind w:firstLine="283"/>
        <w:jc w:val="center"/>
        <w:rPr>
          <w:rFonts w:ascii="Times New Roman" w:hAnsi="Times New Roman"/>
          <w:b/>
          <w:bCs/>
          <w:color w:val="000000"/>
          <w:sz w:val="24"/>
          <w:szCs w:val="24"/>
          <w:lang w:eastAsia="uk-UA"/>
        </w:rPr>
      </w:pPr>
      <w:r w:rsidRPr="001E14CD">
        <w:rPr>
          <w:rFonts w:ascii="Times New Roman" w:hAnsi="Times New Roman"/>
          <w:b/>
          <w:bCs/>
          <w:color w:val="000000"/>
          <w:sz w:val="24"/>
          <w:szCs w:val="24"/>
          <w:lang w:eastAsia="uk-UA"/>
        </w:rPr>
        <w:t>14. Інші умови</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14.1. Зміни або доповнення до цього Договору вносяться виключно в письмовій формі шляхом укладання додаткової угоди та скріплюються підписами Сторін.</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pacing w:val="-2"/>
          <w:sz w:val="24"/>
          <w:szCs w:val="24"/>
          <w:lang w:eastAsia="uk-UA"/>
        </w:rPr>
        <w:t>Про зміну місцезнаходження, поточного рахунку, статусу платника податків Сторона цього Дого</w:t>
      </w:r>
      <w:r w:rsidRPr="001E14CD">
        <w:rPr>
          <w:rFonts w:ascii="Times New Roman" w:hAnsi="Times New Roman"/>
          <w:color w:val="000000"/>
          <w:spacing w:val="-1"/>
          <w:sz w:val="24"/>
          <w:szCs w:val="24"/>
          <w:lang w:eastAsia="uk-UA"/>
        </w:rPr>
        <w:t>вору повинна повідомити іншу Сторону рекомендованим листом за підписом уповноваженої особи або шляхом направлення відповідного повідомлення на електронну пошту протягом п’яти робочих днів з дня, коли такі зміни відбулись. Такі зміни не потребують укладення додаткової угоди до цього Договору. У випадку неповідомлення (несвоєчасного повідомлення) про зміну реквізитів Сторона, що допустила таке неповідомлення (несвоєчасне повідомлення), несе негативні наслідки такого неповідомлення (несвоєчасного повідомлення).</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14.2. Листування між Сторонами за цим Договором (в тому числі подання заявок, виставлення рахунків) може здійснюватися в електронній формі з використанням електронних підписів відповідно до вимог Законів України «Про електронні довірчі послуги», «Про електронні документи та електронний документообіг» та інших актів, які регулюють обіг електронних документів, на підставі укладеної окремої додаткової угоди до цього Договору.</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14.3. Цей Договір укладається та підписується у двох примірниках, що мають однакову юридичну силу, по одному для кожної зі Сторін.</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14.4. Замовник є платником податку ________________.</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Виконавець є платником податку _________________.</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14.5. Кожна зі Сторін зобов’язана забезпечити збереження конфіденційної інформації, отриманої при виконанні цього Договору, і вжити всіх належних заходів щодо її нерозголошення. Передача такої інформації третім особам або її розголошення іншим шляхом можуть мати місце виключно за письмовою згодою Сторін, крім випадків, передбачених законодавством України. За порушення положень цього пункту Договору Сторона, що допустила порушення, несе відповідальність згідно із законодавством України.</w:t>
      </w:r>
    </w:p>
    <w:p w:rsidR="003E584A" w:rsidRPr="001E14CD" w:rsidRDefault="003E584A" w:rsidP="0040599B">
      <w:pPr>
        <w:shd w:val="clear" w:color="auto" w:fill="FFFFFF"/>
        <w:spacing w:before="113" w:after="57" w:line="193" w:lineRule="atLeast"/>
        <w:ind w:firstLine="283"/>
        <w:jc w:val="center"/>
        <w:rPr>
          <w:rFonts w:ascii="Times New Roman" w:hAnsi="Times New Roman"/>
          <w:b/>
          <w:bCs/>
          <w:color w:val="000000"/>
          <w:sz w:val="24"/>
          <w:szCs w:val="24"/>
          <w:lang w:eastAsia="uk-UA"/>
        </w:rPr>
      </w:pPr>
      <w:r w:rsidRPr="001E14CD">
        <w:rPr>
          <w:rFonts w:ascii="Times New Roman" w:hAnsi="Times New Roman"/>
          <w:b/>
          <w:bCs/>
          <w:color w:val="000000"/>
          <w:sz w:val="24"/>
          <w:szCs w:val="24"/>
          <w:lang w:eastAsia="uk-UA"/>
        </w:rPr>
        <w:t>15. Місцезнаходження та банківські реквізити Сторін</w:t>
      </w:r>
    </w:p>
    <w:p w:rsidR="003E584A" w:rsidRPr="001E14CD" w:rsidRDefault="003E584A" w:rsidP="00E93CA0">
      <w:pPr>
        <w:shd w:val="clear" w:color="auto" w:fill="FFFFFF"/>
        <w:spacing w:after="0" w:line="193" w:lineRule="atLeast"/>
        <w:ind w:firstLine="283"/>
        <w:jc w:val="both"/>
        <w:rPr>
          <w:rFonts w:ascii="Times New Roman" w:hAnsi="Times New Roman"/>
          <w:color w:val="000000"/>
          <w:sz w:val="24"/>
          <w:szCs w:val="24"/>
          <w:lang w:eastAsia="uk-UA"/>
        </w:rPr>
      </w:pPr>
      <w:r w:rsidRPr="001E14CD">
        <w:rPr>
          <w:rFonts w:ascii="Times New Roman" w:hAnsi="Times New Roman"/>
          <w:color w:val="000000"/>
          <w:sz w:val="24"/>
          <w:szCs w:val="24"/>
          <w:lang w:eastAsia="uk-UA"/>
        </w:rPr>
        <w:t>* </w:t>
      </w:r>
      <w:r w:rsidRPr="001E14CD">
        <w:rPr>
          <w:rFonts w:ascii="Times New Roman" w:hAnsi="Times New Roman"/>
          <w:i/>
          <w:iCs/>
          <w:color w:val="000000"/>
          <w:sz w:val="24"/>
          <w:szCs w:val="24"/>
          <w:lang w:eastAsia="uk-UA"/>
        </w:rPr>
        <w:t>пункт вноситься до договору у випадку, коли Замовником послуг лоцманського проведення виступає судновий агент.</w:t>
      </w:r>
    </w:p>
    <w:p w:rsidR="003E584A" w:rsidRPr="001E14CD" w:rsidRDefault="003E584A" w:rsidP="00E93CA0">
      <w:pPr>
        <w:shd w:val="clear" w:color="auto" w:fill="FFFFFF"/>
        <w:spacing w:before="397" w:after="0" w:line="182" w:lineRule="atLeast"/>
        <w:ind w:left="4479"/>
        <w:rPr>
          <w:rFonts w:ascii="Times New Roman" w:hAnsi="Times New Roman"/>
          <w:color w:val="000000"/>
          <w:sz w:val="24"/>
          <w:szCs w:val="24"/>
          <w:lang w:eastAsia="uk-UA"/>
        </w:rPr>
      </w:pPr>
      <w:r w:rsidRPr="001E14CD">
        <w:rPr>
          <w:rFonts w:ascii="Times New Roman" w:hAnsi="Times New Roman"/>
          <w:color w:val="000000"/>
          <w:sz w:val="24"/>
          <w:szCs w:val="24"/>
          <w:lang w:eastAsia="uk-UA"/>
        </w:rPr>
        <w:t> </w:t>
      </w:r>
    </w:p>
    <w:p w:rsidR="003E584A" w:rsidRDefault="003E584A" w:rsidP="00E93CA0"/>
    <w:sectPr w:rsidR="003E584A" w:rsidSect="0040599B">
      <w:pgSz w:w="11906" w:h="16838"/>
      <w:pgMar w:top="567" w:right="79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3CA0"/>
    <w:rsid w:val="00026CA0"/>
    <w:rsid w:val="000F2E23"/>
    <w:rsid w:val="000F79AF"/>
    <w:rsid w:val="00167958"/>
    <w:rsid w:val="001A759D"/>
    <w:rsid w:val="001C79D5"/>
    <w:rsid w:val="001D2BC0"/>
    <w:rsid w:val="001E14CD"/>
    <w:rsid w:val="00224126"/>
    <w:rsid w:val="00254C12"/>
    <w:rsid w:val="00292AD1"/>
    <w:rsid w:val="003B5C21"/>
    <w:rsid w:val="003D1AB9"/>
    <w:rsid w:val="003E584A"/>
    <w:rsid w:val="00400C9A"/>
    <w:rsid w:val="0040599B"/>
    <w:rsid w:val="004E4797"/>
    <w:rsid w:val="005D7C1B"/>
    <w:rsid w:val="006359A9"/>
    <w:rsid w:val="006A344A"/>
    <w:rsid w:val="0072381E"/>
    <w:rsid w:val="00766622"/>
    <w:rsid w:val="00792DBC"/>
    <w:rsid w:val="007D2FDE"/>
    <w:rsid w:val="0083634F"/>
    <w:rsid w:val="00855FA5"/>
    <w:rsid w:val="00872DBB"/>
    <w:rsid w:val="008C1EE4"/>
    <w:rsid w:val="00937274"/>
    <w:rsid w:val="00974276"/>
    <w:rsid w:val="009A1B81"/>
    <w:rsid w:val="009C2FFF"/>
    <w:rsid w:val="00A43E6F"/>
    <w:rsid w:val="00A868BA"/>
    <w:rsid w:val="00B327DB"/>
    <w:rsid w:val="00BD7521"/>
    <w:rsid w:val="00C574FE"/>
    <w:rsid w:val="00CA29B3"/>
    <w:rsid w:val="00CC666A"/>
    <w:rsid w:val="00D637D8"/>
    <w:rsid w:val="00DB56D8"/>
    <w:rsid w:val="00E12E9D"/>
    <w:rsid w:val="00E93CA0"/>
    <w:rsid w:val="00EB7F93"/>
    <w:rsid w:val="00EC7383"/>
    <w:rsid w:val="00F757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CA0"/>
    <w:pPr>
      <w:spacing w:after="160" w:line="259" w:lineRule="auto"/>
    </w:pPr>
    <w:rPr>
      <w:rFonts w:ascii="Calibri" w:hAnsi="Calibri"/>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4</Pages>
  <Words>1938</Words>
  <Characters>11051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COMP</cp:lastModifiedBy>
  <cp:revision>3</cp:revision>
  <dcterms:created xsi:type="dcterms:W3CDTF">2022-07-27T12:36:00Z</dcterms:created>
  <dcterms:modified xsi:type="dcterms:W3CDTF">2022-07-28T06:21:00Z</dcterms:modified>
</cp:coreProperties>
</file>