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42" w:rsidRPr="00131542" w:rsidRDefault="00131542" w:rsidP="00131542">
      <w:pPr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1542">
        <w:rPr>
          <w:rFonts w:ascii="Times New Roman" w:hAnsi="Times New Roman"/>
          <w:sz w:val="24"/>
          <w:szCs w:val="24"/>
        </w:rPr>
        <w:t>Додаток 9</w:t>
      </w:r>
      <w:r w:rsidRPr="00131542">
        <w:rPr>
          <w:rFonts w:ascii="Times New Roman" w:hAnsi="Times New Roman"/>
          <w:sz w:val="24"/>
          <w:szCs w:val="24"/>
        </w:rPr>
        <w:br/>
        <w:t>до Порядку</w:t>
      </w:r>
      <w:r w:rsidRPr="0013154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31542">
        <w:rPr>
          <w:rFonts w:ascii="Times New Roman" w:hAnsi="Times New Roman"/>
          <w:sz w:val="24"/>
          <w:szCs w:val="24"/>
        </w:rPr>
        <w:br/>
        <w:t>від 30 вересня 202</w:t>
      </w:r>
      <w:r w:rsidRPr="00131542">
        <w:rPr>
          <w:rFonts w:ascii="Times New Roman" w:hAnsi="Times New Roman"/>
          <w:sz w:val="24"/>
          <w:szCs w:val="24"/>
          <w:lang w:val="ru-RU"/>
        </w:rPr>
        <w:t>2</w:t>
      </w:r>
      <w:r w:rsidRPr="00131542">
        <w:rPr>
          <w:rFonts w:ascii="Times New Roman" w:hAnsi="Times New Roman"/>
          <w:sz w:val="24"/>
          <w:szCs w:val="24"/>
        </w:rPr>
        <w:t xml:space="preserve"> р. </w:t>
      </w:r>
      <w:r w:rsidRPr="00131542">
        <w:rPr>
          <w:rFonts w:ascii="Times New Roman" w:hAnsi="Times New Roman"/>
          <w:sz w:val="24"/>
          <w:szCs w:val="24"/>
          <w:lang w:val="ru-RU"/>
        </w:rPr>
        <w:t>№ 1106</w:t>
      </w:r>
      <w:r w:rsidRPr="00131542">
        <w:rPr>
          <w:rFonts w:ascii="Times New Roman" w:hAnsi="Times New Roman"/>
          <w:sz w:val="24"/>
          <w:szCs w:val="24"/>
        </w:rPr>
        <w:t>)</w:t>
      </w:r>
    </w:p>
    <w:p w:rsidR="00131542" w:rsidRPr="00131542" w:rsidRDefault="00131542" w:rsidP="00131542">
      <w:pPr>
        <w:ind w:left="2659"/>
        <w:jc w:val="center"/>
        <w:rPr>
          <w:rFonts w:ascii="Times New Roman" w:hAnsi="Times New Roman"/>
          <w:sz w:val="24"/>
          <w:szCs w:val="24"/>
        </w:rPr>
      </w:pPr>
    </w:p>
    <w:p w:rsidR="00131542" w:rsidRPr="00131542" w:rsidRDefault="00131542" w:rsidP="00131542">
      <w:pPr>
        <w:jc w:val="center"/>
        <w:rPr>
          <w:rFonts w:ascii="Times New Roman" w:hAnsi="Times New Roman"/>
          <w:b/>
          <w:sz w:val="28"/>
          <w:szCs w:val="28"/>
        </w:rPr>
      </w:pPr>
      <w:r w:rsidRPr="00131542">
        <w:rPr>
          <w:rFonts w:ascii="Times New Roman" w:hAnsi="Times New Roman"/>
          <w:b/>
          <w:sz w:val="28"/>
          <w:szCs w:val="28"/>
        </w:rPr>
        <w:t>РЕЗУЛЬТАТИ</w:t>
      </w:r>
      <w:r w:rsidRPr="00131542">
        <w:rPr>
          <w:rFonts w:ascii="Times New Roman" w:hAnsi="Times New Roman"/>
          <w:b/>
          <w:sz w:val="28"/>
          <w:szCs w:val="28"/>
        </w:rPr>
        <w:br/>
        <w:t xml:space="preserve">виконання завдань державним службовцем, який займає посаду державної служби категорії 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131542">
        <w:rPr>
          <w:rFonts w:ascii="Times New Roman" w:hAnsi="Times New Roman"/>
          <w:b/>
          <w:sz w:val="28"/>
          <w:szCs w:val="28"/>
        </w:rPr>
        <w:t>Б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131542">
        <w:rPr>
          <w:rFonts w:ascii="Times New Roman" w:hAnsi="Times New Roman"/>
          <w:b/>
          <w:sz w:val="28"/>
          <w:szCs w:val="28"/>
        </w:rPr>
        <w:t xml:space="preserve"> або 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131542">
        <w:rPr>
          <w:rFonts w:ascii="Times New Roman" w:hAnsi="Times New Roman"/>
          <w:b/>
          <w:sz w:val="28"/>
          <w:szCs w:val="28"/>
        </w:rPr>
        <w:t>В</w:t>
      </w:r>
      <w:r w:rsidRPr="00131542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131542">
        <w:rPr>
          <w:rFonts w:ascii="Times New Roman" w:hAnsi="Times New Roman"/>
          <w:b/>
          <w:sz w:val="28"/>
          <w:szCs w:val="28"/>
        </w:rPr>
        <w:t>, за _______ рік</w:t>
      </w:r>
    </w:p>
    <w:p w:rsidR="00131542" w:rsidRDefault="00131542" w:rsidP="00131542">
      <w:pPr>
        <w:jc w:val="center"/>
        <w:rPr>
          <w:rFonts w:ascii="Times New Roman" w:hAnsi="Times New Roman"/>
          <w:sz w:val="28"/>
          <w:szCs w:val="28"/>
        </w:rPr>
      </w:pPr>
    </w:p>
    <w:p w:rsidR="00131542" w:rsidRPr="00131542" w:rsidRDefault="00131542" w:rsidP="00131542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Найменування державного органу __________________________________</w:t>
      </w:r>
    </w:p>
    <w:p w:rsidR="00131542" w:rsidRPr="004E15B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8"/>
          <w:szCs w:val="28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Власне ім’я та прізвище ___________________________________________</w:t>
      </w:r>
    </w:p>
    <w:tbl>
      <w:tblPr>
        <w:tblpPr w:leftFromText="170" w:rightFromText="113" w:vertAnchor="text" w:horzAnchor="margin" w:tblpXSpec="right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340"/>
        <w:gridCol w:w="377"/>
        <w:gridCol w:w="340"/>
        <w:gridCol w:w="403"/>
      </w:tblGrid>
      <w:tr w:rsidR="00131542" w:rsidTr="00B71517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1542" w:rsidRDefault="00131542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131542" w:rsidRPr="0013154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131542">
        <w:rPr>
          <w:rFonts w:ascii="Times New Roman" w:hAnsi="Times New Roman"/>
          <w:sz w:val="24"/>
          <w:szCs w:val="24"/>
        </w:rPr>
        <w:t>Найменування посади ___________________</w:t>
      </w:r>
    </w:p>
    <w:p w:rsidR="00131542" w:rsidRPr="00343537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131542">
        <w:rPr>
          <w:rFonts w:ascii="Times New Roman" w:hAnsi="Times New Roman"/>
          <w:sz w:val="24"/>
          <w:szCs w:val="24"/>
        </w:rPr>
        <w:t>Найменування структурного підрозділу* _____________________________</w:t>
      </w:r>
    </w:p>
    <w:p w:rsidR="00131542" w:rsidRPr="00131542" w:rsidRDefault="00131542" w:rsidP="00131542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Найменування самостійного структурного підрозділу* _________________</w:t>
      </w:r>
    </w:p>
    <w:tbl>
      <w:tblPr>
        <w:tblW w:w="9705" w:type="dxa"/>
        <w:jc w:val="center"/>
        <w:tblLayout w:type="fixed"/>
        <w:tblLook w:val="0400" w:firstRow="0" w:lastRow="0" w:firstColumn="0" w:lastColumn="0" w:noHBand="0" w:noVBand="1"/>
      </w:tblPr>
      <w:tblGrid>
        <w:gridCol w:w="1561"/>
        <w:gridCol w:w="5352"/>
        <w:gridCol w:w="1557"/>
        <w:gridCol w:w="1235"/>
      </w:tblGrid>
      <w:tr w:rsidR="00131542" w:rsidTr="00131542">
        <w:trPr>
          <w:trHeight w:val="84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Досягнутий результат (відповідно до показників результативності, ефективності та якості)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фактичного виконання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Бал**</w:t>
            </w:r>
          </w:p>
        </w:tc>
      </w:tr>
    </w:tbl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Середній бал _____***</w:t>
      </w:r>
    </w:p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252"/>
        <w:gridCol w:w="1987"/>
        <w:gridCol w:w="1293"/>
        <w:gridCol w:w="879"/>
        <w:gridCol w:w="585"/>
        <w:gridCol w:w="1090"/>
        <w:gridCol w:w="3664"/>
      </w:tblGrid>
      <w:tr w:rsidR="00131542" w:rsidTr="00B71517">
        <w:trPr>
          <w:trHeight w:val="20"/>
        </w:trPr>
        <w:tc>
          <w:tcPr>
            <w:tcW w:w="2237" w:type="dxa"/>
            <w:gridSpan w:val="2"/>
            <w:vAlign w:val="bottom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Оцінка***</w:t>
            </w:r>
          </w:p>
        </w:tc>
        <w:tc>
          <w:tcPr>
            <w:tcW w:w="7510" w:type="dxa"/>
            <w:gridSpan w:val="5"/>
            <w:vAlign w:val="bottom"/>
            <w:hideMark/>
          </w:tcPr>
          <w:p w:rsidR="00131542" w:rsidRDefault="00131542" w:rsidP="00B71517">
            <w:pPr>
              <w:ind w:left="1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Середній бал</w:t>
            </w: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42" w:rsidTr="00B71517">
        <w:trPr>
          <w:trHeight w:val="2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негативна</w:t>
            </w:r>
          </w:p>
        </w:tc>
        <w:tc>
          <w:tcPr>
            <w:tcW w:w="1293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</w:t>
            </w:r>
          </w:p>
        </w:tc>
        <w:tc>
          <w:tcPr>
            <w:tcW w:w="879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vAlign w:val="center"/>
            <w:hideMark/>
          </w:tcPr>
          <w:p w:rsidR="00131542" w:rsidRDefault="00131542" w:rsidP="00B715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90" w:type="dxa"/>
            <w:vAlign w:val="center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3663" w:type="dxa"/>
            <w:vAlign w:val="bottom"/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Pr="00131542" w:rsidRDefault="00131542" w:rsidP="00131542">
      <w:pPr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Обґрунтування оцінки: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131542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276"/>
        <w:gridCol w:w="2978"/>
        <w:gridCol w:w="1275"/>
      </w:tblGrid>
      <w:tr w:rsidR="00131542" w:rsidTr="00B71517">
        <w:trPr>
          <w:trHeight w:val="297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</w:t>
            </w:r>
            <w:r w:rsidRPr="004E15B2">
              <w:rPr>
                <w:rFonts w:ascii="Times New Roman" w:hAnsi="Times New Roman"/>
                <w:sz w:val="20"/>
              </w:rPr>
              <w:br/>
              <w:t>безпосереднього керівника)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31542" w:rsidTr="00B71517">
        <w:trPr>
          <w:trHeight w:val="20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(найменування посади керівника</w:t>
            </w:r>
            <w:r w:rsidRPr="004E15B2">
              <w:rPr>
                <w:rFonts w:ascii="Times New Roman" w:hAnsi="Times New Roman"/>
                <w:sz w:val="20"/>
              </w:rPr>
              <w:br/>
              <w:t>самостійного структурного</w:t>
            </w:r>
            <w:r w:rsidRPr="004E15B2">
              <w:rPr>
                <w:rFonts w:ascii="Times New Roman" w:hAnsi="Times New Roman"/>
                <w:sz w:val="20"/>
              </w:rPr>
              <w:br/>
              <w:t>підрозділу)****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131542" w:rsidTr="00B71517">
        <w:trPr>
          <w:trHeight w:val="20"/>
        </w:trPr>
        <w:tc>
          <w:tcPr>
            <w:tcW w:w="4219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276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7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</w:t>
            </w:r>
            <w:r w:rsidRPr="004E15B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hideMark/>
          </w:tcPr>
          <w:p w:rsidR="00131542" w:rsidRDefault="0013154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E15B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p w:rsidR="00131542" w:rsidRPr="00131542" w:rsidRDefault="00131542" w:rsidP="00131542">
      <w:pPr>
        <w:jc w:val="both"/>
        <w:rPr>
          <w:rFonts w:ascii="Times New Roman" w:hAnsi="Times New Roman"/>
          <w:sz w:val="24"/>
          <w:szCs w:val="24"/>
        </w:rPr>
      </w:pPr>
      <w:r w:rsidRPr="00131542">
        <w:rPr>
          <w:rFonts w:ascii="Times New Roman" w:hAnsi="Times New Roman"/>
          <w:sz w:val="24"/>
          <w:szCs w:val="24"/>
        </w:rPr>
        <w:t>Обґрунтування суб’єкта призначення щодо незгоди з негативною оцінкою*****: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131542" w:rsidTr="00B7151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542" w:rsidRDefault="00131542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42" w:rsidRDefault="00131542" w:rsidP="00131542">
      <w:pPr>
        <w:rPr>
          <w:rFonts w:ascii="Times New Roman" w:hAnsi="Times New Roman"/>
          <w:sz w:val="28"/>
          <w:szCs w:val="28"/>
        </w:rPr>
      </w:pPr>
    </w:p>
    <w:p w:rsidR="00131542" w:rsidRDefault="00131542" w:rsidP="00131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noProof/>
          <w:sz w:val="20"/>
        </w:rPr>
      </w:pPr>
      <w:r w:rsidRPr="00CF1B83">
        <w:rPr>
          <w:rFonts w:ascii="Times New Roman" w:hAnsi="Times New Roman"/>
          <w:noProof/>
          <w:sz w:val="20"/>
        </w:rPr>
        <w:t>* Зазначається за наявності.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 xml:space="preserve">** Виставляється бал у значенні від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0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до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4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або </w:t>
      </w:r>
      <w:r w:rsidRPr="00CF1B83">
        <w:rPr>
          <w:rFonts w:ascii="Times New Roman" w:hAnsi="Times New Roman"/>
          <w:sz w:val="20"/>
          <w:lang w:val="ru-RU"/>
        </w:rPr>
        <w:t>“</w:t>
      </w:r>
      <w:r w:rsidRPr="00CF1B83">
        <w:rPr>
          <w:rFonts w:ascii="Times New Roman" w:hAnsi="Times New Roman"/>
          <w:sz w:val="20"/>
        </w:rPr>
        <w:t>Не підлягає оцінюванню</w:t>
      </w:r>
      <w:r w:rsidRPr="00CF1B83">
        <w:rPr>
          <w:rFonts w:ascii="Times New Roman" w:hAnsi="Times New Roman"/>
          <w:sz w:val="20"/>
          <w:lang w:val="ru-RU"/>
        </w:rPr>
        <w:t>”</w:t>
      </w:r>
      <w:r w:rsidRPr="00CF1B83">
        <w:rPr>
          <w:rFonts w:ascii="Times New Roman" w:hAnsi="Times New Roman"/>
          <w:sz w:val="20"/>
        </w:rPr>
        <w:t xml:space="preserve"> відповідно до встановлених критеріїв (додаток 5 до Порядку проведення оцінювання результатів службової діяльності державних службовців</w:t>
      </w:r>
      <w:r>
        <w:rPr>
          <w:rFonts w:ascii="Times New Roman" w:hAnsi="Times New Roman"/>
          <w:sz w:val="20"/>
        </w:rPr>
        <w:t>, затвердженого постановою Кабінету Міністрів України від 23 серпня 2017 р. № 640</w:t>
      </w:r>
      <w:r w:rsidRPr="00CF1B83">
        <w:rPr>
          <w:rFonts w:ascii="Times New Roman" w:hAnsi="Times New Roman"/>
          <w:sz w:val="20"/>
        </w:rPr>
        <w:t>).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>*** Не заповнюється у разі, коли жодне із завдань не підлягає оцінюванню.</w:t>
      </w:r>
    </w:p>
    <w:p w:rsidR="00131542" w:rsidRPr="00CF1B83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>**** Зазначається у разі, коли керівник самостійного структурного підрозділу не є безпосереднім керівником державного службовця.</w:t>
      </w:r>
    </w:p>
    <w:p w:rsidR="00D3094F" w:rsidRPr="006A090B" w:rsidRDefault="00131542" w:rsidP="00343537">
      <w:pPr>
        <w:ind w:firstLine="708"/>
        <w:jc w:val="both"/>
        <w:rPr>
          <w:rFonts w:ascii="Times New Roman" w:hAnsi="Times New Roman"/>
          <w:sz w:val="20"/>
        </w:rPr>
      </w:pPr>
      <w:r w:rsidRPr="00CF1B83">
        <w:rPr>
          <w:rFonts w:ascii="Times New Roman" w:hAnsi="Times New Roman"/>
          <w:sz w:val="20"/>
        </w:rPr>
        <w:t>***** Заповнюється суб’єктом призначення у разі встановлення необґрунтованості виставлення державному службовцю негативної оцінки.</w:t>
      </w:r>
    </w:p>
    <w:p w:rsidR="006A090B" w:rsidRPr="006A090B" w:rsidRDefault="006A090B" w:rsidP="006A090B">
      <w:pPr>
        <w:jc w:val="both"/>
        <w:rPr>
          <w:rFonts w:ascii="Times New Roman" w:hAnsi="Times New Roman"/>
          <w:sz w:val="24"/>
        </w:rPr>
      </w:pPr>
      <w:r w:rsidRPr="006A090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9 згідно з Постановою КМ </w:t>
      </w:r>
      <w:r w:rsidRPr="006A090B">
        <w:rPr>
          <w:rStyle w:val="st131"/>
          <w:rFonts w:ascii="Times New Roman" w:hAnsi="Times New Roman"/>
          <w:color w:val="auto"/>
          <w:sz w:val="24"/>
        </w:rPr>
        <w:t>№ 945 від 24.10.2018</w:t>
      </w:r>
      <w:r w:rsidRPr="006A090B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A090B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6A090B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6A090B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6A090B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A090B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6A090B">
        <w:rPr>
          <w:rStyle w:val="st46"/>
          <w:rFonts w:ascii="Times New Roman" w:hAnsi="Times New Roman"/>
          <w:color w:val="auto"/>
          <w:sz w:val="24"/>
        </w:rPr>
        <w:t>}</w:t>
      </w:r>
    </w:p>
    <w:sectPr w:rsidR="006A090B" w:rsidRPr="006A0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2"/>
    <w:rsid w:val="00131542"/>
    <w:rsid w:val="001A1ED3"/>
    <w:rsid w:val="00343537"/>
    <w:rsid w:val="006A090B"/>
    <w:rsid w:val="00BC1C45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6258"/>
  <w15:chartTrackingRefBased/>
  <w15:docId w15:val="{3281D5D0-8744-4B85-A8E0-E1B35B8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4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090B"/>
    <w:rPr>
      <w:i/>
      <w:iCs/>
      <w:color w:val="0000FF"/>
    </w:rPr>
  </w:style>
  <w:style w:type="character" w:customStyle="1" w:styleId="st46">
    <w:name w:val="st46"/>
    <w:uiPriority w:val="99"/>
    <w:rsid w:val="006A090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2022-10-11T14:06:00Z</dcterms:created>
  <dcterms:modified xsi:type="dcterms:W3CDTF">2022-10-11T14:07:00Z</dcterms:modified>
</cp:coreProperties>
</file>