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FA04" w14:textId="77777777" w:rsidR="00137A8B" w:rsidRPr="001345BD" w:rsidRDefault="00137A8B" w:rsidP="00137A8B">
      <w:pPr>
        <w:pStyle w:val="Ch61"/>
        <w:ind w:left="4535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1345BD">
        <w:rPr>
          <w:rFonts w:ascii="Times New Roman" w:hAnsi="Times New Roman" w:cs="Times New Roman"/>
          <w:w w:val="100"/>
          <w:sz w:val="24"/>
          <w:szCs w:val="24"/>
        </w:rPr>
        <w:t>Додаток 2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Положення припинення 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br/>
        <w:t xml:space="preserve">недержавних пенсійних фондів 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br/>
        <w:t>(пункт 15 розділу ІІІ)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4697"/>
      </w:tblGrid>
      <w:tr w:rsidR="00137A8B" w:rsidRPr="001345BD" w14:paraId="1FF2F3A3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21" w:type="dxa"/>
            <w:gridSpan w:val="2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3557194" w14:textId="77777777" w:rsidR="00137A8B" w:rsidRPr="001345BD" w:rsidRDefault="00137A8B" w:rsidP="00D415B2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«ПОГОДЖЕНО»</w:t>
            </w:r>
          </w:p>
        </w:tc>
      </w:tr>
      <w:tr w:rsidR="00137A8B" w:rsidRPr="001345BD" w14:paraId="3F8529AE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21" w:type="dxa"/>
            <w:gridSpan w:val="2"/>
            <w:tcMar>
              <w:top w:w="170" w:type="dxa"/>
              <w:left w:w="0" w:type="dxa"/>
              <w:bottom w:w="68" w:type="dxa"/>
              <w:right w:w="0" w:type="dxa"/>
            </w:tcMar>
          </w:tcPr>
          <w:p w14:paraId="467988E2" w14:textId="77777777" w:rsidR="00137A8B" w:rsidRPr="001345BD" w:rsidRDefault="00137A8B" w:rsidP="00D415B2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Національна комісія з цінних паперів та фондового ринку</w:t>
            </w:r>
          </w:p>
        </w:tc>
      </w:tr>
      <w:tr w:rsidR="00137A8B" w:rsidRPr="001345BD" w14:paraId="611EDDBD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21" w:type="dxa"/>
            <w:gridSpan w:val="2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29CE168" w14:textId="77777777" w:rsidR="00137A8B" w:rsidRPr="00137A8B" w:rsidRDefault="00137A8B" w:rsidP="00D415B2">
            <w:pPr>
              <w:pStyle w:val="Ch6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</w:t>
            </w:r>
          </w:p>
          <w:p w14:paraId="078053E3" w14:textId="77777777" w:rsidR="00137A8B" w:rsidRPr="00137A8B" w:rsidRDefault="00137A8B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та номер рішення)</w:t>
            </w:r>
          </w:p>
        </w:tc>
      </w:tr>
      <w:tr w:rsidR="00137A8B" w:rsidRPr="001345BD" w14:paraId="31D1DB24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21" w:type="dxa"/>
            <w:gridSpan w:val="2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82D974A" w14:textId="77777777" w:rsidR="00137A8B" w:rsidRPr="00137A8B" w:rsidRDefault="00137A8B" w:rsidP="00D415B2">
            <w:pPr>
              <w:pStyle w:val="Ch6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</w:t>
            </w:r>
          </w:p>
          <w:p w14:paraId="0811E6DA" w14:textId="77777777" w:rsidR="00137A8B" w:rsidRPr="00137A8B" w:rsidRDefault="00137A8B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уповноваженої особи НКЦПФР)</w:t>
            </w:r>
          </w:p>
        </w:tc>
      </w:tr>
      <w:tr w:rsidR="00137A8B" w:rsidRPr="001345BD" w14:paraId="01F13836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tcMar>
              <w:top w:w="68" w:type="dxa"/>
              <w:left w:w="0" w:type="dxa"/>
              <w:bottom w:w="68" w:type="dxa"/>
              <w:right w:w="227" w:type="dxa"/>
            </w:tcMar>
          </w:tcPr>
          <w:p w14:paraId="5AD0B26B" w14:textId="59B09421" w:rsidR="00137A8B" w:rsidRPr="00137A8B" w:rsidRDefault="00137A8B" w:rsidP="00137A8B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</w:t>
            </w:r>
          </w:p>
          <w:p w14:paraId="13599182" w14:textId="77777777" w:rsidR="00137A8B" w:rsidRPr="00137A8B" w:rsidRDefault="00137A8B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469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E2FEB82" w14:textId="77777777" w:rsidR="00137A8B" w:rsidRPr="00137A8B" w:rsidRDefault="00137A8B" w:rsidP="00D415B2">
            <w:pPr>
              <w:pStyle w:val="Ch6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</w:t>
            </w:r>
          </w:p>
          <w:p w14:paraId="3F6ADEC6" w14:textId="77777777" w:rsidR="00137A8B" w:rsidRPr="00137A8B" w:rsidRDefault="00137A8B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наявності))</w:t>
            </w:r>
          </w:p>
        </w:tc>
      </w:tr>
      <w:tr w:rsidR="00137A8B" w:rsidRPr="001345BD" w14:paraId="6C240566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21" w:type="dxa"/>
            <w:gridSpan w:val="2"/>
            <w:tcMar>
              <w:top w:w="113" w:type="dxa"/>
              <w:left w:w="0" w:type="dxa"/>
              <w:bottom w:w="68" w:type="dxa"/>
              <w:right w:w="0" w:type="dxa"/>
            </w:tcMar>
          </w:tcPr>
          <w:p w14:paraId="1E0620C6" w14:textId="77777777" w:rsidR="00137A8B" w:rsidRPr="001345BD" w:rsidRDefault="00137A8B" w:rsidP="00D415B2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«____» _______________ 20___ року</w:t>
            </w:r>
          </w:p>
        </w:tc>
      </w:tr>
    </w:tbl>
    <w:p w14:paraId="3CF0171C" w14:textId="77777777" w:rsidR="00137A8B" w:rsidRPr="001345BD" w:rsidRDefault="00137A8B" w:rsidP="00137A8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61B36D27" w14:textId="77777777" w:rsidR="00137A8B" w:rsidRPr="00137A8B" w:rsidRDefault="00137A8B" w:rsidP="00137A8B">
      <w:pPr>
        <w:pStyle w:val="Ch60"/>
        <w:spacing w:before="227"/>
        <w:rPr>
          <w:rFonts w:ascii="Times New Roman" w:hAnsi="Times New Roman" w:cs="Times New Roman"/>
          <w:w w:val="100"/>
          <w:sz w:val="28"/>
          <w:szCs w:val="28"/>
        </w:rPr>
      </w:pPr>
      <w:r w:rsidRPr="00137A8B">
        <w:rPr>
          <w:rFonts w:ascii="Times New Roman" w:hAnsi="Times New Roman" w:cs="Times New Roman"/>
          <w:w w:val="100"/>
          <w:sz w:val="28"/>
          <w:szCs w:val="28"/>
        </w:rPr>
        <w:t xml:space="preserve">ПЛАН </w:t>
      </w:r>
      <w:r w:rsidRPr="00137A8B">
        <w:rPr>
          <w:rFonts w:ascii="Times New Roman" w:hAnsi="Times New Roman" w:cs="Times New Roman"/>
          <w:w w:val="100"/>
          <w:sz w:val="28"/>
          <w:szCs w:val="28"/>
        </w:rPr>
        <w:br/>
        <w:t>ліквідації недержавного пенсійного фонду</w:t>
      </w:r>
    </w:p>
    <w:p w14:paraId="3B6F6528" w14:textId="6ABD283E" w:rsidR="00137A8B" w:rsidRPr="001345BD" w:rsidRDefault="00137A8B" w:rsidP="00137A8B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137A8B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3B889044" w14:textId="77777777" w:rsidR="00137A8B" w:rsidRDefault="00137A8B" w:rsidP="00137A8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37A8B">
        <w:rPr>
          <w:rFonts w:ascii="Times New Roman" w:hAnsi="Times New Roman" w:cs="Times New Roman"/>
          <w:w w:val="100"/>
          <w:sz w:val="20"/>
          <w:szCs w:val="20"/>
        </w:rPr>
        <w:t xml:space="preserve">(повне найменування недержавного пенсійного фонду, ідентифікаційний код юридичної особи в Єдиному </w:t>
      </w:r>
      <w:r w:rsidRPr="00137A8B">
        <w:rPr>
          <w:rFonts w:ascii="Times New Roman" w:hAnsi="Times New Roman" w:cs="Times New Roman"/>
          <w:w w:val="100"/>
          <w:sz w:val="20"/>
          <w:szCs w:val="20"/>
        </w:rPr>
        <w:br/>
        <w:t xml:space="preserve">державному реєстрі підприємств та організацій України, код LEI (за наявності), реєстраційний номер </w:t>
      </w:r>
      <w:r w:rsidRPr="00137A8B">
        <w:rPr>
          <w:rFonts w:ascii="Times New Roman" w:hAnsi="Times New Roman" w:cs="Times New Roman"/>
          <w:w w:val="100"/>
          <w:sz w:val="20"/>
          <w:szCs w:val="20"/>
        </w:rPr>
        <w:br/>
        <w:t>в Державному реєстрі фінансових установ (крім банків та товарних бірж))</w:t>
      </w:r>
    </w:p>
    <w:p w14:paraId="1D01EDEF" w14:textId="77777777" w:rsidR="00137A8B" w:rsidRPr="00137A8B" w:rsidRDefault="00137A8B" w:rsidP="00137A8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tbl>
      <w:tblPr>
        <w:tblW w:w="9566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5103"/>
        <w:gridCol w:w="1276"/>
        <w:gridCol w:w="2409"/>
      </w:tblGrid>
      <w:tr w:rsidR="00137A8B" w:rsidRPr="001345BD" w14:paraId="43AEBD8F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113474A" w14:textId="77777777" w:rsidR="00137A8B" w:rsidRPr="001345BD" w:rsidRDefault="00137A8B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BA29967" w14:textId="77777777" w:rsidR="00137A8B" w:rsidRPr="001345BD" w:rsidRDefault="00137A8B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Назва етапу ліквідації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7E3F51D" w14:textId="77777777" w:rsidR="00137A8B" w:rsidRPr="001345BD" w:rsidRDefault="00137A8B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Термін 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виконання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F3F1FAB" w14:textId="77777777" w:rsidR="00137A8B" w:rsidRPr="001345BD" w:rsidRDefault="00137A8B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Відповідальний 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за виконання 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етапу ліквідації</w:t>
            </w:r>
          </w:p>
        </w:tc>
      </w:tr>
      <w:tr w:rsidR="00137A8B" w:rsidRPr="001345BD" w14:paraId="014BA401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1AAFA02" w14:textId="77777777" w:rsidR="00137A8B" w:rsidRPr="001345BD" w:rsidRDefault="00137A8B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745D726" w14:textId="77777777" w:rsidR="00137A8B" w:rsidRPr="001345BD" w:rsidRDefault="00137A8B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D5B9E08" w14:textId="77777777" w:rsidR="00137A8B" w:rsidRPr="001345BD" w:rsidRDefault="00137A8B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CA487D" w14:textId="77777777" w:rsidR="00137A8B" w:rsidRPr="001345BD" w:rsidRDefault="00137A8B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137A8B" w:rsidRPr="001345BD" w14:paraId="2A6C5F0F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DF5D81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12FEFA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Визначення особи, що буде здійснювати реалізацію активів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CC64FC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4AD8CF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</w:t>
            </w:r>
          </w:p>
        </w:tc>
      </w:tr>
      <w:tr w:rsidR="00137A8B" w:rsidRPr="001345BD" w14:paraId="291DD841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877E78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0B8806" w14:textId="0B252C7C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Відкриття у зберігача спеціального ліквідаційного рахунку. Всі грошові кошти з інших рахунків фонду та всі надходження грошових коштів від реалізації активів пенсійного фонду зараховуються на спеціальний ліквідаційний рахунок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6E447D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466857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Особа, що буде здійснювати реалізацію активів, зберігач</w:t>
            </w:r>
          </w:p>
        </w:tc>
      </w:tr>
      <w:tr w:rsidR="00137A8B" w:rsidRPr="001345BD" w14:paraId="56B886F7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FDF8D2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3F8DDE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Отримання вимог кредиторів пенсійного фонду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3267F9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CB8BA1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припинення, адміністратор</w:t>
            </w:r>
          </w:p>
        </w:tc>
      </w:tr>
      <w:tr w:rsidR="00137A8B" w:rsidRPr="001345BD" w14:paraId="7D056B78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FCFBCD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54A909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Прийняття заяв та відповідних документів учасників про переведення пенсійних коштів до інших фінансових установ або про здійснення одноразової пенсійної виплати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E5A406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D24747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припинення, адміністратор</w:t>
            </w:r>
          </w:p>
        </w:tc>
      </w:tr>
      <w:tr w:rsidR="00137A8B" w:rsidRPr="001345BD" w14:paraId="01BF02AF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F8E463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5E854E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Складання проміжного ліквідаційного балансу пенсійного фонду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2CC4EC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8B656D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</w:t>
            </w:r>
          </w:p>
        </w:tc>
      </w:tr>
      <w:tr w:rsidR="00137A8B" w:rsidRPr="001345BD" w14:paraId="2102695F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D69F43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A87CD9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Розрахунок із кредиторами пенсійного фонду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CA6175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098A0F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припинення, адміністратор</w:t>
            </w:r>
          </w:p>
        </w:tc>
      </w:tr>
      <w:tr w:rsidR="00137A8B" w:rsidRPr="001345BD" w14:paraId="7DBF4E5C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91282B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BEDE79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Надання комісії з припинення інформації про учасників, які подали заяви про переведення пенсійних коштів, та учасників, які не подали таких заяв у встановлений строк, а також про стан активів та зобов’язань пенсійного фонду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69B4AD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454044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Адміністратор</w:t>
            </w:r>
          </w:p>
        </w:tc>
      </w:tr>
      <w:tr w:rsidR="00137A8B" w:rsidRPr="001345BD" w14:paraId="2757B01F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2E2193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CACB83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Реалізація активів пенсійного фонду та зарахування коштів від їх продажу на спеціальний ліквідаційний рахунок пенсійного фонду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EE2287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AF68E4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Особа, що буде здійснювати реалізацію активів</w:t>
            </w:r>
          </w:p>
        </w:tc>
      </w:tr>
      <w:tr w:rsidR="00137A8B" w:rsidRPr="001345BD" w14:paraId="0AFD4FE9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0C5F10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A7E5CA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Закриття всіх рахунків пенсійного фонду, крім єдиного поточного рахунку пенсійного фонду та спеціального ліквідаційного рахунку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2775AF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DAABCB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припинення, зберігач</w:t>
            </w:r>
          </w:p>
        </w:tc>
      </w:tr>
      <w:tr w:rsidR="00137A8B" w:rsidRPr="001345BD" w14:paraId="058419B3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EF43DC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0B1AD4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Переказ всіх коштів зі спеціального ліквідаційного рахунку на єдиний поточний рахунок пенсійного фонду та закриття спеціального ліквідаційного рахунку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10EA90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039551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припинення, зберігач</w:t>
            </w:r>
          </w:p>
        </w:tc>
      </w:tr>
      <w:tr w:rsidR="00137A8B" w:rsidRPr="001345BD" w14:paraId="14BFF8AC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DA9044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DD48EF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Встановлення дати фіксації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43D690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8B0EB3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</w:t>
            </w:r>
          </w:p>
        </w:tc>
      </w:tr>
      <w:tr w:rsidR="00137A8B" w:rsidRPr="001345BD" w14:paraId="3DACCA41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2D0C9B1B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57A719D2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Формування (уточнення) переліку учасників пенсійного фонду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40968447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695D5C5A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Адміністратор </w:t>
            </w: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(у разі відсутності — комісія з припинення)</w:t>
            </w:r>
          </w:p>
        </w:tc>
      </w:tr>
      <w:tr w:rsidR="00137A8B" w:rsidRPr="001345BD" w14:paraId="786E7511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28D7E61F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7DA40A2D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Визначення суми пенсійних коштів, належної кожному учаснику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1927552A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14FAE6A1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припинення, адміністратор</w:t>
            </w:r>
          </w:p>
        </w:tc>
      </w:tr>
      <w:tr w:rsidR="00137A8B" w:rsidRPr="001345BD" w14:paraId="59890004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408E116D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253F4D01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Складання ліквідаційного балансу пенсійного фонду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0879E101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46B99B56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</w:t>
            </w:r>
          </w:p>
        </w:tc>
      </w:tr>
      <w:tr w:rsidR="00137A8B" w:rsidRPr="001345BD" w14:paraId="69117C82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77D2881E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62BCF1F7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Подання на затвердження до НКЦПФР ліквідаційного балансу пенсійного фонду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059B6F5E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370C2C6F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</w:t>
            </w:r>
          </w:p>
        </w:tc>
      </w:tr>
      <w:tr w:rsidR="00137A8B" w:rsidRPr="001345BD" w14:paraId="68AF6D4E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2F8CE583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4B4D902E" w14:textId="6E11A098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Надання належним чином засвідчених копій затвердженого ліквідаційного балансу адміністратору та зберігачу (у разі їх наявності)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79A11A63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347E3476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</w:t>
            </w:r>
          </w:p>
        </w:tc>
      </w:tr>
      <w:tr w:rsidR="00137A8B" w:rsidRPr="001345BD" w14:paraId="36D09BD3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2D012C65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2110D71D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Визначення відкритого пенсійного фонду, до якого буде передано пенсійні кошти учасників, які не подали заяви та відповідних документів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1E1944C3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4A6F9C6B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</w:t>
            </w:r>
          </w:p>
        </w:tc>
      </w:tr>
      <w:tr w:rsidR="00137A8B" w:rsidRPr="001345BD" w14:paraId="78D9781F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7BF6B727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42DD5AA3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Встановлення строку переведення пенсійних коштів учасників та надання адміністратору рішення про визначення відкритого недержавного пенсійного фонду, до якого буде переведено пенсійні кошти учасників, які не подали заяви для переведення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40EB08A4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13B744DC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</w:t>
            </w:r>
          </w:p>
        </w:tc>
      </w:tr>
      <w:tr w:rsidR="00137A8B" w:rsidRPr="001345BD" w14:paraId="71CE6D8F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49E2330C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05CD41E2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Укладання договору про переведення коштів учасників з визначеним пенсійним фондом в особі його адміністратора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2E652B82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7A42DABD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Адміністратор </w:t>
            </w: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(у разі відсутності — комісія з припинення)</w:t>
            </w:r>
          </w:p>
        </w:tc>
      </w:tr>
      <w:tr w:rsidR="00137A8B" w:rsidRPr="001345BD" w14:paraId="5D6649E7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174DEC2E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236A6379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Виконання зобов’язань перед учасниками пенсійного фонду та остаточний розрахунок з кредиторами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4376ECBA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44647842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Адміністратор </w:t>
            </w: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(у разі відсутності — комісія з припинення)</w:t>
            </w:r>
          </w:p>
        </w:tc>
      </w:tr>
      <w:tr w:rsidR="00137A8B" w:rsidRPr="001345BD" w14:paraId="69A9555E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382DF929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56BC765B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Складання звіту про виконання зобов’язань пенсійного фонду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17156072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2A21B1A8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припинення, адміністратор</w:t>
            </w:r>
          </w:p>
        </w:tc>
      </w:tr>
      <w:tr w:rsidR="00137A8B" w:rsidRPr="001345BD" w14:paraId="51459895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203CE119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5A944FC7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Закриття єдиного поточного рахунку пенсійного фонду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06C55B04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5C415423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припинення, зберігач</w:t>
            </w:r>
          </w:p>
        </w:tc>
      </w:tr>
      <w:tr w:rsidR="00137A8B" w:rsidRPr="001345BD" w14:paraId="331E526D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75FB6C1C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496F6229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Підготовка звіту про проведення ліквідації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51159FA0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4599AA12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</w:t>
            </w:r>
          </w:p>
        </w:tc>
      </w:tr>
      <w:tr w:rsidR="00137A8B" w:rsidRPr="001345BD" w14:paraId="1E7F9D7F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2D4CE9EE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7AB70A20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Подання документів до НКЦПФР щодо виключення пенсійного фонду з Державного реєстру фінансових установ (крім банків та товарних бірж) та реєстру недержавних пенсійних фондів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5B0C7671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0828C0F8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</w:t>
            </w:r>
          </w:p>
        </w:tc>
      </w:tr>
      <w:tr w:rsidR="00137A8B" w:rsidRPr="001345BD" w14:paraId="3410AA22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20C9DBD8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7B03A49D" w14:textId="354ADEF5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Надання копії повідомлення про виключення пенсійного фонду з Державного реєстру фінансових установ (крім банків та товарних бірж) адміністратору, зберігачу та особі (особам), яка (які) управляє(</w:t>
            </w:r>
            <w:proofErr w:type="spellStart"/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ють</w:t>
            </w:r>
            <w:proofErr w:type="spellEnd"/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) активами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55CF0F3F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0388D99A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</w:t>
            </w:r>
          </w:p>
        </w:tc>
      </w:tr>
      <w:tr w:rsidR="00137A8B" w:rsidRPr="001345BD" w14:paraId="421DE8DE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7E5BB53C" w14:textId="77777777" w:rsidR="00137A8B" w:rsidRPr="001345BD" w:rsidRDefault="00137A8B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1F44CBAA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Державна реєстрація ліквідації пенсійного фонду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2D45FED1" w14:textId="77777777" w:rsidR="00137A8B" w:rsidRPr="001345BD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14:paraId="714D6B65" w14:textId="77777777" w:rsidR="00137A8B" w:rsidRPr="001345BD" w:rsidRDefault="00137A8B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Комісія з припинення, державний реєстратор</w:t>
            </w:r>
          </w:p>
        </w:tc>
      </w:tr>
    </w:tbl>
    <w:p w14:paraId="107B6B23" w14:textId="77777777" w:rsidR="00137A8B" w:rsidRPr="001345BD" w:rsidRDefault="00137A8B" w:rsidP="00137A8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0"/>
        <w:gridCol w:w="113"/>
        <w:gridCol w:w="2438"/>
      </w:tblGrid>
      <w:tr w:rsidR="00137A8B" w:rsidRPr="00137A8B" w14:paraId="11A9F7D0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9C9D310" w14:textId="72DFA008" w:rsidR="00137A8B" w:rsidRPr="00137A8B" w:rsidRDefault="00137A8B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______________________________________________________________________</w:t>
            </w:r>
          </w:p>
          <w:p w14:paraId="7EB2F33C" w14:textId="77777777" w:rsidR="00137A8B" w:rsidRPr="00137A8B" w:rsidRDefault="00137A8B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члена ліквідаційної комісії)</w:t>
            </w:r>
          </w:p>
        </w:tc>
        <w:tc>
          <w:tcPr>
            <w:tcW w:w="11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22A509D" w14:textId="77777777" w:rsidR="00137A8B" w:rsidRPr="00137A8B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C636EC7" w14:textId="77777777" w:rsidR="00137A8B" w:rsidRPr="00137A8B" w:rsidRDefault="00137A8B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</w:t>
            </w:r>
          </w:p>
          <w:p w14:paraId="2D9D96AB" w14:textId="77777777" w:rsidR="00137A8B" w:rsidRPr="00137A8B" w:rsidRDefault="00137A8B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  <w:tr w:rsidR="00137A8B" w:rsidRPr="00137A8B" w14:paraId="63889EF5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094AA4C" w14:textId="4D6869A8" w:rsidR="00137A8B" w:rsidRPr="00137A8B" w:rsidRDefault="00137A8B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______________________________________________________________________</w:t>
            </w:r>
          </w:p>
          <w:p w14:paraId="2256073E" w14:textId="77777777" w:rsidR="00137A8B" w:rsidRPr="00137A8B" w:rsidRDefault="00137A8B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члена ліквідаційної комісії)</w:t>
            </w:r>
          </w:p>
        </w:tc>
        <w:tc>
          <w:tcPr>
            <w:tcW w:w="11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960A300" w14:textId="77777777" w:rsidR="00137A8B" w:rsidRPr="00137A8B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B5A09CB" w14:textId="77777777" w:rsidR="00137A8B" w:rsidRPr="00137A8B" w:rsidRDefault="00137A8B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</w:t>
            </w:r>
          </w:p>
          <w:p w14:paraId="7836A5EE" w14:textId="77777777" w:rsidR="00137A8B" w:rsidRPr="00137A8B" w:rsidRDefault="00137A8B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  <w:tr w:rsidR="00137A8B" w:rsidRPr="00137A8B" w14:paraId="29EDA58D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B4714D1" w14:textId="745D1107" w:rsidR="00137A8B" w:rsidRPr="00137A8B" w:rsidRDefault="00137A8B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______________________________________________________________________</w:t>
            </w:r>
          </w:p>
          <w:p w14:paraId="40F65A69" w14:textId="77777777" w:rsidR="00137A8B" w:rsidRPr="00137A8B" w:rsidRDefault="00137A8B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члена ліквідаційної комісії)</w:t>
            </w:r>
          </w:p>
        </w:tc>
        <w:tc>
          <w:tcPr>
            <w:tcW w:w="11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5F748BC" w14:textId="77777777" w:rsidR="00137A8B" w:rsidRPr="00137A8B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AAE1EED" w14:textId="77777777" w:rsidR="00137A8B" w:rsidRPr="00137A8B" w:rsidRDefault="00137A8B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</w:t>
            </w:r>
          </w:p>
          <w:p w14:paraId="44E540A4" w14:textId="77777777" w:rsidR="00137A8B" w:rsidRPr="00137A8B" w:rsidRDefault="00137A8B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  <w:tr w:rsidR="00137A8B" w:rsidRPr="00137A8B" w14:paraId="304D613D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CF4E120" w14:textId="53425C8C" w:rsidR="00137A8B" w:rsidRPr="00137A8B" w:rsidRDefault="00137A8B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_____________________________________________________________________</w:t>
            </w:r>
          </w:p>
          <w:p w14:paraId="796D465D" w14:textId="77777777" w:rsidR="00137A8B" w:rsidRPr="00137A8B" w:rsidRDefault="00137A8B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члена ліквідаційної комісії)</w:t>
            </w:r>
          </w:p>
        </w:tc>
        <w:tc>
          <w:tcPr>
            <w:tcW w:w="11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0315166" w14:textId="77777777" w:rsidR="00137A8B" w:rsidRPr="00137A8B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F0C9A63" w14:textId="77777777" w:rsidR="00137A8B" w:rsidRPr="00137A8B" w:rsidRDefault="00137A8B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</w:t>
            </w:r>
          </w:p>
          <w:p w14:paraId="118B83D6" w14:textId="77777777" w:rsidR="00137A8B" w:rsidRPr="00137A8B" w:rsidRDefault="00137A8B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  <w:tr w:rsidR="00137A8B" w:rsidRPr="00137A8B" w14:paraId="7DD4D40F" w14:textId="77777777" w:rsidTr="00137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398395A" w14:textId="15B6B09D" w:rsidR="00137A8B" w:rsidRPr="00137A8B" w:rsidRDefault="00137A8B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_____________________________________________________________________</w:t>
            </w:r>
          </w:p>
          <w:p w14:paraId="21DD0385" w14:textId="77777777" w:rsidR="00137A8B" w:rsidRPr="00137A8B" w:rsidRDefault="00137A8B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члена ліквідаційної комісії)</w:t>
            </w:r>
          </w:p>
        </w:tc>
        <w:tc>
          <w:tcPr>
            <w:tcW w:w="11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6DCC648" w14:textId="77777777" w:rsidR="00137A8B" w:rsidRPr="00137A8B" w:rsidRDefault="00137A8B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EAF7E24" w14:textId="77777777" w:rsidR="00137A8B" w:rsidRPr="00137A8B" w:rsidRDefault="00137A8B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</w:t>
            </w:r>
          </w:p>
          <w:p w14:paraId="3D86F795" w14:textId="77777777" w:rsidR="00137A8B" w:rsidRPr="00137A8B" w:rsidRDefault="00137A8B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37A8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</w:tbl>
    <w:p w14:paraId="0C163116" w14:textId="77777777" w:rsidR="00137A8B" w:rsidRDefault="00137A8B" w:rsidP="00137A8B">
      <w:pPr>
        <w:autoSpaceDE w:val="0"/>
        <w:autoSpaceDN w:val="0"/>
        <w:adjustRightInd w:val="0"/>
        <w:spacing w:after="0" w:line="240" w:lineRule="auto"/>
        <w:rPr>
          <w:rFonts w:ascii="Pragmatica-Book" w:eastAsiaTheme="minorHAnsi" w:hAnsi="Pragmatica-Book" w:cs="Pragmatica-Book"/>
          <w:sz w:val="11"/>
          <w:szCs w:val="11"/>
          <w:lang w:val="ru-RU" w:eastAsia="en-US"/>
          <w14:ligatures w14:val="standardContextual"/>
        </w:rPr>
      </w:pPr>
    </w:p>
    <w:p w14:paraId="3D4B15D0" w14:textId="77777777" w:rsidR="00137A8B" w:rsidRPr="00137A8B" w:rsidRDefault="00137A8B" w:rsidP="00137A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</w:pPr>
    </w:p>
    <w:p w14:paraId="68D847D8" w14:textId="33504AAD" w:rsidR="00137A8B" w:rsidRPr="00137A8B" w:rsidRDefault="00137A8B" w:rsidP="0013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>______________</w:t>
      </w:r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br/>
      </w:r>
      <w:r w:rsidRPr="00137A8B">
        <w:rPr>
          <w:rFonts w:ascii="Times New Roman" w:eastAsiaTheme="minorHAnsi" w:hAnsi="Times New Roman"/>
          <w:sz w:val="20"/>
          <w:szCs w:val="20"/>
          <w:vertAlign w:val="superscript"/>
          <w:lang w:val="ru-RU" w:eastAsia="en-US"/>
          <w14:ligatures w14:val="standardContextual"/>
        </w:rPr>
        <w:t xml:space="preserve">1 </w:t>
      </w:r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 xml:space="preserve">У </w:t>
      </w:r>
      <w:proofErr w:type="spellStart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>колонці</w:t>
      </w:r>
      <w:proofErr w:type="spellEnd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 xml:space="preserve"> «</w:t>
      </w:r>
      <w:proofErr w:type="spellStart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>Термін</w:t>
      </w:r>
      <w:proofErr w:type="spellEnd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>виконання</w:t>
      </w:r>
      <w:proofErr w:type="spellEnd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 xml:space="preserve">» </w:t>
      </w:r>
      <w:proofErr w:type="spellStart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>зазначаються</w:t>
      </w:r>
      <w:proofErr w:type="spellEnd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>кінцеві</w:t>
      </w:r>
      <w:proofErr w:type="spellEnd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>терміни</w:t>
      </w:r>
      <w:proofErr w:type="spellEnd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 xml:space="preserve"> та/або строки </w:t>
      </w:r>
      <w:proofErr w:type="spellStart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>виконання</w:t>
      </w:r>
      <w:proofErr w:type="spellEnd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 xml:space="preserve">, </w:t>
      </w:r>
      <w:proofErr w:type="spellStart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>прив’язані</w:t>
      </w:r>
      <w:proofErr w:type="spellEnd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 xml:space="preserve"> до </w:t>
      </w:r>
      <w:proofErr w:type="spellStart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>дати</w:t>
      </w:r>
      <w:proofErr w:type="spellEnd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>затвердження</w:t>
      </w:r>
      <w:proofErr w:type="spellEnd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 xml:space="preserve"> </w:t>
      </w:r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 xml:space="preserve">Плану </w:t>
      </w:r>
      <w:proofErr w:type="spellStart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>ліквідації</w:t>
      </w:r>
      <w:proofErr w:type="spellEnd"/>
      <w:r w:rsidRPr="00137A8B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>.</w:t>
      </w:r>
    </w:p>
    <w:sectPr w:rsidR="00137A8B" w:rsidRPr="00137A8B" w:rsidSect="00137A8B">
      <w:pgSz w:w="11906" w:h="16838" w:code="9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C61A" w14:textId="77777777" w:rsidR="006D6CB1" w:rsidRDefault="006D6CB1" w:rsidP="00137A8B">
      <w:pPr>
        <w:spacing w:after="0" w:line="240" w:lineRule="auto"/>
      </w:pPr>
      <w:r>
        <w:separator/>
      </w:r>
    </w:p>
  </w:endnote>
  <w:endnote w:type="continuationSeparator" w:id="0">
    <w:p w14:paraId="73BA5079" w14:textId="77777777" w:rsidR="006D6CB1" w:rsidRDefault="006D6CB1" w:rsidP="0013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7938" w14:textId="77777777" w:rsidR="006D6CB1" w:rsidRDefault="006D6CB1" w:rsidP="00137A8B">
      <w:pPr>
        <w:spacing w:after="0" w:line="240" w:lineRule="auto"/>
      </w:pPr>
      <w:r>
        <w:separator/>
      </w:r>
    </w:p>
  </w:footnote>
  <w:footnote w:type="continuationSeparator" w:id="0">
    <w:p w14:paraId="588580B7" w14:textId="77777777" w:rsidR="006D6CB1" w:rsidRDefault="006D6CB1" w:rsidP="00137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8B"/>
    <w:rsid w:val="00137A8B"/>
    <w:rsid w:val="00463C88"/>
    <w:rsid w:val="006C0B77"/>
    <w:rsid w:val="006D6CB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881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A8B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137A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137A8B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137A8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137A8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37A8B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37A8B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_цифра (SNOSKI)"/>
    <w:basedOn w:val="a"/>
    <w:uiPriority w:val="99"/>
    <w:rsid w:val="00137A8B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137A8B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137A8B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13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A8B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13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A8B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2023-12-03T23:47:00Z</dcterms:created>
  <dcterms:modified xsi:type="dcterms:W3CDTF">2023-12-03T23:47:00Z</dcterms:modified>
</cp:coreProperties>
</file>