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AD16" w14:textId="77777777" w:rsidR="00094B52" w:rsidRPr="00FE0630" w:rsidRDefault="00094B52" w:rsidP="006B23EE">
      <w:pPr>
        <w:pStyle w:val="Ch6c"/>
        <w:ind w:left="4706"/>
        <w:rPr>
          <w:rFonts w:ascii="Times New Roman" w:hAnsi="Times New Roman" w:cs="Times New Roman"/>
          <w:w w:val="100"/>
          <w:sz w:val="24"/>
          <w:szCs w:val="24"/>
        </w:rPr>
      </w:pPr>
      <w:r w:rsidRPr="00FE0630">
        <w:rPr>
          <w:rFonts w:ascii="Times New Roman" w:hAnsi="Times New Roman" w:cs="Times New Roman"/>
          <w:w w:val="100"/>
          <w:sz w:val="24"/>
          <w:szCs w:val="24"/>
        </w:rPr>
        <w:t>Додаток 48</w:t>
      </w:r>
      <w:r w:rsidRPr="00FE0630">
        <w:rPr>
          <w:rFonts w:ascii="Times New Roman" w:hAnsi="Times New Roman" w:cs="Times New Roman"/>
          <w:w w:val="100"/>
          <w:sz w:val="24"/>
          <w:szCs w:val="24"/>
        </w:rPr>
        <w:br/>
        <w:t>до Положення про розкриття інформації емітентами цінних паперів, а також особами, які надають забезпечення за такими цінними паперами</w:t>
      </w:r>
      <w:r w:rsidRPr="00FE0630">
        <w:rPr>
          <w:rFonts w:ascii="Times New Roman" w:hAnsi="Times New Roman" w:cs="Times New Roman"/>
          <w:w w:val="100"/>
          <w:sz w:val="24"/>
          <w:szCs w:val="24"/>
        </w:rPr>
        <w:br/>
        <w:t>(пункт 79)</w:t>
      </w:r>
    </w:p>
    <w:p w14:paraId="1F2F0354" w14:textId="77777777" w:rsidR="00094B52" w:rsidRPr="002505F6" w:rsidRDefault="00094B52" w:rsidP="006B23EE">
      <w:pPr>
        <w:pStyle w:val="Ch66"/>
        <w:spacing w:after="0"/>
        <w:rPr>
          <w:rFonts w:ascii="Times New Roman" w:hAnsi="Times New Roman" w:cs="Times New Roman"/>
          <w:w w:val="100"/>
          <w:sz w:val="28"/>
          <w:szCs w:val="28"/>
        </w:rPr>
      </w:pPr>
      <w:r w:rsidRPr="002505F6">
        <w:rPr>
          <w:rFonts w:ascii="Times New Roman" w:hAnsi="Times New Roman" w:cs="Times New Roman"/>
          <w:w w:val="100"/>
          <w:sz w:val="28"/>
          <w:szCs w:val="28"/>
        </w:rPr>
        <w:t xml:space="preserve">Інформація </w:t>
      </w:r>
      <w:r w:rsidRPr="002505F6">
        <w:rPr>
          <w:rFonts w:ascii="Times New Roman" w:hAnsi="Times New Roman" w:cs="Times New Roman"/>
          <w:w w:val="100"/>
          <w:sz w:val="28"/>
          <w:szCs w:val="28"/>
        </w:rPr>
        <w:br/>
        <w:t>про випуски іпотечних облігацій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728"/>
        <w:gridCol w:w="424"/>
        <w:gridCol w:w="728"/>
        <w:gridCol w:w="424"/>
        <w:gridCol w:w="728"/>
        <w:gridCol w:w="728"/>
      </w:tblGrid>
      <w:tr w:rsidR="00094B52" w:rsidRPr="00FE0630" w14:paraId="01DEC173" w14:textId="77777777" w:rsidTr="008A1302">
        <w:trPr>
          <w:trHeight w:val="214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9F7B4A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649B48E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реєстрації випуску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4A069EC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 свідоцтва про реєстрацію випуску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90C87BB" w14:textId="54510951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органу, що зареєстрував випуск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0BFFAA9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Номінальна вартість іпотечної облігації, грн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FFFE42F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Кількість розміщених іпотечних облігацій, шт.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6E1C127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Загальна номінальна вартість, грн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DBBF7EB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Вид іпотечної облігації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F22CADD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Вид процента за іпотечними облігаціями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4CD479E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Дохідність, у відсотках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2414F3E" w14:textId="63F083FF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Розмір іпотечного покриття, грн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E89C501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початку обігу іпотечних облігацій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6579C24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погашення облігацій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A0DF6AE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Періодичність платежів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(за активами та за облігаціями) (міс.)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4BD56BE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Середньозважений строк іпотечних активів та інших активів у складі іпотечного покриття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EB56F38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Середньозважений розмір процентів (доходу) за іпотечними та іншими активами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у складі іпотечного покриття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1789A06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Наявність резервного фонду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AB9BA7D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Дострокове погашення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(передбачено або не передбачено)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2340CDF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Дострокове погашення відбулось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або не відбулось</w:t>
            </w:r>
          </w:p>
        </w:tc>
      </w:tr>
      <w:tr w:rsidR="00094B52" w:rsidRPr="00FE0630" w14:paraId="0EC8613C" w14:textId="77777777" w:rsidTr="008A1302">
        <w:trPr>
          <w:trHeight w:val="28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049C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B87A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0F11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C47B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A390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8EFA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C120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93DB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3157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CF50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80421CE" w14:textId="288277A2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сума іпотечних активів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191AB7B" w14:textId="30345D6A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сума інших активів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911B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A9B9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1437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857C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9121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89D7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B154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D482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94B52" w:rsidRPr="00FE0630" w14:paraId="3970BF50" w14:textId="77777777" w:rsidTr="008A1302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4704C0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8E1E4E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2D6709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D68FCC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57628B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6C5BBE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085B6C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A7F815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E4F9CD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4FDB7A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A3C564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D860A6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00998C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0F5026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8295CD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B9A4B4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F04EF4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11BE01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BB324A0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90D60E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</w:t>
            </w:r>
          </w:p>
        </w:tc>
      </w:tr>
      <w:tr w:rsidR="00094B52" w:rsidRPr="00FE0630" w14:paraId="6E7D0B75" w14:textId="77777777" w:rsidTr="008A1302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682D04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93BAD5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73690D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91F250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09B1B2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F2A9D8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6A9572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F3DEF3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BCF461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F820DA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112F87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5909D5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DB2EA3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98D93D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D2D192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BEDB21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E95C06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7C469F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ADFFBA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3864BA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4E2D8A2E" w14:textId="77777777" w:rsidR="00094B52" w:rsidRPr="00A76316" w:rsidRDefault="00094B52" w:rsidP="006B23EE">
      <w:pPr>
        <w:pStyle w:val="Ch63"/>
        <w:suppressAutoHyphens/>
        <w:rPr>
          <w:rFonts w:ascii="Times New Roman" w:hAnsi="Times New Roman" w:cs="Times New Roman"/>
          <w:w w:val="100"/>
          <w:sz w:val="16"/>
          <w:szCs w:val="16"/>
        </w:rPr>
      </w:pPr>
    </w:p>
    <w:p w14:paraId="441AD828" w14:textId="20377445" w:rsidR="00094B52" w:rsidRPr="00D21990" w:rsidRDefault="00D21990" w:rsidP="006B23EE">
      <w:pPr>
        <w:pStyle w:val="Ch63"/>
        <w:suppressAutoHyphens/>
        <w:ind w:firstLine="0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</w:t>
      </w:r>
    </w:p>
    <w:p w14:paraId="54E36161" w14:textId="77777777" w:rsidR="00094B52" w:rsidRPr="00D21990" w:rsidRDefault="00094B52" w:rsidP="006B23EE">
      <w:pPr>
        <w:pStyle w:val="Ch63"/>
        <w:suppressAutoHyphens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D21990">
        <w:rPr>
          <w:rFonts w:ascii="Times New Roman" w:hAnsi="Times New Roman" w:cs="Times New Roman"/>
          <w:w w:val="100"/>
          <w:sz w:val="24"/>
          <w:szCs w:val="24"/>
        </w:rPr>
        <w:t>Розкривається початковий розмір іпотечного покриття відповідно до проспекту емісії, порядок та строк розміщення іпотечних облігацій; опис іпотечних облігацій (кількість, номінальна вартість, дохідність, строки та порядок погашення), обов’язки емітента за іпотечними облігаціями; інформація про додаткові гарантії виконання зобов’язань емітента за іпотечними облігаціями або договорів про збереження реальної вартості, зміст таких гарантій або договорів, відомості про особу-гаранта або сторону договору; мета використання фінансових ресурсів, залучених від розміщення іпотечних облігацій. Розкривається інформація щодо сплати дохідності за іпотечними облігаціями за звітний період з розрахунку дохідності на одну іпотечну облігацію, яка має містити відомості щодо регулярності та розміру періодичних платежів у рахунок сплати процентів за іпотечними та іншими активами у складі іпотечного покриття та про їх відповідність регулярності та розміру періодичних платежів емітента у рахунок сплати процентів звичайними іпотечними облігаціями. Мета використання фінансових ресурсів, залучених від продажу іпотечних облігацій, та терміни виплати процентів за іпотечними облігаціями. Розмір винагороди управителю іпотечного покриття.</w:t>
      </w:r>
    </w:p>
    <w:p w14:paraId="321BA0D4" w14:textId="77777777" w:rsidR="00094B52" w:rsidRPr="00D21990" w:rsidRDefault="00094B52" w:rsidP="006B23EE">
      <w:pPr>
        <w:pStyle w:val="Ch63"/>
        <w:suppressAutoHyphens/>
        <w:rPr>
          <w:rFonts w:ascii="Times New Roman" w:hAnsi="Times New Roman" w:cs="Times New Roman"/>
          <w:w w:val="100"/>
          <w:sz w:val="24"/>
          <w:szCs w:val="24"/>
        </w:rPr>
      </w:pPr>
      <w:r w:rsidRPr="00D21990">
        <w:rPr>
          <w:rFonts w:ascii="Times New Roman" w:hAnsi="Times New Roman" w:cs="Times New Roman"/>
          <w:w w:val="100"/>
          <w:sz w:val="24"/>
          <w:szCs w:val="24"/>
        </w:rPr>
        <w:t>Інформація розкривається за кожним випуском іпотечних облігацій.</w:t>
      </w:r>
    </w:p>
    <w:p w14:paraId="68F5AFA4" w14:textId="77777777" w:rsidR="00094B52" w:rsidRPr="00FE0630" w:rsidRDefault="00094B52" w:rsidP="006B23EE">
      <w:pPr>
        <w:pStyle w:val="Ch67"/>
        <w:ind w:left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FE0630">
        <w:rPr>
          <w:rFonts w:ascii="Times New Roman" w:hAnsi="Times New Roman" w:cs="Times New Roman"/>
          <w:w w:val="100"/>
          <w:sz w:val="24"/>
          <w:szCs w:val="24"/>
        </w:rPr>
        <w:t>Інформація</w:t>
      </w:r>
      <w:r w:rsidRPr="00FE0630">
        <w:rPr>
          <w:rFonts w:ascii="Times New Roman" w:hAnsi="Times New Roman" w:cs="Times New Roman"/>
          <w:w w:val="100"/>
          <w:sz w:val="24"/>
          <w:szCs w:val="24"/>
        </w:rPr>
        <w:br/>
        <w:t>про склад, структуру і розмір іпотечного покриття</w:t>
      </w:r>
    </w:p>
    <w:p w14:paraId="3460237C" w14:textId="77777777" w:rsidR="00094B52" w:rsidRPr="00FE0630" w:rsidRDefault="00094B52" w:rsidP="006B23EE">
      <w:pPr>
        <w:pStyle w:val="Ch63"/>
        <w:suppressAutoHyphens/>
        <w:ind w:firstLine="0"/>
        <w:jc w:val="center"/>
        <w:rPr>
          <w:rStyle w:val="Bold"/>
          <w:rFonts w:ascii="Times New Roman" w:hAnsi="Times New Roman" w:cs="Times New Roman"/>
          <w:w w:val="100"/>
          <w:sz w:val="24"/>
          <w:szCs w:val="24"/>
        </w:rPr>
      </w:pPr>
      <w:r w:rsidRPr="00FE0630">
        <w:rPr>
          <w:rStyle w:val="Bold"/>
          <w:rFonts w:ascii="Times New Roman" w:hAnsi="Times New Roman" w:cs="Times New Roman"/>
          <w:w w:val="100"/>
          <w:sz w:val="24"/>
          <w:szCs w:val="24"/>
        </w:rPr>
        <w:t xml:space="preserve">Інформація про розмір іпотечного покриття та його співвідношення </w:t>
      </w:r>
      <w:r w:rsidRPr="00FE0630">
        <w:rPr>
          <w:rStyle w:val="Bold"/>
          <w:rFonts w:ascii="Times New Roman" w:hAnsi="Times New Roman" w:cs="Times New Roman"/>
          <w:w w:val="100"/>
          <w:sz w:val="24"/>
          <w:szCs w:val="24"/>
        </w:rPr>
        <w:br/>
        <w:t>з розміром (сумою) зобов’язань за іпотечними облігаціями з цим іпотечним покриттям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144"/>
        <w:gridCol w:w="1256"/>
        <w:gridCol w:w="1772"/>
        <w:gridCol w:w="1328"/>
        <w:gridCol w:w="1667"/>
        <w:gridCol w:w="2602"/>
      </w:tblGrid>
      <w:tr w:rsidR="00094B52" w:rsidRPr="00FE0630" w14:paraId="5F593CE1" w14:textId="77777777" w:rsidTr="008A1302">
        <w:trPr>
          <w:trHeight w:val="6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3E1E04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1274B7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реєстрації випуску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147496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 свідоцтва про 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реєстрацію випуску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C96BBE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Розмір іпотечного покриття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на дату реєстрації випуску іпотечних облігацій, грн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373C47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Розмір іпотечного покриття на звітну дату, грн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104B21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Загальна сума зобов’язань за іпотечними облігаціями з цим іпотечним покриттям, грн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1F1AF0" w14:textId="2D512F6E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Співвідношення розміру іпотечного покриття і</w:t>
            </w:r>
            <w:r w:rsidR="008A1302" w:rsidRPr="008A130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розміру зобов’язань за</w:t>
            </w:r>
            <w:r w:rsidR="008A1302" w:rsidRPr="008A130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іпотечними облігаціями з</w:t>
            </w:r>
            <w:r w:rsidR="008A1302" w:rsidRPr="008A130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цим іпотечним покриттям, у</w:t>
            </w:r>
            <w:r w:rsidR="008A1302" w:rsidRPr="008A130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відсотках (коефіцієнт іпотечного покриття)</w:t>
            </w:r>
          </w:p>
        </w:tc>
      </w:tr>
      <w:tr w:rsidR="00094B52" w:rsidRPr="00FE0630" w14:paraId="60BCA2F5" w14:textId="77777777" w:rsidTr="008A1302">
        <w:trPr>
          <w:trHeight w:val="6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817FD1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116D55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9C522F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09BC1A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8201FE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D93513A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A003BF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</w:tr>
      <w:tr w:rsidR="00094B52" w:rsidRPr="00FE0630" w14:paraId="60768118" w14:textId="77777777" w:rsidTr="008A1302">
        <w:trPr>
          <w:trHeight w:val="6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C47269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660513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DDAF6C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9FB674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27290D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5EB84F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D16759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3D4365A9" w14:textId="77777777" w:rsidR="00094B52" w:rsidRPr="00FE0630" w:rsidRDefault="00094B52" w:rsidP="006B23EE">
      <w:pPr>
        <w:pStyle w:val="Ch63"/>
        <w:suppressAutoHyphens/>
        <w:rPr>
          <w:rFonts w:ascii="Times New Roman" w:hAnsi="Times New Roman" w:cs="Times New Roman"/>
          <w:w w:val="100"/>
          <w:sz w:val="24"/>
          <w:szCs w:val="24"/>
        </w:rPr>
      </w:pPr>
    </w:p>
    <w:p w14:paraId="5D9FEC78" w14:textId="77777777" w:rsidR="00094B52" w:rsidRPr="00FE0630" w:rsidRDefault="00094B52" w:rsidP="006B23EE">
      <w:pPr>
        <w:pStyle w:val="Ch63"/>
        <w:suppressAutoHyphens/>
        <w:spacing w:before="113" w:after="57"/>
        <w:ind w:firstLine="0"/>
        <w:jc w:val="center"/>
        <w:rPr>
          <w:rStyle w:val="Bold"/>
          <w:rFonts w:ascii="Times New Roman" w:hAnsi="Times New Roman" w:cs="Times New Roman"/>
          <w:w w:val="100"/>
          <w:sz w:val="24"/>
          <w:szCs w:val="24"/>
        </w:rPr>
      </w:pPr>
      <w:r w:rsidRPr="00FE0630">
        <w:rPr>
          <w:rStyle w:val="Bold"/>
          <w:rFonts w:ascii="Times New Roman" w:hAnsi="Times New Roman" w:cs="Times New Roman"/>
          <w:w w:val="100"/>
          <w:sz w:val="24"/>
          <w:szCs w:val="24"/>
        </w:rPr>
        <w:t xml:space="preserve">Інформація щодо співвідношення розміру іпотечного покриття </w:t>
      </w:r>
      <w:r w:rsidRPr="00FE0630">
        <w:rPr>
          <w:rStyle w:val="Bold"/>
          <w:rFonts w:ascii="Times New Roman" w:hAnsi="Times New Roman" w:cs="Times New Roman"/>
          <w:w w:val="100"/>
          <w:sz w:val="24"/>
          <w:szCs w:val="24"/>
        </w:rPr>
        <w:br/>
        <w:t xml:space="preserve">з розміром (сумою) зобов’язань за іпотечними облігаціями </w:t>
      </w:r>
      <w:r w:rsidRPr="00FE0630">
        <w:rPr>
          <w:rStyle w:val="Bold"/>
          <w:rFonts w:ascii="Times New Roman" w:hAnsi="Times New Roman" w:cs="Times New Roman"/>
          <w:w w:val="100"/>
          <w:sz w:val="24"/>
          <w:szCs w:val="24"/>
        </w:rPr>
        <w:br/>
        <w:t xml:space="preserve">з цим іпотечним покриттям на кожну дату після змін іпотечних активів </w:t>
      </w:r>
      <w:r w:rsidRPr="00FE0630">
        <w:rPr>
          <w:rStyle w:val="Bold"/>
          <w:rFonts w:ascii="Times New Roman" w:hAnsi="Times New Roman" w:cs="Times New Roman"/>
          <w:w w:val="100"/>
          <w:sz w:val="24"/>
          <w:szCs w:val="24"/>
        </w:rPr>
        <w:br/>
        <w:t>у складі іпотечного покриття, які відбувались протягом звітного періоду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1311"/>
        <w:gridCol w:w="1535"/>
        <w:gridCol w:w="1462"/>
        <w:gridCol w:w="1464"/>
        <w:gridCol w:w="1609"/>
        <w:gridCol w:w="2402"/>
      </w:tblGrid>
      <w:tr w:rsidR="00094B52" w:rsidRPr="00FE0630" w14:paraId="3B8AAD9C" w14:textId="77777777" w:rsidTr="00A76316">
        <w:trPr>
          <w:trHeight w:val="60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3F9CE5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72ED36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реєстрації випуску</w:t>
            </w:r>
          </w:p>
        </w:tc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02F94B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Номер свідоцтва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про реєстрацію випуску</w:t>
            </w:r>
          </w:p>
        </w:tc>
        <w:tc>
          <w:tcPr>
            <w:tcW w:w="1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22B9CA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Розмір іпотечного покриття, грн</w:t>
            </w:r>
          </w:p>
        </w:tc>
        <w:tc>
          <w:tcPr>
            <w:tcW w:w="7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3E6AD9" w14:textId="68C48266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Загальна сума зобов’язань за іпотечними облігаціями,</w:t>
            </w:r>
            <w:r w:rsidR="00A76316" w:rsidRPr="00A76316"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  <w:t xml:space="preserve">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грн</w:t>
            </w:r>
          </w:p>
        </w:tc>
        <w:tc>
          <w:tcPr>
            <w:tcW w:w="11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95F952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Співвідношення (у відсотках) розміру іпотечного покриття і розміру зобов’язань за іпотечними облігаціями (коефіцієнт іпотечного покриття)</w:t>
            </w:r>
          </w:p>
        </w:tc>
      </w:tr>
      <w:tr w:rsidR="00094B52" w:rsidRPr="00FE0630" w14:paraId="0590F113" w14:textId="77777777" w:rsidTr="00A76316">
        <w:trPr>
          <w:trHeight w:val="60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05F3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11AC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B785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6F4075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08ABDD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сума</w:t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EB37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8415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94B52" w:rsidRPr="00FE0630" w14:paraId="5CBC695C" w14:textId="77777777" w:rsidTr="00A76316">
        <w:trPr>
          <w:trHeight w:val="60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7D1868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1E1197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95B675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856FDD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211E17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8C4A06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0090B6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</w:tr>
      <w:tr w:rsidR="00094B52" w:rsidRPr="00FE0630" w14:paraId="798E3792" w14:textId="77777777" w:rsidTr="00A76316">
        <w:trPr>
          <w:trHeight w:val="60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22E70E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06EEDC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06418A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0D403F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668722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5AD973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54F028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5FF6E4C8" w14:textId="77777777" w:rsidR="00094B52" w:rsidRPr="00A76316" w:rsidRDefault="00094B52" w:rsidP="006B23EE">
      <w:pPr>
        <w:pStyle w:val="Ch63"/>
        <w:suppressAutoHyphens/>
        <w:rPr>
          <w:rFonts w:ascii="Times New Roman" w:hAnsi="Times New Roman" w:cs="Times New Roman"/>
          <w:w w:val="100"/>
          <w:sz w:val="16"/>
          <w:szCs w:val="16"/>
        </w:rPr>
      </w:pPr>
    </w:p>
    <w:p w14:paraId="1DB3B988" w14:textId="2DAD8F6B" w:rsidR="00094B52" w:rsidRPr="00D21990" w:rsidRDefault="00D21990" w:rsidP="006B23EE">
      <w:pPr>
        <w:pStyle w:val="Ch63"/>
        <w:suppressAutoHyphens/>
        <w:ind w:firstLine="0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</w:t>
      </w:r>
    </w:p>
    <w:p w14:paraId="12E146F6" w14:textId="77777777" w:rsidR="00094B52" w:rsidRPr="00D21990" w:rsidRDefault="00094B52" w:rsidP="006B23EE">
      <w:pPr>
        <w:pStyle w:val="Ch63"/>
        <w:suppressAutoHyphens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D21990">
        <w:rPr>
          <w:rFonts w:ascii="Times New Roman" w:hAnsi="Times New Roman" w:cs="Times New Roman"/>
          <w:w w:val="100"/>
          <w:sz w:val="24"/>
          <w:szCs w:val="24"/>
        </w:rPr>
        <w:t>Зазначається інформація щодо динаміки зміни розміру іпотечного покриття та його співвідношення (суми) до розміру зобов’язань за кожним випуском іпотечних облігацій за попередній звітний період, інформація щодо заміни інших активів у складі іпотечного покриття, інформація щодо переліку інших активів у складі іпотечного покриття, за якими відбулися зміни.</w:t>
      </w:r>
    </w:p>
    <w:p w14:paraId="676C19D1" w14:textId="77777777" w:rsidR="00094B52" w:rsidRPr="00FE0630" w:rsidRDefault="00094B52" w:rsidP="006B23EE">
      <w:pPr>
        <w:pStyle w:val="Ch63"/>
        <w:suppressAutoHyphens/>
        <w:spacing w:before="113" w:after="57"/>
        <w:ind w:firstLine="0"/>
        <w:jc w:val="center"/>
        <w:rPr>
          <w:rStyle w:val="Bold"/>
          <w:rFonts w:ascii="Times New Roman" w:hAnsi="Times New Roman" w:cs="Times New Roman"/>
          <w:w w:val="100"/>
          <w:sz w:val="24"/>
          <w:szCs w:val="24"/>
        </w:rPr>
      </w:pPr>
      <w:r w:rsidRPr="00FE0630">
        <w:rPr>
          <w:rStyle w:val="Bold"/>
          <w:rFonts w:ascii="Times New Roman" w:hAnsi="Times New Roman" w:cs="Times New Roman"/>
          <w:w w:val="100"/>
          <w:sz w:val="24"/>
          <w:szCs w:val="24"/>
        </w:rPr>
        <w:t xml:space="preserve">Інформація про заміни іпотечних активів у складі іпотечного покриття </w:t>
      </w:r>
      <w:r w:rsidRPr="00FE0630">
        <w:rPr>
          <w:rStyle w:val="Bold"/>
          <w:rFonts w:ascii="Times New Roman" w:hAnsi="Times New Roman" w:cs="Times New Roman"/>
          <w:w w:val="100"/>
          <w:sz w:val="24"/>
          <w:szCs w:val="24"/>
        </w:rPr>
        <w:br/>
        <w:t>або включення нових іпотечних активів до складу іпотечного покриття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1012"/>
        <w:gridCol w:w="1498"/>
        <w:gridCol w:w="1158"/>
        <w:gridCol w:w="1131"/>
        <w:gridCol w:w="1129"/>
        <w:gridCol w:w="1219"/>
        <w:gridCol w:w="1560"/>
        <w:gridCol w:w="1066"/>
      </w:tblGrid>
      <w:tr w:rsidR="00094B52" w:rsidRPr="008A1302" w14:paraId="67898F4A" w14:textId="77777777" w:rsidTr="008A1302">
        <w:trPr>
          <w:trHeight w:val="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274796" w14:textId="77777777" w:rsidR="00094B52" w:rsidRPr="008A1302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A1302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F2051C" w14:textId="77777777" w:rsidR="00094B52" w:rsidRPr="008A1302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A1302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Дата реєстрації випуску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BABED2" w14:textId="77777777" w:rsidR="00094B52" w:rsidRPr="008A1302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A1302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 свідоцтва про реєстрацію випуску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3721E1" w14:textId="77777777" w:rsidR="00094B52" w:rsidRPr="008A1302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A1302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Дата виникнення змін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1B994B" w14:textId="77777777" w:rsidR="00094B52" w:rsidRPr="008A1302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A130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Іпотечні активи, </w:t>
            </w:r>
            <w:r w:rsidRPr="008A1302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щодо яких </w:t>
            </w:r>
            <w:r w:rsidRPr="008A1302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відбулась заміна</w:t>
            </w:r>
            <w:r w:rsidRPr="008A1302"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D4A2F2" w14:textId="3F5080E4" w:rsidR="00094B52" w:rsidRPr="008A1302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A1302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Іпотечні активи, які додатково включені до складу іпотечного покриття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7BE971" w14:textId="3DEAE9ED" w:rsidR="00094B52" w:rsidRPr="008A1302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A1302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Частка іпотечного активу у</w:t>
            </w:r>
            <w:r w:rsidR="008A1302" w:rsidRPr="008A1302">
              <w:rPr>
                <w:rFonts w:ascii="Times New Roman" w:hAnsi="Times New Roman" w:cs="Times New Roman"/>
                <w:w w:val="100"/>
                <w:sz w:val="20"/>
                <w:szCs w:val="20"/>
                <w:lang w:val="ru-RU"/>
              </w:rPr>
              <w:t xml:space="preserve"> </w:t>
            </w:r>
            <w:r w:rsidRPr="008A1302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складі іпотечного покриття, щодо якого відбулась зміна або який був додатково включений (у відсотках)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B7717D" w14:textId="77777777" w:rsidR="00094B52" w:rsidRPr="008A1302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A130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Причини заміни </w:t>
            </w:r>
            <w:r w:rsidRPr="008A1302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або включення</w:t>
            </w:r>
          </w:p>
        </w:tc>
      </w:tr>
      <w:tr w:rsidR="00094B52" w:rsidRPr="008A1302" w14:paraId="515AB789" w14:textId="77777777" w:rsidTr="008A1302">
        <w:trPr>
          <w:trHeight w:val="7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03A5" w14:textId="77777777" w:rsidR="00094B52" w:rsidRPr="008A1302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8ACA" w14:textId="77777777" w:rsidR="00094B52" w:rsidRPr="008A1302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238D" w14:textId="77777777" w:rsidR="00094B52" w:rsidRPr="008A1302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AC97" w14:textId="77777777" w:rsidR="00094B52" w:rsidRPr="008A1302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5E0AED" w14:textId="77777777" w:rsidR="00094B52" w:rsidRPr="008A1302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A1302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виключені зі складу іпотечного покриття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D5F96B" w14:textId="77777777" w:rsidR="00094B52" w:rsidRPr="008A1302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A1302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включені до складу іпотечного покриття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571D" w14:textId="77777777" w:rsidR="00094B52" w:rsidRPr="008A1302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B3D3" w14:textId="77777777" w:rsidR="00094B52" w:rsidRPr="008A1302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79A6" w14:textId="77777777" w:rsidR="00094B52" w:rsidRPr="008A1302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94B52" w:rsidRPr="008A1302" w14:paraId="27412CCA" w14:textId="77777777" w:rsidTr="008A1302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3FE1B5" w14:textId="77777777" w:rsidR="00094B52" w:rsidRPr="008A1302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A1302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C2958D" w14:textId="77777777" w:rsidR="00094B52" w:rsidRPr="008A1302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A1302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F00FEC" w14:textId="77777777" w:rsidR="00094B52" w:rsidRPr="008A1302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A1302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09FB86F" w14:textId="77777777" w:rsidR="00094B52" w:rsidRPr="008A1302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A1302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736326" w14:textId="77777777" w:rsidR="00094B52" w:rsidRPr="008A1302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A1302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AF8710" w14:textId="77777777" w:rsidR="00094B52" w:rsidRPr="008A1302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A1302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DD5DFB" w14:textId="77777777" w:rsidR="00094B52" w:rsidRPr="008A1302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A1302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6B58F9" w14:textId="77777777" w:rsidR="00094B52" w:rsidRPr="008A1302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A1302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</w:tr>
      <w:tr w:rsidR="00094B52" w:rsidRPr="008A1302" w14:paraId="581DEC24" w14:textId="77777777" w:rsidTr="008A1302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5FFD41" w14:textId="77777777" w:rsidR="00094B52" w:rsidRPr="008A1302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835F1D" w14:textId="77777777" w:rsidR="00094B52" w:rsidRPr="008A1302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E48D5E" w14:textId="77777777" w:rsidR="00094B52" w:rsidRPr="008A1302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0FFA9C" w14:textId="77777777" w:rsidR="00094B52" w:rsidRPr="008A1302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0DF3A3" w14:textId="77777777" w:rsidR="00094B52" w:rsidRPr="008A1302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487A32" w14:textId="77777777" w:rsidR="00094B52" w:rsidRPr="008A1302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84C308" w14:textId="77777777" w:rsidR="00094B52" w:rsidRPr="008A1302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3ACED7" w14:textId="77777777" w:rsidR="00094B52" w:rsidRPr="008A1302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0EF8F959" w14:textId="77777777" w:rsidR="00094B52" w:rsidRPr="00A76316" w:rsidRDefault="00094B52" w:rsidP="006B23EE">
      <w:pPr>
        <w:pStyle w:val="Ch63"/>
        <w:suppressAutoHyphens/>
        <w:rPr>
          <w:rFonts w:ascii="Times New Roman" w:hAnsi="Times New Roman" w:cs="Times New Roman"/>
          <w:w w:val="100"/>
          <w:sz w:val="16"/>
          <w:szCs w:val="16"/>
        </w:rPr>
      </w:pPr>
    </w:p>
    <w:p w14:paraId="00827DC3" w14:textId="0F26CB96" w:rsidR="00094B52" w:rsidRPr="00D21990" w:rsidRDefault="00D21990" w:rsidP="006B23EE">
      <w:pPr>
        <w:pStyle w:val="Ch63"/>
        <w:suppressAutoHyphens/>
        <w:ind w:firstLine="0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</w:t>
      </w:r>
    </w:p>
    <w:p w14:paraId="291F5EAF" w14:textId="77777777" w:rsidR="00094B52" w:rsidRDefault="00094B52" w:rsidP="006B23EE">
      <w:pPr>
        <w:pStyle w:val="Ch63"/>
        <w:suppressAutoHyphens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D21990">
        <w:rPr>
          <w:rFonts w:ascii="Times New Roman" w:hAnsi="Times New Roman" w:cs="Times New Roman"/>
          <w:w w:val="100"/>
          <w:sz w:val="24"/>
          <w:szCs w:val="24"/>
        </w:rPr>
        <w:t>Зазначається інформація щодо інших активів у складі іпотечного покриття, співвідношення (у відсотках) інших іпотечних активів до загального розміру іпотечного покриття до і після внесення змін.</w:t>
      </w:r>
    </w:p>
    <w:p w14:paraId="6A6BF7F6" w14:textId="77777777" w:rsidR="00D21990" w:rsidRPr="00D21990" w:rsidRDefault="00D21990" w:rsidP="00D21990">
      <w:pPr>
        <w:spacing w:after="0"/>
        <w:rPr>
          <w:rFonts w:ascii="Times New Roman" w:hAnsi="Times New Roman"/>
          <w:sz w:val="20"/>
          <w:szCs w:val="20"/>
        </w:rPr>
      </w:pPr>
      <w:bookmarkStart w:id="0" w:name="5448"/>
      <w:r w:rsidRPr="00D21990">
        <w:rPr>
          <w:rFonts w:ascii="Times New Roman" w:hAnsi="Times New Roman"/>
          <w:color w:val="000000"/>
          <w:sz w:val="20"/>
          <w:szCs w:val="20"/>
        </w:rPr>
        <w:t>____________</w:t>
      </w:r>
      <w:r w:rsidRPr="00D21990">
        <w:rPr>
          <w:rFonts w:ascii="Times New Roman" w:hAnsi="Times New Roman"/>
          <w:sz w:val="20"/>
          <w:szCs w:val="20"/>
        </w:rPr>
        <w:br/>
      </w:r>
      <w:r w:rsidRPr="00D21990">
        <w:rPr>
          <w:rFonts w:ascii="Times New Roman" w:hAnsi="Times New Roman"/>
          <w:color w:val="000000"/>
          <w:sz w:val="20"/>
          <w:szCs w:val="20"/>
          <w:vertAlign w:val="superscript"/>
        </w:rPr>
        <w:t>1</w:t>
      </w:r>
      <w:r w:rsidRPr="00D21990">
        <w:rPr>
          <w:rFonts w:ascii="Times New Roman" w:hAnsi="Times New Roman"/>
          <w:color w:val="000000"/>
          <w:sz w:val="20"/>
          <w:szCs w:val="20"/>
        </w:rPr>
        <w:t xml:space="preserve"> Інформація вказується щодо кожного виду іпотечного активу, стосовно якого відбулися зміни: виключення, включення, заміна.</w:t>
      </w:r>
    </w:p>
    <w:bookmarkEnd w:id="0"/>
    <w:p w14:paraId="563C164E" w14:textId="77777777" w:rsidR="00094B52" w:rsidRPr="00FE0630" w:rsidRDefault="00094B52" w:rsidP="006B23EE">
      <w:pPr>
        <w:pStyle w:val="Ch63"/>
        <w:suppressAutoHyphens/>
        <w:spacing w:before="113" w:after="57"/>
        <w:ind w:firstLine="0"/>
        <w:jc w:val="center"/>
        <w:rPr>
          <w:rStyle w:val="Bold"/>
          <w:rFonts w:ascii="Times New Roman" w:hAnsi="Times New Roman" w:cs="Times New Roman"/>
          <w:w w:val="100"/>
          <w:sz w:val="24"/>
          <w:szCs w:val="24"/>
        </w:rPr>
      </w:pPr>
      <w:r w:rsidRPr="00FE0630">
        <w:rPr>
          <w:rStyle w:val="Bold"/>
          <w:rFonts w:ascii="Times New Roman" w:hAnsi="Times New Roman" w:cs="Times New Roman"/>
          <w:w w:val="100"/>
          <w:sz w:val="24"/>
          <w:szCs w:val="24"/>
        </w:rPr>
        <w:t xml:space="preserve">Відомості про структуру іпотечного покриття іпотечних облігацій </w:t>
      </w:r>
      <w:r w:rsidRPr="00FE0630">
        <w:rPr>
          <w:rStyle w:val="Bold"/>
          <w:rFonts w:ascii="Times New Roman" w:hAnsi="Times New Roman" w:cs="Times New Roman"/>
          <w:w w:val="100"/>
          <w:sz w:val="24"/>
          <w:szCs w:val="24"/>
        </w:rPr>
        <w:br/>
        <w:t>за видами іпотечних активів та інших активів на кінець звітного періоду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1"/>
        <w:gridCol w:w="1091"/>
        <w:gridCol w:w="733"/>
        <w:gridCol w:w="1091"/>
        <w:gridCol w:w="733"/>
        <w:gridCol w:w="1091"/>
        <w:gridCol w:w="733"/>
        <w:gridCol w:w="1091"/>
        <w:gridCol w:w="731"/>
      </w:tblGrid>
      <w:tr w:rsidR="00094B52" w:rsidRPr="00FE0630" w14:paraId="14459F5C" w14:textId="77777777" w:rsidTr="008A1302">
        <w:trPr>
          <w:trHeight w:val="60"/>
        </w:trPr>
        <w:tc>
          <w:tcPr>
            <w:tcW w:w="14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3093AD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Складові іпотечного покриття (іпотечні активи та інші активи)</w:t>
            </w:r>
          </w:p>
        </w:tc>
        <w:tc>
          <w:tcPr>
            <w:tcW w:w="353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9E3435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Частка складової:</w:t>
            </w:r>
          </w:p>
        </w:tc>
      </w:tr>
      <w:tr w:rsidR="00094B52" w:rsidRPr="00FE0630" w14:paraId="75BA3DCD" w14:textId="77777777" w:rsidTr="008A1302">
        <w:trPr>
          <w:trHeight w:val="60"/>
        </w:trPr>
        <w:tc>
          <w:tcPr>
            <w:tcW w:w="14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588C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F4E1AD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 розмірі іпотечних активів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або інших активів</w:t>
            </w:r>
          </w:p>
        </w:tc>
        <w:tc>
          <w:tcPr>
            <w:tcW w:w="17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829C7C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 загальному розмірі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іпотечного покриття</w:t>
            </w:r>
          </w:p>
        </w:tc>
      </w:tr>
      <w:tr w:rsidR="00094B52" w:rsidRPr="00FE0630" w14:paraId="488CE064" w14:textId="77777777" w:rsidTr="008A1302">
        <w:trPr>
          <w:trHeight w:val="60"/>
        </w:trPr>
        <w:tc>
          <w:tcPr>
            <w:tcW w:w="14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CBE0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570127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 попередній період</w:t>
            </w:r>
          </w:p>
        </w:tc>
        <w:tc>
          <w:tcPr>
            <w:tcW w:w="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D41886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 звітній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період</w:t>
            </w:r>
          </w:p>
        </w:tc>
        <w:tc>
          <w:tcPr>
            <w:tcW w:w="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BDA0F9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 попередній період</w:t>
            </w:r>
          </w:p>
        </w:tc>
        <w:tc>
          <w:tcPr>
            <w:tcW w:w="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D5578F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 звітній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період</w:t>
            </w:r>
          </w:p>
        </w:tc>
      </w:tr>
      <w:tr w:rsidR="00094B52" w:rsidRPr="00FE0630" w14:paraId="0136ED7F" w14:textId="77777777" w:rsidTr="008A1302">
        <w:trPr>
          <w:trHeight w:val="60"/>
        </w:trPr>
        <w:tc>
          <w:tcPr>
            <w:tcW w:w="14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3531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CA82FA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у відсотках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0F730E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сума, 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грн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BDCFCD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у відсотках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0D9E501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сума, 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грн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334908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у відсотках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858070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сума, 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грн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9D1BEF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у відсотках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457219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сума, 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грн</w:t>
            </w:r>
          </w:p>
        </w:tc>
      </w:tr>
      <w:tr w:rsidR="00094B52" w:rsidRPr="00FE0630" w14:paraId="39E5DDC3" w14:textId="77777777" w:rsidTr="008A1302">
        <w:trPr>
          <w:trHeight w:val="60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341CE65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97C770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CB1BB9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F34606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D22867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64B131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EE5A01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FF8A7D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70D69C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</w:tr>
      <w:tr w:rsidR="00094B52" w:rsidRPr="00FE0630" w14:paraId="67A8F938" w14:textId="77777777" w:rsidTr="008A1302">
        <w:trPr>
          <w:trHeight w:val="60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79596E" w14:textId="77777777" w:rsidR="00094B52" w:rsidRPr="00FE0630" w:rsidRDefault="00094B52" w:rsidP="006B23E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E0630">
              <w:rPr>
                <w:rStyle w:val="Bold"/>
                <w:rFonts w:ascii="Times New Roman" w:hAnsi="Times New Roman" w:cs="Times New Roman"/>
                <w:spacing w:val="0"/>
                <w:sz w:val="24"/>
                <w:szCs w:val="24"/>
              </w:rPr>
              <w:t>І. Іпотечні активи (всього), в тому числі: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68B7C3" w14:textId="77777777" w:rsidR="00094B52" w:rsidRPr="00FE0630" w:rsidRDefault="00094B52" w:rsidP="006B23E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5E95C6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A48FEA" w14:textId="77777777" w:rsidR="00094B52" w:rsidRPr="00FE0630" w:rsidRDefault="00094B52" w:rsidP="006B23E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31ECB0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51D44A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49BEC7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288BFE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8F75DA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94B52" w:rsidRPr="00FE0630" w14:paraId="30AA030D" w14:textId="77777777" w:rsidTr="008A1302">
        <w:trPr>
          <w:trHeight w:val="60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6DCF0E" w14:textId="3E7A2309" w:rsidR="00094B52" w:rsidRPr="00FE0630" w:rsidRDefault="00094B52" w:rsidP="006B23E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 Права вимоги за</w:t>
            </w:r>
            <w:r w:rsidR="00A76316" w:rsidRPr="00A76316"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 xml:space="preserve"> </w:t>
            </w:r>
            <w:r w:rsidRPr="00FE06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грошовими зобов’язаннями, забезпеченими іпотекою, в тому числі: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AD33A4" w14:textId="77777777" w:rsidR="00094B52" w:rsidRPr="00FE0630" w:rsidRDefault="00094B52" w:rsidP="006B23E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A2CF1B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EFFEF2" w14:textId="77777777" w:rsidR="00094B52" w:rsidRPr="00FE0630" w:rsidRDefault="00094B52" w:rsidP="006B23E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147655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0C94CA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B4D13D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CBF26C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1FC3DE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94B52" w:rsidRPr="00FE0630" w14:paraId="39558CA7" w14:textId="77777777" w:rsidTr="008A1302">
        <w:trPr>
          <w:trHeight w:val="60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43D6AE" w14:textId="77777777" w:rsidR="00094B52" w:rsidRPr="00FE0630" w:rsidRDefault="00094B52" w:rsidP="006B23E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1) нерухомого майна житлового призначення (всього), в тому числі: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8F733B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4463BF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B34A8A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3F53CC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7E6D69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3826BF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333073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D6750F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94B52" w:rsidRPr="00FE0630" w14:paraId="37354451" w14:textId="77777777" w:rsidTr="008A1302">
        <w:trPr>
          <w:trHeight w:val="60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01B218" w14:textId="77777777" w:rsidR="00094B52" w:rsidRPr="00FE0630" w:rsidRDefault="00094B52" w:rsidP="006B23E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посвідчені заставною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1A0AE0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200A25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31EDF5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829289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3C9D5C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6DBB8D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C0BDB3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3A860C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94B52" w:rsidRPr="00FE0630" w14:paraId="1D346767" w14:textId="77777777" w:rsidTr="008A1302">
        <w:trPr>
          <w:trHeight w:val="60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8A959F" w14:textId="77777777" w:rsidR="00094B52" w:rsidRPr="00FE0630" w:rsidRDefault="00094B52" w:rsidP="006B23E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2) нерухомого майна нежитлового призначення (всього), в тому числі: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9A9F1A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D64D9D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6C371C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8AF40D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C1907B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D09EE4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6C735B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9264DE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94B52" w:rsidRPr="00FE0630" w14:paraId="166B1F20" w14:textId="77777777" w:rsidTr="008A1302">
        <w:trPr>
          <w:trHeight w:val="60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6F8A38" w14:textId="77777777" w:rsidR="00094B52" w:rsidRPr="00FE0630" w:rsidRDefault="00094B52" w:rsidP="006B23E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посвідчені заставною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168234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8DC21C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5C6F03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1B7A78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35FFCC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A30369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C6A5DE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D5FD80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94B52" w:rsidRPr="00FE0630" w14:paraId="6582E44C" w14:textId="77777777" w:rsidTr="008A1302">
        <w:trPr>
          <w:trHeight w:val="60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95B969" w14:textId="77777777" w:rsidR="00094B52" w:rsidRPr="00FE0630" w:rsidRDefault="00094B52" w:rsidP="006B23E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E0630">
              <w:rPr>
                <w:rStyle w:val="Bold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ІІ. Інші активи (всього), </w:t>
            </w:r>
            <w:r w:rsidRPr="00FE0630">
              <w:rPr>
                <w:rStyle w:val="Bold"/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в тому числі: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F6C01E" w14:textId="77777777" w:rsidR="00094B52" w:rsidRPr="00FE0630" w:rsidRDefault="00094B52" w:rsidP="006B23E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3529F9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97FE96" w14:textId="77777777" w:rsidR="00094B52" w:rsidRPr="00FE0630" w:rsidRDefault="00094B52" w:rsidP="006B23E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0EA520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E16DED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430ADE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04C475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F1A63B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94B52" w:rsidRPr="00FE0630" w14:paraId="6B6D1F8B" w14:textId="77777777" w:rsidTr="008A1302">
        <w:trPr>
          <w:trHeight w:val="60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7D20A8" w14:textId="6E9EF32C" w:rsidR="00094B52" w:rsidRPr="00FE0630" w:rsidRDefault="00094B52" w:rsidP="006B23E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 Грошові кошти, розміщені емітентом на окремому депозитному рахунку в банку (всього), у тому числі: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5AC033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8C1EF9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8D0401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DFA8E2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5E85CC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3FB696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4C49F3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BD9E42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94B52" w:rsidRPr="00FE0630" w14:paraId="610EAF48" w14:textId="77777777" w:rsidTr="008A1302">
        <w:trPr>
          <w:trHeight w:val="60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6001F8" w14:textId="77777777" w:rsidR="00094B52" w:rsidRPr="00FE0630" w:rsidRDefault="00094B52" w:rsidP="006B23E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1) грошові кошти в національній валюті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386548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923AFF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EE1930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491B08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9EDE85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CB5B47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7966CB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6955D6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94B52" w:rsidRPr="00FE0630" w14:paraId="53F1B18C" w14:textId="77777777" w:rsidTr="008A1302">
        <w:trPr>
          <w:trHeight w:val="60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67545F" w14:textId="77777777" w:rsidR="00094B52" w:rsidRPr="00FE0630" w:rsidRDefault="00094B52" w:rsidP="006B23E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2) грошові кошти </w:t>
            </w:r>
            <w:r w:rsidRPr="00FE06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в іноземній валюті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1C739E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8C233A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305612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629687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359668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D7D3B1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E12B2E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42638A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94B52" w:rsidRPr="00FE0630" w14:paraId="23495BE9" w14:textId="77777777" w:rsidTr="008A1302">
        <w:trPr>
          <w:trHeight w:val="60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3530FB" w14:textId="77777777" w:rsidR="00094B52" w:rsidRPr="00FE0630" w:rsidRDefault="00094B52" w:rsidP="006B23E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 Державні цінні папери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A50751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168B44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E96535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DC49E4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0B8D0B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2E90FA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7C8038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4F9D10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94B52" w:rsidRPr="00FE0630" w14:paraId="445CF6E9" w14:textId="77777777" w:rsidTr="008A1302">
        <w:trPr>
          <w:trHeight w:val="60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57BF1A" w14:textId="77777777" w:rsidR="00094B52" w:rsidRPr="00FE0630" w:rsidRDefault="00094B52" w:rsidP="006B23E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3. Цінні папери, </w:t>
            </w:r>
            <w:r w:rsidRPr="00FE06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гарантовані державою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4B30E5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9FA2F9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3C05DF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BA0691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9AB841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9B4558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C00F7E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1F3C66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3D792B07" w14:textId="77777777" w:rsidR="00094B52" w:rsidRDefault="00094B52" w:rsidP="006B23EE">
      <w:pPr>
        <w:pStyle w:val="Ch63"/>
        <w:suppressAutoHyphens/>
        <w:rPr>
          <w:rFonts w:ascii="Times New Roman" w:hAnsi="Times New Roman" w:cs="Times New Roman"/>
          <w:w w:val="100"/>
          <w:sz w:val="24"/>
          <w:szCs w:val="24"/>
        </w:rPr>
      </w:pPr>
    </w:p>
    <w:p w14:paraId="6C7471F9" w14:textId="77777777" w:rsidR="00094B52" w:rsidRPr="00FE0630" w:rsidRDefault="00094B52" w:rsidP="006B23EE">
      <w:pPr>
        <w:pStyle w:val="Ch63"/>
        <w:suppressAutoHyphens/>
        <w:spacing w:before="113" w:after="57"/>
        <w:ind w:firstLine="0"/>
        <w:jc w:val="center"/>
        <w:rPr>
          <w:rStyle w:val="Bold"/>
          <w:rFonts w:ascii="Times New Roman" w:hAnsi="Times New Roman" w:cs="Times New Roman"/>
          <w:w w:val="100"/>
          <w:sz w:val="24"/>
          <w:szCs w:val="24"/>
        </w:rPr>
      </w:pPr>
      <w:r w:rsidRPr="00FE0630">
        <w:rPr>
          <w:rStyle w:val="Bold"/>
          <w:rFonts w:ascii="Times New Roman" w:hAnsi="Times New Roman" w:cs="Times New Roman"/>
          <w:w w:val="100"/>
          <w:sz w:val="24"/>
          <w:szCs w:val="24"/>
        </w:rPr>
        <w:t xml:space="preserve">Відомості щодо підстав виникнення у емітента іпотечних облігацій прав </w:t>
      </w:r>
      <w:r w:rsidRPr="00FE0630">
        <w:rPr>
          <w:rStyle w:val="Bold"/>
          <w:rFonts w:ascii="Times New Roman" w:hAnsi="Times New Roman" w:cs="Times New Roman"/>
          <w:w w:val="100"/>
          <w:sz w:val="24"/>
          <w:szCs w:val="24"/>
        </w:rPr>
        <w:br/>
        <w:t>на іпотечні активи, які складають іпотечне покриття станом на кінець звітного року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5"/>
        <w:gridCol w:w="1499"/>
        <w:gridCol w:w="1501"/>
      </w:tblGrid>
      <w:tr w:rsidR="00094B52" w:rsidRPr="00FE0630" w14:paraId="2E3C21DF" w14:textId="77777777" w:rsidTr="008A1302">
        <w:trPr>
          <w:trHeight w:val="60"/>
        </w:trPr>
        <w:tc>
          <w:tcPr>
            <w:tcW w:w="3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4553C5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Підстава виникнення у емітента прав на іпотечні активи,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які складають іпотечне покриття</w:t>
            </w:r>
          </w:p>
        </w:tc>
        <w:tc>
          <w:tcPr>
            <w:tcW w:w="1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0AB7F36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Частка в загальному розмірі іпотечних активів</w:t>
            </w:r>
          </w:p>
        </w:tc>
      </w:tr>
      <w:tr w:rsidR="00094B52" w:rsidRPr="00FE0630" w14:paraId="6F32AC44" w14:textId="77777777" w:rsidTr="008A1302">
        <w:trPr>
          <w:trHeight w:val="60"/>
        </w:trPr>
        <w:tc>
          <w:tcPr>
            <w:tcW w:w="3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2707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5A2082B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у відсотках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201E2E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грн</w:t>
            </w:r>
          </w:p>
        </w:tc>
      </w:tr>
      <w:tr w:rsidR="00094B52" w:rsidRPr="00FE0630" w14:paraId="71FE71B5" w14:textId="77777777" w:rsidTr="008A1302">
        <w:trPr>
          <w:trHeight w:val="60"/>
        </w:trPr>
        <w:tc>
          <w:tcPr>
            <w:tcW w:w="3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079994" w14:textId="77777777" w:rsidR="00094B52" w:rsidRPr="00FE0630" w:rsidRDefault="00094B52" w:rsidP="006B23E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Видача (надання) кредитів, позик, забезпечених іпотекою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9B7364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A6BF1D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94B52" w:rsidRPr="00FE0630" w14:paraId="04C24237" w14:textId="77777777" w:rsidTr="008A1302">
        <w:trPr>
          <w:trHeight w:val="60"/>
        </w:trPr>
        <w:tc>
          <w:tcPr>
            <w:tcW w:w="3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5D131B" w14:textId="77777777" w:rsidR="00094B52" w:rsidRPr="00FE0630" w:rsidRDefault="00094B52" w:rsidP="006B23E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Договір відступлення права вимоги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B2D172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19C5B2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94B52" w:rsidRPr="00FE0630" w14:paraId="284A3E9F" w14:textId="77777777" w:rsidTr="008A1302">
        <w:trPr>
          <w:trHeight w:val="60"/>
        </w:trPr>
        <w:tc>
          <w:tcPr>
            <w:tcW w:w="3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72F7E5" w14:textId="77777777" w:rsidR="00094B52" w:rsidRPr="00FE0630" w:rsidRDefault="00094B52" w:rsidP="006B23E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Інша підстава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9CE3B4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D87696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43512357" w14:textId="77777777" w:rsidR="00094B52" w:rsidRPr="00FE0630" w:rsidRDefault="00094B52" w:rsidP="006B23EE">
      <w:pPr>
        <w:pStyle w:val="Ch63"/>
        <w:suppressAutoHyphens/>
        <w:rPr>
          <w:rFonts w:ascii="Times New Roman" w:hAnsi="Times New Roman" w:cs="Times New Roman"/>
          <w:w w:val="100"/>
          <w:sz w:val="24"/>
          <w:szCs w:val="24"/>
        </w:rPr>
      </w:pPr>
    </w:p>
    <w:p w14:paraId="1AC5A8AF" w14:textId="77777777" w:rsidR="00094B52" w:rsidRPr="00FE0630" w:rsidRDefault="00094B52" w:rsidP="006B23EE">
      <w:pPr>
        <w:pStyle w:val="Ch63"/>
        <w:suppressAutoHyphens/>
        <w:ind w:firstLine="0"/>
        <w:jc w:val="center"/>
        <w:rPr>
          <w:rStyle w:val="Bold"/>
          <w:rFonts w:ascii="Times New Roman" w:hAnsi="Times New Roman" w:cs="Times New Roman"/>
          <w:w w:val="100"/>
          <w:sz w:val="24"/>
          <w:szCs w:val="24"/>
        </w:rPr>
      </w:pPr>
      <w:r w:rsidRPr="00FE0630">
        <w:rPr>
          <w:rStyle w:val="Bold"/>
          <w:rFonts w:ascii="Times New Roman" w:hAnsi="Times New Roman" w:cs="Times New Roman"/>
          <w:w w:val="100"/>
          <w:sz w:val="24"/>
          <w:szCs w:val="24"/>
        </w:rPr>
        <w:t xml:space="preserve">Інформація про наявність прострочених боржником строків сплати </w:t>
      </w:r>
      <w:r w:rsidRPr="00FE0630">
        <w:rPr>
          <w:rStyle w:val="Bold"/>
          <w:rFonts w:ascii="Times New Roman" w:hAnsi="Times New Roman" w:cs="Times New Roman"/>
          <w:w w:val="100"/>
          <w:sz w:val="24"/>
          <w:szCs w:val="24"/>
        </w:rPr>
        <w:br/>
        <w:t>чергових платежів за кредитними договорами (договорами позики), права вимоги за якими забезпечено іпотеками, які включено до складу іпотечного покриття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4"/>
        <w:gridCol w:w="1589"/>
        <w:gridCol w:w="1588"/>
        <w:gridCol w:w="1588"/>
        <w:gridCol w:w="1588"/>
        <w:gridCol w:w="1588"/>
      </w:tblGrid>
      <w:tr w:rsidR="00094B52" w:rsidRPr="00FE0630" w14:paraId="6B1950C4" w14:textId="77777777" w:rsidTr="008A1302">
        <w:trPr>
          <w:trHeight w:val="60"/>
        </w:trPr>
        <w:tc>
          <w:tcPr>
            <w:tcW w:w="11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E50084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Строк прострочених платежів</w:t>
            </w:r>
          </w:p>
        </w:tc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B51919C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Кількість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іпотечних активів, шт.</w:t>
            </w:r>
          </w:p>
        </w:tc>
        <w:tc>
          <w:tcPr>
            <w:tcW w:w="15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4BD65A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Частка в сукупному розмірі іпотечних активів</w:t>
            </w:r>
          </w:p>
        </w:tc>
        <w:tc>
          <w:tcPr>
            <w:tcW w:w="15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6B1BE1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Частка в сукупному розмірі іпотечного покриття</w:t>
            </w:r>
          </w:p>
        </w:tc>
      </w:tr>
      <w:tr w:rsidR="00094B52" w:rsidRPr="00FE0630" w14:paraId="604D81AD" w14:textId="77777777" w:rsidTr="008A1302">
        <w:trPr>
          <w:trHeight w:val="60"/>
        </w:trPr>
        <w:tc>
          <w:tcPr>
            <w:tcW w:w="11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5ABA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5E39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388395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у відсотках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1C9A8E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сума, грн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66238F7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у відсотках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1302D79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сума, грн</w:t>
            </w:r>
          </w:p>
        </w:tc>
      </w:tr>
      <w:tr w:rsidR="00094B52" w:rsidRPr="00FE0630" w14:paraId="474A3363" w14:textId="77777777" w:rsidTr="008A1302">
        <w:trPr>
          <w:trHeight w:val="60"/>
        </w:trPr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74BA78" w14:textId="77777777" w:rsidR="00094B52" w:rsidRPr="00FE0630" w:rsidRDefault="00094B52" w:rsidP="006B23E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 30 днів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22414B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2FC0D3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052BAF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698190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9C3281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94B52" w:rsidRPr="00FE0630" w14:paraId="3C31065B" w14:textId="77777777" w:rsidTr="008A1302">
        <w:trPr>
          <w:trHeight w:val="60"/>
        </w:trPr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A24378" w14:textId="6FA15830" w:rsidR="00094B52" w:rsidRPr="00FE0630" w:rsidRDefault="00094B52" w:rsidP="006B23E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30</w:t>
            </w:r>
            <w:r w:rsidR="004F518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-</w:t>
            </w:r>
            <w:r w:rsidRPr="00FE06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60 днів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0318A6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D59223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542FE5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BE1C51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5104C7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94B52" w:rsidRPr="00FE0630" w14:paraId="18D1F0A6" w14:textId="77777777" w:rsidTr="008A1302">
        <w:trPr>
          <w:trHeight w:val="60"/>
        </w:trPr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CDB683" w14:textId="5820329A" w:rsidR="00094B52" w:rsidRPr="00FE0630" w:rsidRDefault="00094B52" w:rsidP="006B23E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60</w:t>
            </w:r>
            <w:r w:rsidR="004F518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-</w:t>
            </w:r>
            <w:r w:rsidRPr="00FE06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90 днів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DF972E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B7A684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7BD185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21C4AA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82966E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94B52" w:rsidRPr="00FE0630" w14:paraId="4195DF9E" w14:textId="77777777" w:rsidTr="008A1302">
        <w:trPr>
          <w:trHeight w:val="60"/>
        </w:trPr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09DF5B" w14:textId="0FCB34E0" w:rsidR="00094B52" w:rsidRPr="00FE0630" w:rsidRDefault="00094B52" w:rsidP="006B23E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90</w:t>
            </w:r>
            <w:r w:rsidR="004F518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-</w:t>
            </w:r>
            <w:r w:rsidRPr="00FE06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180 днів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CA71BD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7A24AB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DD991F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4834C5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1D42BC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94B52" w:rsidRPr="00FE0630" w14:paraId="5F7C3E8A" w14:textId="77777777" w:rsidTr="008A1302">
        <w:trPr>
          <w:trHeight w:val="60"/>
        </w:trPr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B08884" w14:textId="77777777" w:rsidR="00094B52" w:rsidRPr="00FE0630" w:rsidRDefault="00094B52" w:rsidP="006B23E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Понад 180 днів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71FACE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AF9C48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0B6221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C05C15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999880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4CEF35D4" w14:textId="77777777" w:rsidR="001C0ADD" w:rsidRPr="00FE0630" w:rsidRDefault="001C0ADD" w:rsidP="00F302EF">
      <w:pPr>
        <w:pStyle w:val="Ch63"/>
        <w:suppressAutoHyphens/>
        <w:rPr>
          <w:rFonts w:ascii="Times New Roman" w:hAnsi="Times New Roman" w:cs="Times New Roman"/>
          <w:i/>
          <w:iCs/>
          <w:w w:val="100"/>
          <w:sz w:val="24"/>
          <w:szCs w:val="24"/>
        </w:rPr>
      </w:pPr>
    </w:p>
    <w:sectPr w:rsidR="001C0ADD" w:rsidRPr="00FE0630" w:rsidSect="00F2125A">
      <w:pgSz w:w="11906" w:h="16838" w:code="9"/>
      <w:pgMar w:top="567" w:right="567" w:bottom="567" w:left="1134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2953" w14:textId="77777777" w:rsidR="009208D2" w:rsidRDefault="009208D2" w:rsidP="007224C7">
      <w:pPr>
        <w:spacing w:after="0" w:line="240" w:lineRule="auto"/>
      </w:pPr>
      <w:r>
        <w:separator/>
      </w:r>
    </w:p>
  </w:endnote>
  <w:endnote w:type="continuationSeparator" w:id="0">
    <w:p w14:paraId="25BAA337" w14:textId="77777777" w:rsidR="009208D2" w:rsidRDefault="009208D2" w:rsidP="0072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E662C" w14:textId="77777777" w:rsidR="009208D2" w:rsidRDefault="009208D2" w:rsidP="007224C7">
      <w:pPr>
        <w:spacing w:after="0" w:line="240" w:lineRule="auto"/>
      </w:pPr>
      <w:r>
        <w:separator/>
      </w:r>
    </w:p>
  </w:footnote>
  <w:footnote w:type="continuationSeparator" w:id="0">
    <w:p w14:paraId="053E0225" w14:textId="77777777" w:rsidR="009208D2" w:rsidRDefault="009208D2" w:rsidP="00722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58"/>
    <w:rsid w:val="000774E7"/>
    <w:rsid w:val="00085BEF"/>
    <w:rsid w:val="00085D80"/>
    <w:rsid w:val="00094B52"/>
    <w:rsid w:val="001C0ADD"/>
    <w:rsid w:val="002505F6"/>
    <w:rsid w:val="002849C3"/>
    <w:rsid w:val="003119A8"/>
    <w:rsid w:val="003B7FC0"/>
    <w:rsid w:val="003C4836"/>
    <w:rsid w:val="004D1F3C"/>
    <w:rsid w:val="004D6D16"/>
    <w:rsid w:val="004F22A2"/>
    <w:rsid w:val="004F5180"/>
    <w:rsid w:val="005835DF"/>
    <w:rsid w:val="005873E0"/>
    <w:rsid w:val="00681309"/>
    <w:rsid w:val="00684096"/>
    <w:rsid w:val="006B23EE"/>
    <w:rsid w:val="007224C7"/>
    <w:rsid w:val="00803760"/>
    <w:rsid w:val="008A1302"/>
    <w:rsid w:val="008C7127"/>
    <w:rsid w:val="009208D2"/>
    <w:rsid w:val="0093437E"/>
    <w:rsid w:val="00957CC2"/>
    <w:rsid w:val="00971188"/>
    <w:rsid w:val="00A76316"/>
    <w:rsid w:val="00A96536"/>
    <w:rsid w:val="00AA3BA8"/>
    <w:rsid w:val="00B16158"/>
    <w:rsid w:val="00B41EC9"/>
    <w:rsid w:val="00B750B6"/>
    <w:rsid w:val="00BA09EE"/>
    <w:rsid w:val="00BE4A15"/>
    <w:rsid w:val="00C61978"/>
    <w:rsid w:val="00CB69A4"/>
    <w:rsid w:val="00D21990"/>
    <w:rsid w:val="00D33189"/>
    <w:rsid w:val="00D45D98"/>
    <w:rsid w:val="00D77AD3"/>
    <w:rsid w:val="00D86725"/>
    <w:rsid w:val="00E455D0"/>
    <w:rsid w:val="00EA28AF"/>
    <w:rsid w:val="00F2125A"/>
    <w:rsid w:val="00F302EF"/>
    <w:rsid w:val="00FC1721"/>
    <w:rsid w:val="00FE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8BC66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4">
    <w:name w:val="[Основний абзац]"/>
    <w:basedOn w:val="a3"/>
    <w:uiPriority w:val="99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</w:style>
  <w:style w:type="paragraph" w:customStyle="1" w:styleId="a9">
    <w:name w:val="Тип акта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pPr>
      <w:keepNext/>
      <w:keepLines/>
      <w:spacing w:before="113" w:after="113"/>
    </w:pPr>
  </w:style>
  <w:style w:type="paragraph" w:customStyle="1" w:styleId="n7777">
    <w:name w:val="n7777 Название акта (Общие:Базовые)"/>
    <w:basedOn w:val="a3"/>
    <w:uiPriority w:val="99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</w:style>
  <w:style w:type="paragraph" w:customStyle="1" w:styleId="n7777Ch2">
    <w:name w:val="n7777 Название акта (Ch_2 Президент)"/>
    <w:basedOn w:val="n7777Ch1"/>
    <w:next w:val="Ch2"/>
    <w:uiPriority w:val="99"/>
  </w:style>
  <w:style w:type="paragraph" w:customStyle="1" w:styleId="n7777Ch3">
    <w:name w:val="n7777 Название акта (Ch_3 Кабмін)"/>
    <w:basedOn w:val="n7777Ch2"/>
    <w:next w:val="Ch3"/>
    <w:uiPriority w:val="99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</w:style>
  <w:style w:type="paragraph" w:customStyle="1" w:styleId="n7777Ch5">
    <w:name w:val="n7777 Название акта (Ch_5 Нацбанк)"/>
    <w:basedOn w:val="n7777Ch4"/>
    <w:next w:val="Ch5"/>
    <w:uiPriority w:val="99"/>
  </w:style>
  <w:style w:type="paragraph" w:customStyle="1" w:styleId="n7777Ch6">
    <w:name w:val="n7777 Название акта (Ch_6 Міністерства)"/>
    <w:basedOn w:val="n7777Ch5"/>
    <w:next w:val="Ch62"/>
    <w:uiPriority w:val="99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</w:style>
  <w:style w:type="paragraph" w:customStyle="1" w:styleId="Ch68">
    <w:name w:val="Простой подзаг (п/ж) курсив (Ch_6 Міністерства)"/>
    <w:basedOn w:val="Ch67"/>
    <w:uiPriority w:val="99"/>
    <w:rPr>
      <w:rFonts w:ascii="Pragmatica-BoldObl" w:hAnsi="Pragmatica-BoldObl" w:cs="Pragmatica-BoldObl"/>
      <w:i/>
      <w:iCs/>
    </w:rPr>
  </w:style>
  <w:style w:type="paragraph" w:customStyle="1" w:styleId="Ch69">
    <w:name w:val="реєстраційний код (Ch_6 Міністерства)"/>
    <w:basedOn w:val="a6"/>
    <w:next w:val="Ch6"/>
    <w:uiPriority w:val="99"/>
  </w:style>
  <w:style w:type="paragraph" w:customStyle="1" w:styleId="Ch61">
    <w:name w:val="Зареєстровано... (Ch_6 Міністерства)"/>
    <w:basedOn w:val="ac"/>
    <w:next w:val="n7777Ch6"/>
    <w:uiPriority w:val="99"/>
  </w:style>
  <w:style w:type="paragraph" w:customStyle="1" w:styleId="LineBase">
    <w:name w:val="Line_Base"/>
    <w:basedOn w:val="a4"/>
    <w:uiPriority w:val="99"/>
    <w:pPr>
      <w:tabs>
        <w:tab w:val="right" w:leader="underscore" w:pos="7767"/>
      </w:tabs>
      <w:ind w:firstLine="0"/>
    </w:pPr>
  </w:style>
  <w:style w:type="paragraph" w:customStyle="1" w:styleId="SnoskaSNOSKI">
    <w:name w:val="Snoska_цифрагоризонт (SNOSKI)"/>
    <w:basedOn w:val="LineBase"/>
    <w:uiPriority w:val="99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9213"/>
      </w:tabs>
    </w:pPr>
    <w:rPr>
      <w:sz w:val="15"/>
      <w:szCs w:val="15"/>
    </w:rPr>
  </w:style>
  <w:style w:type="paragraph" w:customStyle="1" w:styleId="SnoskaSNOSKI0">
    <w:name w:val="Snoska*горизонт (SNOSKI)"/>
    <w:basedOn w:val="LineBase"/>
    <w:uiPriority w:val="99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</w:pPr>
    <w:rPr>
      <w:sz w:val="15"/>
      <w:szCs w:val="15"/>
    </w:rPr>
  </w:style>
  <w:style w:type="paragraph" w:customStyle="1" w:styleId="tableBIGTABL">
    <w:name w:val="table_BIG (TABL)"/>
    <w:basedOn w:val="a3"/>
    <w:uiPriority w:val="99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Ch6a">
    <w:name w:val="Курсив до тирэ (Ch_6 Міністерства)"/>
    <w:basedOn w:val="ae"/>
    <w:uiPriority w:val="99"/>
  </w:style>
  <w:style w:type="paragraph" w:customStyle="1" w:styleId="Ch6b">
    <w:name w:val="Простой подзаг курсив (Ch_6 Міністерства)"/>
    <w:basedOn w:val="Ch68"/>
    <w:uiPriority w:val="99"/>
    <w:rPr>
      <w:rFonts w:ascii="Pragmatica-BookObl" w:hAnsi="Pragmatica-BookObl" w:cs="Pragmatica-BookObl"/>
      <w:b w:val="0"/>
      <w:bCs w:val="0"/>
    </w:rPr>
  </w:style>
  <w:style w:type="paragraph" w:customStyle="1" w:styleId="afa">
    <w:name w:val="Додаток № (Общие)"/>
    <w:basedOn w:val="af4"/>
    <w:uiPriority w:val="99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c">
    <w:name w:val="Додаток № (Ch_6 Міністерства)"/>
    <w:basedOn w:val="afa"/>
    <w:uiPriority w:val="99"/>
    <w:pPr>
      <w:keepNext/>
    </w:pPr>
  </w:style>
  <w:style w:type="paragraph" w:customStyle="1" w:styleId="afb">
    <w:name w:val="подпись: место"/>
    <w:aliases w:val="дата,№ (Общие:Базовые)"/>
    <w:basedOn w:val="a4"/>
    <w:uiPriority w:val="99"/>
  </w:style>
  <w:style w:type="paragraph" w:customStyle="1" w:styleId="2">
    <w:name w:val="подпись: место2"/>
    <w:aliases w:val="дата2,№ (Общие)"/>
    <w:basedOn w:val="afb"/>
    <w:uiPriority w:val="99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</w:style>
  <w:style w:type="paragraph" w:customStyle="1" w:styleId="tableshapkaBIGTABL">
    <w:name w:val="table_shapka_BIG (TABL)"/>
    <w:basedOn w:val="tableBIGTABL"/>
    <w:uiPriority w:val="99"/>
    <w:pPr>
      <w:jc w:val="center"/>
    </w:pPr>
    <w:rPr>
      <w:w w:val="70"/>
    </w:rPr>
  </w:style>
  <w:style w:type="paragraph" w:customStyle="1" w:styleId="TableTABL">
    <w:name w:val="Table (TABL)"/>
    <w:basedOn w:val="a4"/>
    <w:uiPriority w:val="99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  <w:uiPriority w:val="99"/>
  </w:style>
  <w:style w:type="paragraph" w:customStyle="1" w:styleId="Ch2">
    <w:name w:val="Преамбула (Ch_2 Президент)"/>
    <w:basedOn w:val="af0"/>
    <w:next w:val="a3"/>
    <w:uiPriority w:val="99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</w:style>
  <w:style w:type="paragraph" w:customStyle="1" w:styleId="Ch4">
    <w:name w:val="Преамбула (Ch_4 Конституційний Суд)"/>
    <w:basedOn w:val="af0"/>
    <w:next w:val="a3"/>
    <w:uiPriority w:val="99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</w:style>
  <w:style w:type="paragraph" w:customStyle="1" w:styleId="afc">
    <w:name w:val="Раздел (Общие:Базовые)"/>
    <w:basedOn w:val="a3"/>
    <w:uiPriority w:val="99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</w:style>
  <w:style w:type="paragraph" w:customStyle="1" w:styleId="afd">
    <w:name w:val="Глава (Общие:Базовые)"/>
    <w:basedOn w:val="a3"/>
    <w:uiPriority w:val="99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e"/>
    <w:next w:val="Ch12"/>
    <w:uiPriority w:val="99"/>
  </w:style>
  <w:style w:type="paragraph" w:customStyle="1" w:styleId="aff">
    <w:name w:val="Стаття (Общие:Базовые)"/>
    <w:basedOn w:val="a4"/>
    <w:uiPriority w:val="99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0">
    <w:name w:val="Стаття (Общие)"/>
    <w:basedOn w:val="aff"/>
    <w:uiPriority w:val="99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Ch13"/>
    <w:uiPriority w:val="99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pPr>
      <w:tabs>
        <w:tab w:val="clear" w:pos="11514"/>
      </w:tabs>
    </w:pPr>
  </w:style>
  <w:style w:type="character" w:customStyle="1" w:styleId="Bold">
    <w:name w:val="Bold"/>
    <w:uiPriority w:val="99"/>
    <w:rPr>
      <w:b/>
      <w:u w:val="none"/>
      <w:vertAlign w:val="baseline"/>
    </w:rPr>
  </w:style>
  <w:style w:type="character" w:customStyle="1" w:styleId="55">
    <w:name w:val="Зажато55 (Вспомогательные)"/>
    <w:uiPriority w:val="99"/>
  </w:style>
  <w:style w:type="character" w:customStyle="1" w:styleId="bold0">
    <w:name w:val="bold"/>
    <w:uiPriority w:val="99"/>
    <w:rPr>
      <w:b/>
    </w:rPr>
  </w:style>
  <w:style w:type="character" w:customStyle="1" w:styleId="500">
    <w:name w:val="500"/>
    <w:uiPriority w:val="99"/>
  </w:style>
  <w:style w:type="character" w:customStyle="1" w:styleId="Postanovla">
    <w:name w:val="Postanovla"/>
    <w:uiPriority w:val="99"/>
  </w:style>
  <w:style w:type="character" w:customStyle="1" w:styleId="superscript">
    <w:name w:val="superscript"/>
    <w:uiPriority w:val="99"/>
    <w:rPr>
      <w:w w:val="90"/>
      <w:vertAlign w:val="superscript"/>
    </w:rPr>
  </w:style>
  <w:style w:type="character" w:customStyle="1" w:styleId="aff1">
    <w:name w:val="Градус (Вспомогательные)"/>
    <w:uiPriority w:val="99"/>
    <w:rPr>
      <w:rFonts w:ascii="HeliosCond" w:hAnsi="HeliosCond"/>
    </w:rPr>
  </w:style>
  <w:style w:type="character" w:customStyle="1" w:styleId="aff2">
    <w:name w:val="звездочка"/>
    <w:uiPriority w:val="99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</w:style>
  <w:style w:type="character" w:customStyle="1" w:styleId="10">
    <w:name w:val="Стиль символа 1 (Вспомогательные)"/>
    <w:uiPriority w:val="99"/>
    <w:rPr>
      <w:rFonts w:ascii="Symbol" w:hAnsi="Symbol"/>
    </w:rPr>
  </w:style>
  <w:style w:type="character" w:customStyle="1" w:styleId="Bold1">
    <w:name w:val="Bold (Вспомогательные)"/>
    <w:uiPriority w:val="99"/>
    <w:rPr>
      <w:b/>
    </w:rPr>
  </w:style>
  <w:style w:type="character" w:customStyle="1" w:styleId="200">
    <w:name w:val="В р а з р я д к у 200 (Вспомогательные)"/>
    <w:uiPriority w:val="99"/>
  </w:style>
  <w:style w:type="character" w:customStyle="1" w:styleId="aff3">
    <w:name w:val="Широкий пробел (Вспомогательные)"/>
    <w:uiPriority w:val="99"/>
  </w:style>
  <w:style w:type="character" w:customStyle="1" w:styleId="aff4">
    <w:name w:val="Обычный пробел (Вспомогательные)"/>
    <w:uiPriority w:val="99"/>
  </w:style>
  <w:style w:type="character" w:customStyle="1" w:styleId="14pt">
    <w:name w:val="Отбивка 14pt (Вспомогательные)"/>
    <w:uiPriority w:val="99"/>
  </w:style>
  <w:style w:type="character" w:customStyle="1" w:styleId="UPPER">
    <w:name w:val="UPPER (Вспомогательные)"/>
    <w:uiPriority w:val="99"/>
    <w:rPr>
      <w:caps/>
    </w:rPr>
  </w:style>
  <w:style w:type="character" w:customStyle="1" w:styleId="Regular">
    <w:name w:val="Regular (Вспомогательные)"/>
    <w:uiPriority w:val="99"/>
  </w:style>
  <w:style w:type="character" w:customStyle="1" w:styleId="PragmaticaB">
    <w:name w:val="PragmaticaB"/>
    <w:uiPriority w:val="99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Pr>
      <w:spacing w:val="13"/>
      <w:w w:val="90"/>
      <w:position w:val="2"/>
      <w:sz w:val="16"/>
      <w:vertAlign w:val="superscript"/>
    </w:rPr>
  </w:style>
  <w:style w:type="character" w:customStyle="1" w:styleId="aff5">
    <w:name w:val="звездочка в сноске"/>
    <w:uiPriority w:val="99"/>
    <w:rPr>
      <w:w w:val="100"/>
      <w:position w:val="0"/>
      <w:sz w:val="18"/>
    </w:rPr>
  </w:style>
  <w:style w:type="character" w:customStyle="1" w:styleId="Italic">
    <w:name w:val="Italic (Вспомогательные)"/>
    <w:uiPriority w:val="99"/>
    <w:rPr>
      <w:i/>
    </w:rPr>
  </w:style>
  <w:style w:type="character" w:customStyle="1" w:styleId="base">
    <w:name w:val="base"/>
    <w:uiPriority w:val="99"/>
    <w:rPr>
      <w:rFonts w:ascii="Pragmatica-Book" w:hAnsi="Pragmatica-Book"/>
      <w:spacing w:val="2"/>
      <w:sz w:val="18"/>
      <w:vertAlign w:val="baseline"/>
    </w:rPr>
  </w:style>
  <w:style w:type="character" w:customStyle="1" w:styleId="aff6">
    <w:name w:val="ЗажатоПЖ (Вспомогательные)"/>
    <w:uiPriority w:val="99"/>
    <w:rPr>
      <w:w w:val="120"/>
    </w:rPr>
  </w:style>
  <w:style w:type="character" w:customStyle="1" w:styleId="CAPS">
    <w:name w:val="CAPS"/>
    <w:uiPriority w:val="99"/>
    <w:rPr>
      <w:caps/>
    </w:rPr>
  </w:style>
  <w:style w:type="character" w:customStyle="1" w:styleId="XXXX">
    <w:name w:val="XXXX"/>
    <w:uiPriority w:val="99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aff7">
    <w:name w:val="[Без стиля]"/>
    <w:rsid w:val="009711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ff8">
    <w:name w:val="[Основной абзац]"/>
    <w:basedOn w:val="aff7"/>
    <w:uiPriority w:val="99"/>
    <w:rsid w:val="00971188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SnoskaSNOSKI1">
    <w:name w:val="Snoska_цифра (SNOSKI)"/>
    <w:basedOn w:val="LineBase"/>
    <w:uiPriority w:val="99"/>
    <w:rsid w:val="00971188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</w:pPr>
    <w:rPr>
      <w:sz w:val="15"/>
      <w:szCs w:val="15"/>
    </w:rPr>
  </w:style>
  <w:style w:type="paragraph" w:customStyle="1" w:styleId="SnoskaSNOSKI2">
    <w:name w:val="Snoska* (SNOSKI)"/>
    <w:basedOn w:val="LineBase"/>
    <w:uiPriority w:val="99"/>
    <w:rsid w:val="00971188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TABL">
    <w:name w:val="Таблиця № (TABL)"/>
    <w:basedOn w:val="aff7"/>
    <w:uiPriority w:val="99"/>
    <w:rsid w:val="00971188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TABL0">
    <w:name w:val="Таблица № курсив (TABL)"/>
    <w:basedOn w:val="TABL"/>
    <w:uiPriority w:val="99"/>
    <w:rsid w:val="00971188"/>
    <w:pPr>
      <w:tabs>
        <w:tab w:val="clear" w:pos="6350"/>
        <w:tab w:val="right" w:pos="7710"/>
      </w:tabs>
      <w:spacing w:before="113" w:after="0"/>
      <w:jc w:val="right"/>
    </w:pPr>
    <w:rPr>
      <w:rFonts w:ascii="Pragmatica-BookObl" w:hAnsi="Pragmatica-BookObl" w:cs="Pragmatica-BookObl"/>
      <w:b w:val="0"/>
      <w:bCs w:val="0"/>
      <w:i/>
      <w:iCs/>
    </w:rPr>
  </w:style>
  <w:style w:type="paragraph" w:customStyle="1" w:styleId="FormulaFORMULA">
    <w:name w:val="Formula (FORMULA)"/>
    <w:basedOn w:val="aff7"/>
    <w:uiPriority w:val="99"/>
    <w:rsid w:val="00971188"/>
    <w:pPr>
      <w:tabs>
        <w:tab w:val="center" w:pos="3855"/>
        <w:tab w:val="right" w:pos="7710"/>
        <w:tab w:val="right" w:pos="11305"/>
        <w:tab w:val="right" w:pos="11509"/>
        <w:tab w:val="right" w:pos="11684"/>
        <w:tab w:val="right" w:pos="11877"/>
      </w:tabs>
      <w:spacing w:before="57" w:after="57" w:line="252" w:lineRule="auto"/>
      <w:jc w:val="center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deFORMULA">
    <w:name w:val="de (FORMULA)"/>
    <w:basedOn w:val="aff7"/>
    <w:uiPriority w:val="99"/>
    <w:rsid w:val="00971188"/>
    <w:pPr>
      <w:tabs>
        <w:tab w:val="left" w:pos="283"/>
        <w:tab w:val="right" w:pos="7710"/>
        <w:tab w:val="right" w:pos="11305"/>
        <w:tab w:val="right" w:pos="11509"/>
        <w:tab w:val="right" w:pos="11684"/>
        <w:tab w:val="right" w:pos="11877"/>
      </w:tabs>
      <w:spacing w:line="252" w:lineRule="auto"/>
      <w:ind w:left="283" w:hanging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Ch6d">
    <w:name w:val="Основной текст (без абзаца) (Ch_6 Міністерства)"/>
    <w:basedOn w:val="Ch63"/>
    <w:uiPriority w:val="99"/>
    <w:rsid w:val="00971188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TableshapkaTABL">
    <w:name w:val="Table_shapka (TABL)"/>
    <w:basedOn w:val="aff8"/>
    <w:uiPriority w:val="99"/>
    <w:rsid w:val="00971188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StrokeCh6">
    <w:name w:val="Stroke (Ch_6 Міністерства)"/>
    <w:basedOn w:val="aff7"/>
    <w:uiPriority w:val="99"/>
    <w:rsid w:val="00971188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e">
    <w:name w:val="Додаток №_горизонт (Ch_6 Міністерства)"/>
    <w:basedOn w:val="afa"/>
    <w:uiPriority w:val="99"/>
    <w:rsid w:val="00094B52"/>
    <w:pPr>
      <w:keepNext/>
      <w:tabs>
        <w:tab w:val="clear" w:pos="7710"/>
        <w:tab w:val="right" w:leader="underscore" w:pos="11514"/>
      </w:tabs>
      <w:ind w:left="8050"/>
    </w:pPr>
  </w:style>
  <w:style w:type="paragraph" w:styleId="aff9">
    <w:name w:val="header"/>
    <w:basedOn w:val="a"/>
    <w:link w:val="affa"/>
    <w:uiPriority w:val="99"/>
    <w:unhideWhenUsed/>
    <w:rsid w:val="00722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Верхний колонтитул Знак"/>
    <w:basedOn w:val="a0"/>
    <w:link w:val="aff9"/>
    <w:uiPriority w:val="99"/>
    <w:rsid w:val="007224C7"/>
  </w:style>
  <w:style w:type="paragraph" w:styleId="affb">
    <w:name w:val="footer"/>
    <w:basedOn w:val="a"/>
    <w:link w:val="affc"/>
    <w:uiPriority w:val="99"/>
    <w:unhideWhenUsed/>
    <w:rsid w:val="00722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c">
    <w:name w:val="Нижний колонтитул Знак"/>
    <w:basedOn w:val="a0"/>
    <w:link w:val="affb"/>
    <w:uiPriority w:val="99"/>
    <w:rsid w:val="00722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90DB0-B683-4CAD-8FEA-596951D7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1074</Words>
  <Characters>6123</Characters>
  <Application>Microsoft Office Word</Application>
  <DocSecurity>0</DocSecurity>
  <Lines>51</Lines>
  <Paragraphs>14</Paragraphs>
  <ScaleCrop>false</ScaleCrop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2023-09-28T13:05:00Z</dcterms:created>
  <dcterms:modified xsi:type="dcterms:W3CDTF">2023-10-03T00:31:00Z</dcterms:modified>
</cp:coreProperties>
</file>