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66EA" w:rsidRPr="00D066EA" w:rsidRDefault="00D066EA" w:rsidP="00D066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66EA">
        <w:rPr>
          <w:rFonts w:ascii="Times New Roman" w:hAnsi="Times New Roman" w:cs="Times New Roman"/>
          <w:b/>
          <w:sz w:val="28"/>
          <w:szCs w:val="28"/>
        </w:rPr>
        <w:t>ДОДАТОК IV ДО ДОПОВНЕННЯ IV</w:t>
      </w:r>
    </w:p>
    <w:p w:rsidR="00D066EA" w:rsidRDefault="00D066EA">
      <w:bookmarkStart w:id="0" w:name="_GoBack"/>
      <w:bookmarkEnd w:id="0"/>
      <w:r w:rsidRPr="004D32DD">
        <w:drawing>
          <wp:inline distT="0" distB="0" distL="0" distR="0" wp14:anchorId="3AB2CE18" wp14:editId="7899446F">
            <wp:extent cx="6120765" cy="8362315"/>
            <wp:effectExtent l="0" t="0" r="0" b="635"/>
            <wp:docPr id="15" name="Рисунок 15" descr="Зображення, що містить стіл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тіл&#10;&#10;Автоматично згенерований опис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362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066E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hideSpellingErrors/>
  <w:hideGrammaticalError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6EA"/>
    <w:rsid w:val="003C6192"/>
    <w:rsid w:val="00522E9B"/>
    <w:rsid w:val="00D0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BE166"/>
  <w15:chartTrackingRefBased/>
  <w15:docId w15:val="{6317C335-0369-4197-81CE-B48623373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66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Бурова Наталія Володимирівна</cp:lastModifiedBy>
  <cp:revision>2</cp:revision>
  <dcterms:created xsi:type="dcterms:W3CDTF">2022-09-15T12:48:00Z</dcterms:created>
  <dcterms:modified xsi:type="dcterms:W3CDTF">2022-09-15T12:50:00Z</dcterms:modified>
</cp:coreProperties>
</file>