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E" w:rsidRDefault="00046F7E" w:rsidP="00046F7E">
      <w:pPr>
        <w:pStyle w:val="ShapkaDocumentu"/>
        <w:spacing w:after="120" w:line="228" w:lineRule="auto"/>
        <w:ind w:left="6237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BD6275">
        <w:rPr>
          <w:rFonts w:ascii="Times New Roman" w:hAnsi="Times New Roman"/>
          <w:noProof/>
          <w:sz w:val="24"/>
          <w:szCs w:val="24"/>
          <w:lang w:val="en-US"/>
        </w:rPr>
        <w:t>Додаток 14</w:t>
      </w:r>
      <w:r w:rsidRPr="00BD6275">
        <w:rPr>
          <w:rFonts w:ascii="Times New Roman" w:hAnsi="Times New Roman"/>
          <w:noProof/>
          <w:sz w:val="24"/>
          <w:szCs w:val="24"/>
          <w:lang w:val="en-US"/>
        </w:rPr>
        <w:br/>
        <w:t>до Порядку</w:t>
      </w:r>
    </w:p>
    <w:p w:rsidR="00C9257A" w:rsidRDefault="00C9257A" w:rsidP="00046F7E">
      <w:pPr>
        <w:pStyle w:val="ShapkaDocumentu"/>
        <w:spacing w:after="120" w:line="228" w:lineRule="auto"/>
        <w:ind w:left="6237"/>
        <w:rPr>
          <w:rFonts w:ascii="Times New Roman" w:hAnsi="Times New Roman"/>
          <w:noProof/>
          <w:sz w:val="24"/>
          <w:szCs w:val="24"/>
          <w:lang w:val="en-US"/>
        </w:rPr>
      </w:pPr>
    </w:p>
    <w:p w:rsidR="00C9257A" w:rsidRDefault="00C9257A" w:rsidP="00046F7E">
      <w:pPr>
        <w:pStyle w:val="ShapkaDocumentu"/>
        <w:spacing w:after="120" w:line="228" w:lineRule="auto"/>
        <w:ind w:left="6237"/>
        <w:rPr>
          <w:rStyle w:val="st42"/>
          <w:rFonts w:ascii="Times New Roman" w:hAnsi="Times New Roman"/>
          <w:sz w:val="24"/>
        </w:rPr>
      </w:pPr>
      <w:r w:rsidRPr="00C9257A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C9257A" w:rsidRPr="00C9257A" w:rsidRDefault="00C9257A" w:rsidP="00046F7E">
      <w:pPr>
        <w:pStyle w:val="ShapkaDocumentu"/>
        <w:spacing w:after="120" w:line="228" w:lineRule="auto"/>
        <w:ind w:left="6237"/>
        <w:rPr>
          <w:rFonts w:ascii="Times New Roman" w:hAnsi="Times New Roman"/>
          <w:noProof/>
          <w:sz w:val="22"/>
          <w:szCs w:val="24"/>
          <w:lang w:val="en-US"/>
        </w:rPr>
      </w:pPr>
    </w:p>
    <w:p w:rsidR="00046F7E" w:rsidRPr="00BD6275" w:rsidRDefault="00046F7E" w:rsidP="00046F7E">
      <w:pPr>
        <w:pStyle w:val="a4"/>
        <w:spacing w:after="120" w:line="228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BD6275">
        <w:rPr>
          <w:rFonts w:ascii="Times New Roman" w:hAnsi="Times New Roman"/>
          <w:noProof/>
          <w:sz w:val="28"/>
          <w:szCs w:val="28"/>
          <w:lang w:val="en-US"/>
        </w:rPr>
        <w:t>ЗАЯВА</w:t>
      </w:r>
      <w:r w:rsidRPr="00BD6275">
        <w:rPr>
          <w:rFonts w:ascii="Times New Roman" w:hAnsi="Times New Roman"/>
          <w:noProof/>
          <w:sz w:val="28"/>
          <w:szCs w:val="28"/>
          <w:lang w:val="en-US"/>
        </w:rPr>
        <w:br/>
        <w:t xml:space="preserve">про призупинення дії наказу про призначення органу з оцінки </w:t>
      </w:r>
      <w:r w:rsidRPr="00BD6275">
        <w:rPr>
          <w:rFonts w:ascii="Times New Roman" w:hAnsi="Times New Roman"/>
          <w:noProof/>
          <w:sz w:val="28"/>
          <w:szCs w:val="28"/>
          <w:lang w:val="en-US"/>
        </w:rPr>
        <w:br/>
        <w:t>відповідності на виконання робіт з оцінки відповідності продукції,</w:t>
      </w:r>
      <w:r w:rsidRPr="00BD6275">
        <w:rPr>
          <w:rFonts w:ascii="Times New Roman" w:hAnsi="Times New Roman"/>
          <w:noProof/>
          <w:sz w:val="28"/>
          <w:szCs w:val="28"/>
          <w:lang w:val="en-US"/>
        </w:rPr>
        <w:br/>
        <w:t>процесів і послуг вимогам технічних регламентів</w:t>
      </w:r>
    </w:p>
    <w:p w:rsidR="00046F7E" w:rsidRPr="00E05545" w:rsidRDefault="00046F7E" w:rsidP="00046F7E">
      <w:pPr>
        <w:shd w:val="clear" w:color="auto" w:fill="FFFFFF"/>
        <w:spacing w:line="228" w:lineRule="auto"/>
        <w:jc w:val="both"/>
        <w:rPr>
          <w:rFonts w:ascii="Times New Roman" w:hAnsi="Times New Roman"/>
          <w:iCs/>
          <w:noProof/>
          <w:color w:val="000000"/>
          <w:spacing w:val="-2"/>
          <w:sz w:val="28"/>
          <w:szCs w:val="28"/>
          <w:lang w:val="ru-RU"/>
        </w:rPr>
      </w:pPr>
      <w:r w:rsidRPr="00E05545">
        <w:rPr>
          <w:rFonts w:ascii="Times New Roman" w:hAnsi="Times New Roman"/>
          <w:iCs/>
          <w:noProof/>
          <w:color w:val="000000"/>
          <w:spacing w:val="-2"/>
          <w:sz w:val="28"/>
          <w:szCs w:val="28"/>
          <w:lang w:val="ru-RU"/>
        </w:rPr>
        <w:t>___________________________________________________</w:t>
      </w:r>
      <w:r w:rsidR="00BD6275" w:rsidRPr="00E05545">
        <w:rPr>
          <w:rFonts w:ascii="Times New Roman" w:hAnsi="Times New Roman"/>
          <w:iCs/>
          <w:noProof/>
          <w:color w:val="000000"/>
          <w:spacing w:val="-2"/>
          <w:sz w:val="28"/>
          <w:szCs w:val="28"/>
          <w:lang w:val="ru-RU"/>
        </w:rPr>
        <w:t>____</w:t>
      </w:r>
      <w:r w:rsidRPr="00E05545">
        <w:rPr>
          <w:rFonts w:ascii="Times New Roman" w:hAnsi="Times New Roman"/>
          <w:iCs/>
          <w:noProof/>
          <w:color w:val="000000"/>
          <w:spacing w:val="-2"/>
          <w:sz w:val="28"/>
          <w:szCs w:val="28"/>
          <w:lang w:val="ru-RU"/>
        </w:rPr>
        <w:t>______________</w:t>
      </w:r>
    </w:p>
    <w:p w:rsidR="00046F7E" w:rsidRPr="00E05545" w:rsidRDefault="00046F7E" w:rsidP="00046F7E">
      <w:pPr>
        <w:shd w:val="clear" w:color="auto" w:fill="FFFFFF"/>
        <w:spacing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відповідності)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 xml:space="preserve">в особі 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</w:p>
    <w:p w:rsidR="00046F7E" w:rsidRPr="00E05545" w:rsidRDefault="00046F7E" w:rsidP="00046F7E">
      <w:pPr>
        <w:pStyle w:val="a3"/>
        <w:spacing w:before="0" w:line="228" w:lineRule="auto"/>
        <w:ind w:left="851"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 w:rsidR="00E05545" w:rsidRPr="00E05545">
        <w:rPr>
          <w:rStyle w:val="st42"/>
          <w:rFonts w:ascii="Times New Roman" w:hAnsi="Times New Roman"/>
          <w:sz w:val="20"/>
        </w:rPr>
        <w:t>ініціали (ініціал власного імені)</w:t>
      </w:r>
      <w:r w:rsidRPr="00E05545">
        <w:rPr>
          <w:rFonts w:ascii="Times New Roman" w:hAnsi="Times New Roman"/>
          <w:noProof/>
          <w:sz w:val="20"/>
          <w:lang w:val="ru-RU"/>
        </w:rPr>
        <w:t xml:space="preserve"> та прізвище керівника призначеного органу 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E05545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046F7E" w:rsidRPr="00E05545" w:rsidRDefault="00046F7E" w:rsidP="00046F7E">
      <w:pPr>
        <w:pStyle w:val="a3"/>
        <w:spacing w:before="0" w:line="228" w:lineRule="auto"/>
        <w:ind w:firstLine="851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з оцінки відповідності)</w:t>
      </w:r>
    </w:p>
    <w:p w:rsidR="00046F7E" w:rsidRPr="00E05545" w:rsidRDefault="00046F7E" w:rsidP="00046F7E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призупинити дію наказу (прийнятого до набрання чинності Закону України “Про технічні регламенти та оцінку відповідності”), виданого</w:t>
      </w:r>
      <w:r w:rsidR="00BD6275" w:rsidRPr="00E0554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05545">
        <w:rPr>
          <w:rFonts w:ascii="Times New Roman" w:hAnsi="Times New Roman"/>
          <w:noProof/>
          <w:sz w:val="24"/>
          <w:szCs w:val="24"/>
          <w:lang w:val="ru-RU"/>
        </w:rPr>
        <w:t>_________________________ від ____ _________20__ р. №_______</w:t>
      </w:r>
    </w:p>
    <w:p w:rsidR="00046F7E" w:rsidRPr="00E05545" w:rsidRDefault="00BD6275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 xml:space="preserve">                                       </w:t>
      </w:r>
      <w:r w:rsidR="00046F7E" w:rsidRPr="00E05545">
        <w:rPr>
          <w:rFonts w:ascii="Times New Roman" w:hAnsi="Times New Roman"/>
          <w:noProof/>
          <w:sz w:val="20"/>
          <w:lang w:val="ru-RU"/>
        </w:rPr>
        <w:t>(найменування державного органу, що видав наказ)</w:t>
      </w:r>
      <w:r w:rsidR="00046F7E" w:rsidRPr="00E0554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“______________</w:t>
      </w:r>
      <w:r w:rsidR="00BD6275" w:rsidRPr="00E05545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E05545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_________________________________________________”</w:t>
      </w:r>
    </w:p>
    <w:p w:rsidR="00046F7E" w:rsidRPr="00E05545" w:rsidRDefault="00046F7E" w:rsidP="00046F7E">
      <w:pPr>
        <w:pStyle w:val="a3"/>
        <w:spacing w:before="0" w:line="228" w:lineRule="auto"/>
        <w:ind w:firstLine="426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(найменування наказу)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(зазначається необхідне):</w:t>
      </w:r>
    </w:p>
    <w:p w:rsidR="00046F7E" w:rsidRPr="00E05545" w:rsidRDefault="00046F7E" w:rsidP="00046F7E">
      <w:pPr>
        <w:pStyle w:val="a3"/>
        <w:tabs>
          <w:tab w:val="left" w:pos="11340"/>
        </w:tabs>
        <w:spacing w:before="0"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□ повністю;</w:t>
      </w:r>
    </w:p>
    <w:p w:rsidR="00046F7E" w:rsidRPr="00E05545" w:rsidRDefault="00046F7E" w:rsidP="00046F7E">
      <w:pPr>
        <w:pStyle w:val="a3"/>
        <w:spacing w:before="0" w:line="228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□ в частині призначення органом з оцінки відповідності згідно з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</w:t>
      </w:r>
      <w:r w:rsidR="00BD6275" w:rsidRPr="00E05545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E05545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______________________________________________________.</w:t>
      </w:r>
    </w:p>
    <w:p w:rsidR="00046F7E" w:rsidRPr="00E05545" w:rsidRDefault="00046F7E" w:rsidP="00046F7E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E05545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046F7E" w:rsidRPr="00E05545" w:rsidRDefault="00046F7E" w:rsidP="00046F7E">
      <w:pPr>
        <w:pStyle w:val="a3"/>
        <w:tabs>
          <w:tab w:val="left" w:pos="11340"/>
        </w:tabs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Спосіб отримання копії наказу про призупинення дії наказу про призначення органу з оцінки відповідності на виконання робіт з оцінки відповідності продукції, процесів і послуг вимогам технічних регламентів (зазначається необхідне):</w:t>
      </w:r>
    </w:p>
    <w:p w:rsidR="00E05545" w:rsidRDefault="00046F7E" w:rsidP="00E05545">
      <w:pPr>
        <w:pStyle w:val="a3"/>
        <w:tabs>
          <w:tab w:val="left" w:pos="11340"/>
        </w:tabs>
        <w:spacing w:before="0" w:line="228" w:lineRule="auto"/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E05545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E05545" w:rsidRDefault="00E05545" w:rsidP="00E05545">
      <w:pPr>
        <w:pStyle w:val="a3"/>
        <w:tabs>
          <w:tab w:val="left" w:pos="11340"/>
        </w:tabs>
        <w:spacing w:before="0" w:line="228" w:lineRule="auto"/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E05545" w:rsidRDefault="00E05545" w:rsidP="00E05545">
      <w:pPr>
        <w:pStyle w:val="a3"/>
        <w:tabs>
          <w:tab w:val="left" w:pos="11340"/>
        </w:tabs>
        <w:spacing w:before="0" w:line="228" w:lineRule="auto"/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плату;</w:t>
      </w:r>
    </w:p>
    <w:p w:rsidR="00046F7E" w:rsidRPr="00E05545" w:rsidRDefault="00046F7E" w:rsidP="00E05545">
      <w:pPr>
        <w:pStyle w:val="a3"/>
        <w:tabs>
          <w:tab w:val="left" w:pos="11340"/>
        </w:tabs>
        <w:spacing w:before="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5545">
        <w:rPr>
          <w:rFonts w:ascii="Times New Roman" w:hAnsi="Times New Roman"/>
          <w:noProof/>
          <w:sz w:val="24"/>
          <w:szCs w:val="24"/>
          <w:lang w:val="ru-RU"/>
        </w:rPr>
        <w:t>□ в електронній формі через відповідні інформаційно-комунікаційні системи (лише для призначених органів з оцінки відповідності, що подали заяву про призупинення дії наказу про призначення органу з оцінки відповідності на виконання робіт з оцінки відповідності продукції, процесів і послуг вимогам технічних регламентів в електронній формі через відповідні інформаційно-комунікаційні системи).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1055"/>
        <w:gridCol w:w="5536"/>
      </w:tblGrid>
      <w:tr w:rsidR="00046F7E" w:rsidRPr="00BD6275" w:rsidTr="009E3A43">
        <w:trPr>
          <w:trHeight w:val="20"/>
        </w:trPr>
        <w:tc>
          <w:tcPr>
            <w:tcW w:w="2881" w:type="dxa"/>
          </w:tcPr>
          <w:p w:rsidR="00046F7E" w:rsidRPr="00BD6275" w:rsidRDefault="00046F7E" w:rsidP="009E3A4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szCs w:val="24"/>
                <w:lang w:val="en-US"/>
              </w:rPr>
            </w:pPr>
            <w:r w:rsidRPr="00BD6275"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  <w:lang w:val="en-US"/>
              </w:rPr>
              <w:t>__________________</w:t>
            </w:r>
            <w:r w:rsidRPr="00BD6275"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  <w:br/>
            </w:r>
            <w:r w:rsidRPr="00BD627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(підпис)</w:t>
            </w:r>
          </w:p>
        </w:tc>
        <w:tc>
          <w:tcPr>
            <w:tcW w:w="1055" w:type="dxa"/>
          </w:tcPr>
          <w:p w:rsidR="00046F7E" w:rsidRPr="00BD6275" w:rsidRDefault="00046F7E" w:rsidP="009E3A43">
            <w:pPr>
              <w:spacing w:line="228" w:lineRule="auto"/>
              <w:jc w:val="both"/>
              <w:rPr>
                <w:iCs/>
                <w:noProof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5351" w:type="dxa"/>
          </w:tcPr>
          <w:p w:rsidR="00046F7E" w:rsidRPr="00E05545" w:rsidRDefault="00046F7E" w:rsidP="009E3A4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E0554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______________________________________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br/>
              <w:t>(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найменування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посади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, </w:t>
            </w:r>
            <w:r w:rsidR="00E05545" w:rsidRPr="00E05545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та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прізвище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керівника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призначеного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органу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з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оцінки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ru-RU"/>
              </w:rPr>
              <w:t>відповідності</w:t>
            </w:r>
            <w:r w:rsidRPr="00E0554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)</w:t>
            </w:r>
          </w:p>
        </w:tc>
      </w:tr>
    </w:tbl>
    <w:p w:rsidR="00046F7E" w:rsidRDefault="00046F7E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BD6275">
        <w:rPr>
          <w:rFonts w:ascii="Times New Roman" w:hAnsi="Times New Roman"/>
          <w:noProof/>
          <w:sz w:val="24"/>
          <w:szCs w:val="24"/>
          <w:lang w:val="en-US"/>
        </w:rPr>
        <w:t>____  __________ 20____ р.</w:t>
      </w:r>
    </w:p>
    <w:p w:rsidR="00E05545" w:rsidRDefault="00E05545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E05545" w:rsidRDefault="00E05545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C9257A" w:rsidRDefault="00C9257A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C9257A" w:rsidRDefault="00C9257A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E05545" w:rsidRDefault="00E05545" w:rsidP="00046F7E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E05545" w:rsidRPr="00C9257A" w:rsidRDefault="00C9257A" w:rsidP="00C9257A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C9257A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14 із змінами, внесеними згідно з Постановами КМ </w:t>
      </w:r>
      <w:r w:rsidRPr="00C9257A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C9257A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9257A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C9257A">
        <w:rPr>
          <w:rStyle w:val="st46"/>
          <w:rFonts w:ascii="Times New Roman" w:hAnsi="Times New Roman"/>
          <w:color w:val="auto"/>
          <w:sz w:val="24"/>
        </w:rPr>
        <w:t>}</w:t>
      </w:r>
    </w:p>
    <w:sectPr w:rsidR="00E05545" w:rsidRPr="00C92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7E"/>
    <w:rsid w:val="00046F7E"/>
    <w:rsid w:val="00083CC6"/>
    <w:rsid w:val="006A1ED9"/>
    <w:rsid w:val="00AF2786"/>
    <w:rsid w:val="00BD6275"/>
    <w:rsid w:val="00C9257A"/>
    <w:rsid w:val="00E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BA65"/>
  <w15:chartTrackingRefBased/>
  <w15:docId w15:val="{26600EAB-7D2C-447B-B622-A3F93F6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7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6F7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46F7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46F7E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05545"/>
    <w:rPr>
      <w:i/>
      <w:iCs/>
      <w:color w:val="0000FF"/>
    </w:rPr>
  </w:style>
  <w:style w:type="character" w:customStyle="1" w:styleId="st46">
    <w:name w:val="st46"/>
    <w:uiPriority w:val="99"/>
    <w:rsid w:val="00E05545"/>
    <w:rPr>
      <w:i/>
      <w:iCs/>
      <w:color w:val="000000"/>
    </w:rPr>
  </w:style>
  <w:style w:type="character" w:customStyle="1" w:styleId="st42">
    <w:name w:val="st42"/>
    <w:uiPriority w:val="99"/>
    <w:rsid w:val="00E055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2023-12-26T12:38:00Z</dcterms:created>
  <dcterms:modified xsi:type="dcterms:W3CDTF">2023-12-26T12:39:00Z</dcterms:modified>
</cp:coreProperties>
</file>