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0" w:rsidRPr="00451822" w:rsidRDefault="00E62840" w:rsidP="00E62840">
      <w:pPr>
        <w:pStyle w:val="a3"/>
        <w:widowControl w:val="0"/>
        <w:ind w:left="2552" w:firstLine="0"/>
        <w:jc w:val="center"/>
        <w:rPr>
          <w:rFonts w:ascii="Times New Roman" w:hAnsi="Times New Roman"/>
          <w:sz w:val="24"/>
          <w:szCs w:val="24"/>
        </w:rPr>
      </w:pPr>
      <w:r w:rsidRPr="00451822">
        <w:rPr>
          <w:rFonts w:ascii="Times New Roman" w:hAnsi="Times New Roman"/>
          <w:sz w:val="24"/>
          <w:szCs w:val="24"/>
        </w:rPr>
        <w:t>ЗАТВЕРДЖЕНО</w:t>
      </w:r>
      <w:r w:rsidRPr="00451822">
        <w:rPr>
          <w:rFonts w:ascii="Times New Roman" w:hAnsi="Times New Roman"/>
          <w:sz w:val="24"/>
          <w:szCs w:val="24"/>
        </w:rPr>
        <w:br/>
        <w:t>розпорядженням Кабінету Міністрів України</w:t>
      </w:r>
      <w:r w:rsidRPr="00451822">
        <w:rPr>
          <w:rFonts w:ascii="Times New Roman" w:hAnsi="Times New Roman"/>
          <w:sz w:val="24"/>
          <w:szCs w:val="24"/>
        </w:rPr>
        <w:br/>
        <w:t>від 8 вересня 2015 р. № 1002</w:t>
      </w:r>
      <w:r w:rsidRPr="00451822">
        <w:rPr>
          <w:rFonts w:ascii="Times New Roman" w:hAnsi="Times New Roman"/>
          <w:sz w:val="24"/>
          <w:szCs w:val="24"/>
        </w:rPr>
        <w:br/>
        <w:t>(в редакції розпорядження Кабінету Міністрів України</w:t>
      </w:r>
      <w:r w:rsidRPr="00451822">
        <w:rPr>
          <w:rFonts w:ascii="Times New Roman" w:hAnsi="Times New Roman"/>
          <w:sz w:val="24"/>
          <w:szCs w:val="24"/>
        </w:rPr>
        <w:br/>
        <w:t>від 19 липня 2017 р. № 491-р)</w:t>
      </w:r>
    </w:p>
    <w:p w:rsidR="00E62840" w:rsidRPr="00D55FDB" w:rsidRDefault="00E62840" w:rsidP="00E62840">
      <w:pPr>
        <w:pStyle w:val="a3"/>
        <w:widowControl w:val="0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D55FDB">
        <w:rPr>
          <w:rFonts w:ascii="Times New Roman" w:hAnsi="Times New Roman"/>
          <w:b/>
          <w:sz w:val="28"/>
          <w:szCs w:val="28"/>
        </w:rPr>
        <w:t>ПЕРСПЕКТИВНИЙ ПЛАН</w:t>
      </w:r>
      <w:r w:rsidRPr="00D55FDB">
        <w:rPr>
          <w:rFonts w:ascii="Times New Roman" w:hAnsi="Times New Roman"/>
          <w:b/>
          <w:sz w:val="28"/>
          <w:szCs w:val="28"/>
        </w:rPr>
        <w:br/>
        <w:t>формування територій громад Миколаївської області</w:t>
      </w:r>
    </w:p>
    <w:p w:rsidR="00E62840" w:rsidRPr="00451822" w:rsidRDefault="00E62840" w:rsidP="00E62840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451822">
        <w:rPr>
          <w:rFonts w:ascii="Times New Roman" w:hAnsi="Times New Roman"/>
          <w:sz w:val="24"/>
          <w:szCs w:val="24"/>
        </w:rPr>
        <w:t>1. Графічна частина (карта Миколаївської області)</w:t>
      </w:r>
    </w:p>
    <w:p w:rsidR="00E62840" w:rsidRPr="00451822" w:rsidRDefault="00E62840" w:rsidP="00E62840">
      <w:pPr>
        <w:pStyle w:val="a3"/>
        <w:widowControl w:val="0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  <w:r w:rsidRPr="0045182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619750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40" w:rsidRPr="00451822" w:rsidRDefault="00E62840" w:rsidP="00E62840">
      <w:pPr>
        <w:pStyle w:val="a3"/>
        <w:widowControl w:val="0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</w:p>
    <w:p w:rsidR="00E62840" w:rsidRPr="00451822" w:rsidRDefault="00E62840" w:rsidP="00E62840">
      <w:pPr>
        <w:pStyle w:val="a3"/>
        <w:widowControl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51822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Миколаївської області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1828"/>
        <w:gridCol w:w="2180"/>
        <w:gridCol w:w="2515"/>
        <w:gridCol w:w="2365"/>
      </w:tblGrid>
      <w:tr w:rsidR="00E62840" w:rsidRPr="00451822" w:rsidTr="00966E45">
        <w:trPr>
          <w:tblHeader/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0" w:rsidRPr="00451822" w:rsidRDefault="00E62840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eastAsia="Calibri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0" w:rsidRPr="00451822" w:rsidRDefault="00E62840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eastAsia="Calibri" w:hAnsi="Times New Roman"/>
                <w:sz w:val="24"/>
                <w:szCs w:val="24"/>
              </w:rPr>
              <w:t xml:space="preserve">Код населеного пункту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eastAsia="Calibri" w:hAnsi="Times New Roman"/>
                <w:sz w:val="24"/>
                <w:szCs w:val="24"/>
              </w:rPr>
              <w:t xml:space="preserve"> адміністративного центру територіальної громади згідно з КОАТУУ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0" w:rsidRPr="00451822" w:rsidRDefault="00E62840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eastAsia="Calibri" w:hAnsi="Times New Roman"/>
                <w:sz w:val="24"/>
                <w:szCs w:val="24"/>
              </w:rPr>
              <w:t xml:space="preserve">Назва населеного пункту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eastAsia="Calibri" w:hAnsi="Times New Roman"/>
                <w:sz w:val="24"/>
                <w:szCs w:val="24"/>
              </w:rPr>
              <w:t xml:space="preserve"> адміністративного центру територіальної громади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40" w:rsidRPr="00451822" w:rsidRDefault="00E62840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eastAsia="Calibri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840" w:rsidRPr="00451822" w:rsidRDefault="00E62840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eastAsia="Calibri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Арбузинська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4820355100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Арбузинка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Арбузинська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Агрономійська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Іванівська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Кавунівська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Любоіванівська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Новокрасненська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Новоселівська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Арбузинський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3"/>
                <w:rFonts w:eastAsia="Calibri"/>
                <w:b w:val="0"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Благодатненська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4820380401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Благодатне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Благодатненська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Воєводська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Новогригорівська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Рябоконівська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Садівська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Семенівська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Баштанська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4820610100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Баштанка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Баштанська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Добренська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Новоіванівська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Новопавлівська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Новосергіївська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Пісківська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Плющівська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Христофорівська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Явкинська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Баштанський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Мар’ївська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4820683401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Мар’ївка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Мар’ївська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Доброкриничанська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Інгульська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Костичівська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Лоцкинська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Привільненська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4820685301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Привільне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Привільненська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Єрмолівська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Кашперо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-Миколаївська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51822">
              <w:rPr>
                <w:rFonts w:ascii="Times New Roman" w:hAnsi="Times New Roman"/>
                <w:sz w:val="24"/>
                <w:szCs w:val="24"/>
              </w:rPr>
              <w:t>Лук’янівська</w:t>
            </w:r>
            <w:r w:rsidRPr="004518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Старогороженська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4820955100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Березанка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Анатолівська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Данилівська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Краснопільська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Краснянська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Лиманівська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Матіясівська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Ташинська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Тузлівська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Щасливська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Березанський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Коблівська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4820982201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Коблеве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Коблівська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Новофедорівська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Рибаківська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Червоноукраїнська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  <w:t>(Українська)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Березнегуватська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4821155100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19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Березнегувате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Березнегуватська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Білокриницька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Висунська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Калузька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Лепетиська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Любомирівська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Маліївська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Мурахівська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Нововолодимирівська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Новоочаківська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Новосевастопольська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Новоукраїнська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Озерівська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Сергіївська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Федорівська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Березнегуватський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Братська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4821455100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Братське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Братська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Ганнівська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Григорівська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Іллічівська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Кам’яно-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Костуватська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Костуватська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Кривопустоська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Миколаївська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Миролюбівська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Новокостянтинівська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Новомар’ївська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Петропавлівська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Сергіївська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Улянівська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Шевченківська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Братський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Веселинівська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4821755100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Веселинове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Веселинівська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Токарівська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Зеленівська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Луб’янська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Порічанська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Веселинівський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Воскресенська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4823355300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47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Воскресенське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Воскресенська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Пересадівська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Вітовський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Галицинівська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4823380601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Галицинове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Галицинівська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Лиманівська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Прибузька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Первомайська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4823355700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47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Первомайське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Первомайська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Бармашівська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Новомиколаївська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Партизанська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Киселівська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Шевченківська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4823384701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Шевченкове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Шевченківська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Зеленогайська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Котляревська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Мирнівська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Полігонівська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Бузька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4822080801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с. Бузьке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Бузька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Таборівська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Вознесенський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Дорошівська</w:t>
            </w:r>
            <w:proofErr w:type="spellEnd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4822082601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Дорошівка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Дорошівська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Вознесенська сільська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Григорівська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Білоусівська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Мічурінська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Щербанівська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Олександрівська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4822055200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47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смт Олександрівка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Олександрівська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Воронівська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Трикратівська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Прибужанівська</w:t>
            </w:r>
            <w:proofErr w:type="spellEnd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4822083801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Прибужани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Прибужанівська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Новосілківська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Тімірязєвська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Яструбинівська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Врадіївська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4822355100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Врадіївка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Врадіївська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Адамівська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Великовеселівська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Гуляницька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Доброжанівська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  <w:t>Жовтнева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Новомихайлівська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Іванівська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Краснопільська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Кумарівська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Нововасилівська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Новопавлівська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Врадіївський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Доманівська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4822755100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Доманівка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Доманівська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Фрунзенська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Царедарівська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Доманівський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Мостівська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4822783501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с. Мостове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Мостівська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Сухобалківська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Єланецька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4823055100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Єланець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Єланецька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Великосербулівська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Водяно-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Лоринська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Возсіятська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Куйбишевська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Малодворянська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Маложенівська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Малоукраїнська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Нововасилівська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Ольгопільська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Ясногородська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Єланецький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Казанківська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4823655100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Казанка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Казанківська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Великоолександрівська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Веселобалківська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Дмитро-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Білівська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Каширівська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Миколаївська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Миколо-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Гулаківська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Михайлівська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Новоданилівська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Новолазарівська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Новофедорівська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Троїцько-Сафонівська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Червонознам’янська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Володимирівська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Лагодівська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Скобелевська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Казанківський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Кривоозерська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4823955100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Криве Озеро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Кривоозерська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селищна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Багачівська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Берізківська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Бурилівська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Великомечетнянська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Красненьківська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Кривоозерська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сільська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Куряче-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  <w:t>Ленінська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Гойдаївська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>)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Луканівська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Мазурівська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Маломечетнянська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Ониськівська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Очеретнянська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Секретарська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Тридубівська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Кривоозерський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Веснянська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4824280401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с-ще Весняне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Веснянська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Надбузька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Миколаївський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Нечаянська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4824282701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Нечаяне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Нечаянська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Комсомольська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Благодарівська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Ольшанська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4824255600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Ольшанське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Ольшанська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Трихатська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Михайлівська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4824284601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с. Михайлівка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Улянівська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(Михайлівська)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Криничанська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Радсадівська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4824283801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Радісний Сад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Радсадівська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Кіровська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Козирська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Новобузька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4824510100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м. Новий Буг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09"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Новобузька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Баратівська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Березнегуватська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Вільнозапорізька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Новомиколаївська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Новомихайлівська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Новополтавська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Новохристофорівська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Новоюр’ївська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Розанівська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Шевченківська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Новобузький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Новоодеська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4824810100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Нова Одеса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Новоодеська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Михайлівська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Новопетрівська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Троїцька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Новоодеський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4824883401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Костянтинівка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Костянтинівська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Баловненська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Воронцівська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Гур’ївська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Кандибинська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Себинська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Бузька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4824880801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Бузьке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Бузька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Антонівська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Дільнична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Димівська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Новосафронівська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Новошмідтівська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Підлісненська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Сухоєланецька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Снігурівська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4825710100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Снігурівка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Снігурівська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Афанасіївська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Баратівська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Горохівська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Кобзарцівська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Куйбишевська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Нововасилівська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Новопетрівська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Новотимофіївська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Першотравнева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Тамаринська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Червонодолинська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Червонозірська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Снігурівський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Куцурубська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4825182201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Куцуруб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Куцурубська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Острівська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Парутинська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Солончаківська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Очаківський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Чорноморська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4825184801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Чорноморка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Чорноморська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Рівненська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Кам’яномостівська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4825482201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с-ще Кам’яний Міст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Кам’яномостівська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Кодимська</w:t>
            </w:r>
            <w:proofErr w:type="spellEnd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Кримківська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Первомайський район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822">
              <w:rPr>
                <w:rStyle w:val="13"/>
                <w:rFonts w:eastAsia="Calibri"/>
                <w:b w:val="0"/>
                <w:sz w:val="24"/>
                <w:szCs w:val="24"/>
              </w:rPr>
              <w:t>Вознесенська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4810200000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м. Вознесенськ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Вознесенська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Новогригорівська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м. Вознесенськ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Первомайська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4810400000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Первомайськ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Первомайська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Підгороднянська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Болеславчицька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Грушівська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Довгопристанська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Кам’янобалківська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Кінецьпільська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Кумарівська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  <w:t>Ленінська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Друга)</w:t>
            </w:r>
            <w:r w:rsidRPr="004518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Лисогірська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Лукашівська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Мигіївська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Підгір’ївська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Полтавська</w:t>
            </w:r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Романово-Балківська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Синюхино-Брідська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Степківська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Тарасівська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Чаусівська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м. Первомайськ</w:t>
            </w:r>
          </w:p>
        </w:tc>
      </w:tr>
      <w:tr w:rsidR="00E62840" w:rsidRPr="00451822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Южноукраїнська</w:t>
            </w:r>
          </w:p>
        </w:tc>
        <w:tc>
          <w:tcPr>
            <w:tcW w:w="1828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4810800000</w:t>
            </w:r>
          </w:p>
        </w:tc>
        <w:tc>
          <w:tcPr>
            <w:tcW w:w="2180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91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Южноукраїнськ</w:t>
            </w:r>
          </w:p>
        </w:tc>
        <w:tc>
          <w:tcPr>
            <w:tcW w:w="251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t>Южноукраїнська</w:t>
            </w:r>
            <w:r w:rsidRPr="00451822">
              <w:rPr>
                <w:rStyle w:val="1"/>
                <w:rFonts w:ascii="Times New Roman" w:hAnsi="Times New Roman"/>
                <w:sz w:val="24"/>
                <w:szCs w:val="24"/>
              </w:rPr>
              <w:br/>
              <w:t>Костянтинівська</w:t>
            </w:r>
          </w:p>
        </w:tc>
        <w:tc>
          <w:tcPr>
            <w:tcW w:w="2365" w:type="dxa"/>
            <w:shd w:val="clear" w:color="auto" w:fill="auto"/>
          </w:tcPr>
          <w:p w:rsidR="00E62840" w:rsidRPr="00451822" w:rsidRDefault="00E62840" w:rsidP="00966E45">
            <w:pPr>
              <w:pStyle w:val="a3"/>
              <w:widowControl w:val="0"/>
              <w:ind w:right="-11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Южноукраїнськ</w:t>
            </w:r>
          </w:p>
        </w:tc>
      </w:tr>
    </w:tbl>
    <w:p w:rsidR="00E62840" w:rsidRPr="00451822" w:rsidRDefault="00E62840" w:rsidP="00E62840">
      <w:pPr>
        <w:pStyle w:val="a3"/>
        <w:widowControl w:val="0"/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04CF" w:rsidRPr="00E62840" w:rsidRDefault="00E62840">
      <w:pPr>
        <w:rPr>
          <w:rFonts w:ascii="Times New Roman" w:hAnsi="Times New Roman"/>
          <w:b/>
        </w:rPr>
      </w:pPr>
      <w:bookmarkStart w:id="0" w:name="_GoBack"/>
      <w:bookmarkEnd w:id="0"/>
      <w:r w:rsidRPr="00E62840">
        <w:rPr>
          <w:rStyle w:val="st46"/>
          <w:rFonts w:ascii="Times New Roman" w:hAnsi="Times New Roman"/>
          <w:b/>
          <w:color w:val="auto"/>
        </w:rPr>
        <w:t>{Перспективний план в редакції Розпоряджен</w:t>
      </w:r>
      <w:r w:rsidRPr="00E62840">
        <w:rPr>
          <w:rStyle w:val="st46"/>
          <w:rFonts w:ascii="Times New Roman" w:hAnsi="Times New Roman"/>
          <w:b/>
          <w:color w:val="auto"/>
        </w:rPr>
        <w:t>ня</w:t>
      </w:r>
      <w:r w:rsidRPr="00E62840">
        <w:rPr>
          <w:rStyle w:val="st46"/>
          <w:rFonts w:ascii="Times New Roman" w:hAnsi="Times New Roman"/>
          <w:b/>
          <w:color w:val="auto"/>
        </w:rPr>
        <w:t xml:space="preserve"> КМ </w:t>
      </w:r>
      <w:r w:rsidRPr="00E62840">
        <w:rPr>
          <w:rStyle w:val="st131"/>
          <w:rFonts w:ascii="Times New Roman" w:hAnsi="Times New Roman"/>
          <w:b/>
          <w:color w:val="auto"/>
        </w:rPr>
        <w:t>№ 491-р від 19.07.2017</w:t>
      </w:r>
      <w:r w:rsidRPr="00E62840">
        <w:rPr>
          <w:rStyle w:val="st46"/>
          <w:rFonts w:ascii="Times New Roman" w:hAnsi="Times New Roman"/>
          <w:b/>
          <w:color w:val="auto"/>
        </w:rPr>
        <w:t>}</w:t>
      </w:r>
    </w:p>
    <w:sectPr w:rsidR="005204CF" w:rsidRPr="00E62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0"/>
    <w:rsid w:val="005204CF"/>
    <w:rsid w:val="00E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3B73"/>
  <w15:chartTrackingRefBased/>
  <w15:docId w15:val="{4FF84533-D196-4DAD-8374-355CA30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4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2840"/>
    <w:pPr>
      <w:spacing w:before="120"/>
      <w:ind w:firstLine="567"/>
    </w:pPr>
  </w:style>
  <w:style w:type="character" w:customStyle="1" w:styleId="13">
    <w:name w:val="Основной текст + 13"/>
    <w:aliases w:val="5 pt,Не полужирный,Интервал 0 pt,Основний текст + 12,Інтервал 0 pt"/>
    <w:rsid w:val="00E628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1">
    <w:name w:val="Основний текст1"/>
    <w:rsid w:val="00E6284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st131">
    <w:name w:val="st131"/>
    <w:uiPriority w:val="99"/>
    <w:rsid w:val="00E62840"/>
    <w:rPr>
      <w:i/>
      <w:iCs/>
      <w:color w:val="0000FF"/>
    </w:rPr>
  </w:style>
  <w:style w:type="character" w:customStyle="1" w:styleId="st46">
    <w:name w:val="st46"/>
    <w:uiPriority w:val="99"/>
    <w:rsid w:val="00E6284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4250</Words>
  <Characters>2423</Characters>
  <Application>Microsoft Office Word</Application>
  <DocSecurity>0</DocSecurity>
  <Lines>20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1</cp:revision>
  <dcterms:created xsi:type="dcterms:W3CDTF">2017-08-08T08:35:00Z</dcterms:created>
  <dcterms:modified xsi:type="dcterms:W3CDTF">2017-08-08T08:37:00Z</dcterms:modified>
</cp:coreProperties>
</file>