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Default="00291719" w:rsidP="00291719">
      <w:pPr>
        <w:shd w:val="clear" w:color="auto" w:fill="FFFFFF"/>
        <w:spacing w:before="120" w:after="120"/>
        <w:ind w:left="567"/>
        <w:jc w:val="right"/>
        <w:rPr>
          <w:rFonts w:ascii="Times New Roman" w:hAnsi="Times New Roman"/>
          <w:sz w:val="20"/>
          <w:highlight w:val="white"/>
        </w:rPr>
      </w:pPr>
    </w:p>
    <w:p w:rsidR="00291719" w:rsidRPr="00BD7B14" w:rsidRDefault="00291719" w:rsidP="00291719">
      <w:pPr>
        <w:shd w:val="clear" w:color="auto" w:fill="FFFFFF"/>
        <w:ind w:left="5954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Додаток 7</w:t>
      </w:r>
    </w:p>
    <w:p w:rsidR="00291719" w:rsidRPr="00BD7B14" w:rsidRDefault="00291719" w:rsidP="00291719">
      <w:pPr>
        <w:shd w:val="clear" w:color="auto" w:fill="FFFFFF"/>
        <w:ind w:left="5954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Default="00291719" w:rsidP="00291719">
      <w:pPr>
        <w:shd w:val="clear" w:color="auto" w:fill="FFFFFF"/>
        <w:spacing w:before="120" w:after="120"/>
        <w:ind w:left="5103"/>
        <w:rPr>
          <w:rFonts w:ascii="Times New Roman" w:hAnsi="Times New Roman"/>
          <w:b/>
          <w:sz w:val="18"/>
          <w:szCs w:val="18"/>
          <w:highlight w:val="white"/>
        </w:rPr>
      </w:pPr>
    </w:p>
    <w:p w:rsidR="00291719" w:rsidRPr="00BD7B14" w:rsidRDefault="00291719" w:rsidP="0029171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D7B14">
        <w:rPr>
          <w:rFonts w:ascii="Times New Roman" w:hAnsi="Times New Roman"/>
          <w:b/>
          <w:sz w:val="28"/>
          <w:szCs w:val="28"/>
          <w:highlight w:val="white"/>
        </w:rPr>
        <w:t>АКТ</w:t>
      </w:r>
    </w:p>
    <w:p w:rsidR="00291719" w:rsidRPr="00BD7B14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D7B14">
        <w:rPr>
          <w:rFonts w:ascii="Times New Roman" w:hAnsi="Times New Roman"/>
          <w:b/>
          <w:sz w:val="28"/>
          <w:szCs w:val="28"/>
          <w:highlight w:val="white"/>
        </w:rPr>
        <w:t>готовності об’єкта до експлуатації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____  ____________</w:t>
      </w:r>
      <w:r w:rsidRPr="00BD7B14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>___</w:t>
      </w:r>
      <w:r w:rsidRPr="00BD7B14">
        <w:rPr>
          <w:rFonts w:ascii="Times New Roman" w:hAnsi="Times New Roman"/>
          <w:sz w:val="24"/>
          <w:szCs w:val="24"/>
          <w:highlight w:val="white"/>
        </w:rPr>
        <w:t>р.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назва населеного пункту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Найменування закінченого будівництвом об’єкта згідно з проектом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________________________________________________________________,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</w:t>
      </w:r>
      <w:r w:rsidR="00BD7B14">
        <w:rPr>
          <w:rFonts w:ascii="Times New Roman" w:hAnsi="Times New Roman"/>
          <w:sz w:val="28"/>
          <w:szCs w:val="28"/>
          <w:highlight w:val="white"/>
          <w:lang w:val="en-US"/>
        </w:rPr>
        <w:t>___</w:t>
      </w:r>
      <w:r>
        <w:rPr>
          <w:rFonts w:ascii="Times New Roman" w:hAnsi="Times New Roman"/>
          <w:sz w:val="28"/>
          <w:szCs w:val="28"/>
          <w:highlight w:val="white"/>
        </w:rPr>
        <w:t>________________________________,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(нове будівництво, реконструкція, реставрація, капітальний ремонт)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sz w:val="28"/>
          <w:szCs w:val="28"/>
          <w:highlight w:val="white"/>
        </w:rPr>
        <w:t>  __________</w:t>
      </w:r>
      <w:r w:rsidR="00BD7B14" w:rsidRPr="00BD7B14">
        <w:rPr>
          <w:rFonts w:ascii="Times New Roman" w:hAnsi="Times New Roman"/>
          <w:sz w:val="28"/>
          <w:szCs w:val="28"/>
          <w:highlight w:val="white"/>
        </w:rPr>
        <w:t>___</w:t>
      </w:r>
      <w:r>
        <w:rPr>
          <w:rFonts w:ascii="Times New Roman" w:hAnsi="Times New Roman"/>
          <w:sz w:val="28"/>
          <w:szCs w:val="28"/>
          <w:highlight w:val="white"/>
        </w:rPr>
        <w:t>_________________________,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місце розташування об’єкта згідно з документом, що дає право на виконання будівельних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_________________________</w:t>
      </w:r>
      <w:r w:rsidR="00BD7B14" w:rsidRPr="00BD7B14">
        <w:rPr>
          <w:rFonts w:ascii="Times New Roman" w:hAnsi="Times New Roman"/>
          <w:sz w:val="28"/>
          <w:szCs w:val="28"/>
          <w:highlight w:val="white"/>
        </w:rPr>
        <w:t>____________</w:t>
      </w:r>
      <w:r>
        <w:rPr>
          <w:rFonts w:ascii="Times New Roman" w:hAnsi="Times New Roman"/>
          <w:sz w:val="28"/>
          <w:szCs w:val="28"/>
          <w:highlight w:val="white"/>
        </w:rPr>
        <w:t>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________________________________________________________________,</w:t>
      </w:r>
    </w:p>
    <w:p w:rsidR="00291719" w:rsidRPr="00BD7B14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адреса об’єкта,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</w:t>
      </w: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(зазначається в разі присвоєння адреси під час реалізації</w:t>
      </w:r>
    </w:p>
    <w:p w:rsidR="00291719" w:rsidRDefault="00291719" w:rsidP="00291719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експериментального проекту з присвоєння адрес об’єктам будівництва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________________________________________________________________,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та об’єктам нерухомого майна)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дата і номер наказу про присвоєння адреси об’єкту будівництва,  найменування органу, який його прийняв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BD7B14">
        <w:rPr>
          <w:rFonts w:ascii="Times New Roman" w:hAnsi="Times New Roman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sz w:val="18"/>
          <w:szCs w:val="18"/>
          <w:highlight w:val="white"/>
        </w:rPr>
        <w:t>___________________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BD7B14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1. Будівництво здійснено генеральним підрядником (підрядником — у разі, коли будівельні роботи виконуються без залучення субпідрядників)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 фізичної особи, серія і номер паспорта, ким і коли виданий,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місце проживання, номер облікової картки платника податків (не зазначається фізичними особами, які через свої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релігійні переконання відмовляються від прийняття реєстраційного номера облікової картки платника податків та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lastRenderedPageBreak/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повідомили про це відповідному контролюючому органу і мають відмітку в паспорті); найменування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юридичної особи, місцезнаходження, код платника податків згідно з ЄДРПОУ або податковий номер)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який виконав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</w:t>
      </w:r>
      <w:r w:rsidR="00BD7B14">
        <w:rPr>
          <w:rFonts w:ascii="Times New Roman" w:hAnsi="Times New Roman"/>
          <w:sz w:val="18"/>
          <w:szCs w:val="18"/>
          <w:highlight w:val="white"/>
          <w:lang w:val="en-US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left="24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(види робіт)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та субпідрядниками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  <w:r w:rsidR="00BD7B14">
        <w:rPr>
          <w:rFonts w:ascii="Times New Roman" w:hAnsi="Times New Roman"/>
          <w:sz w:val="18"/>
          <w:szCs w:val="18"/>
          <w:highlight w:val="white"/>
          <w:lang w:val="en-US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(найменування субпідрядника, код платника податків згідно з ЄДРПОУ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або податковий номер)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які виконали</w:t>
      </w:r>
      <w:r>
        <w:rPr>
          <w:rFonts w:ascii="Times New Roman" w:hAnsi="Times New Roman"/>
          <w:sz w:val="18"/>
          <w:szCs w:val="18"/>
          <w:highlight w:val="white"/>
        </w:rPr>
        <w:t>____________</w:t>
      </w:r>
      <w:r w:rsidR="00BD7B14">
        <w:rPr>
          <w:rFonts w:ascii="Times New Roman" w:hAnsi="Times New Roman"/>
          <w:sz w:val="18"/>
          <w:szCs w:val="18"/>
          <w:highlight w:val="white"/>
          <w:lang w:val="en-US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</w:t>
      </w:r>
    </w:p>
    <w:p w:rsidR="00291719" w:rsidRDefault="00291719" w:rsidP="00291719">
      <w:pPr>
        <w:ind w:left="40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(види виконаних робіт)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 2. Проектна документація на будівництво розроблена генеральним проектувальником</w:t>
      </w:r>
      <w:r>
        <w:rPr>
          <w:rFonts w:ascii="Times New Roman" w:hAnsi="Times New Roman"/>
          <w:sz w:val="18"/>
          <w:szCs w:val="18"/>
          <w:highlight w:val="white"/>
        </w:rPr>
        <w:t>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(прізвище, власне ім’я та по батькові (за наявності)  фізичної особи,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серія і номер паспорта, ким і коли виданий, місце проживання, номер облікової картки платника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податків (не зазначається фізичними особами, які через свої релігійні переконання відмовляються від прийняття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реєстраційного номера облікової картки платника податків та повідомили про це відповідному контролюючому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органу і мають відмітку в паспорті); найменування юридичної особи, місцезнаходження, код платника податків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згідно з ЄДРПОУ або податковий номер)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який виконав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</w:t>
      </w:r>
      <w:r w:rsidR="00BD7B14">
        <w:rPr>
          <w:rFonts w:ascii="Times New Roman" w:hAnsi="Times New Roman"/>
          <w:sz w:val="18"/>
          <w:szCs w:val="18"/>
          <w:highlight w:val="white"/>
          <w:lang w:val="en-US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left="3300" w:firstLine="7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(назва частин або розділів документації)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та субпідрядниками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</w:t>
      </w:r>
      <w:r w:rsidR="00BD7B14">
        <w:rPr>
          <w:rFonts w:ascii="Times New Roman" w:hAnsi="Times New Roman"/>
          <w:sz w:val="18"/>
          <w:szCs w:val="18"/>
          <w:highlight w:val="white"/>
          <w:lang w:val="en-US"/>
        </w:rPr>
        <w:t>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</w:t>
      </w:r>
    </w:p>
    <w:p w:rsidR="00291719" w:rsidRDefault="00291719" w:rsidP="00291719">
      <w:pPr>
        <w:ind w:left="2400"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  фізичної особи,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серія і номер паспорта, ким і коли виданий, місце проживання, номер облікової картки платника податків (не зазначається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фізичними особами, які через свої релігійні переконання відмовляються від прийняття реєстраційного номера облікової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картки платника податків та повідомили про це відповідному контролюючому органу і мають відмітку в паспорті);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найменування юридичної особи, місцезнаходження, код платника податків згідно з ЄДРПОУ або податковий номер)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які виконали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</w:t>
      </w:r>
      <w:r w:rsidR="00BD7B14">
        <w:rPr>
          <w:rFonts w:ascii="Times New Roman" w:hAnsi="Times New Roman"/>
          <w:sz w:val="18"/>
          <w:szCs w:val="18"/>
          <w:highlight w:val="white"/>
          <w:lang w:val="en-US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left="3160" w:firstLine="4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(назва частин або розділів документації)</w:t>
      </w:r>
    </w:p>
    <w:p w:rsidR="00291719" w:rsidRPr="00BD7B1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 xml:space="preserve">3. Проектна документація затверджена 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(назва, дата, номер документа про затвердження проектної документації, результати експертизи проектної документації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найменування експертної організації, код платника податків згідно з ЄДРПОУ, прізвище, власне ім’я та по батькові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(за наявності) головного експерта, серія і номер кваліфікаційного сертифіката)</w:t>
      </w:r>
    </w:p>
    <w:p w:rsidR="00291719" w:rsidRPr="00BD7B14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lastRenderedPageBreak/>
        <w:t xml:space="preserve">4. Документ, що дає право на виконання будівельних робіт, виданий </w:t>
      </w:r>
      <w:r w:rsidRPr="00BD7B14">
        <w:rPr>
          <w:rFonts w:ascii="Times New Roman" w:hAnsi="Times New Roman"/>
          <w:sz w:val="24"/>
          <w:szCs w:val="24"/>
          <w:highlight w:val="white"/>
        </w:rPr>
        <w:br/>
        <w:t>___ ____________ 20__ р. № _________.</w:t>
      </w:r>
    </w:p>
    <w:p w:rsidR="00291719" w:rsidRPr="00BD7B1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5. Будівельні роботи виконано у строк: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початок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_________________;</w:t>
      </w:r>
    </w:p>
    <w:p w:rsidR="00291719" w:rsidRDefault="00291719" w:rsidP="00291719">
      <w:pPr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                         </w:t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(місяць, рік)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закінчення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_______________.</w:t>
      </w:r>
    </w:p>
    <w:p w:rsidR="00291719" w:rsidRDefault="00291719" w:rsidP="00291719">
      <w:pPr>
        <w:ind w:firstLine="35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                         </w:t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(місяць, рік)</w:t>
      </w:r>
    </w:p>
    <w:p w:rsidR="00291719" w:rsidRPr="00BD7B14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6. Об’єкт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об’єктах в одиницях виміру відповідно до цільової продукції або основних видів послуг):</w:t>
      </w: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1782"/>
        <w:gridCol w:w="1262"/>
        <w:gridCol w:w="884"/>
        <w:gridCol w:w="2514"/>
        <w:gridCol w:w="884"/>
        <w:gridCol w:w="2514"/>
      </w:tblGrid>
      <w:tr w:rsidR="00291719" w:rsidTr="00291719">
        <w:trPr>
          <w:trHeight w:val="620"/>
        </w:trPr>
        <w:tc>
          <w:tcPr>
            <w:tcW w:w="17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Основні показники об’єкта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Одиниця виміру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 проектом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 результатами технічної інвентаризації</w:t>
            </w:r>
          </w:p>
        </w:tc>
      </w:tr>
      <w:tr w:rsidR="00291719" w:rsidTr="00291719">
        <w:trPr>
          <w:trHeight w:val="1025"/>
        </w:trPr>
        <w:tc>
          <w:tcPr>
            <w:tcW w:w="17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загальні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у тому числі пускового комплексу або черги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загальні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у тому числі пускового комплексу або черги</w:t>
            </w:r>
          </w:p>
        </w:tc>
      </w:tr>
    </w:tbl>
    <w:p w:rsidR="00291719" w:rsidRDefault="00291719" w:rsidP="00291719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 Випуск продукції (надання послуг), яка передбачена проектом будівництва в обсязі, що відповідає нормам освоєння проектних потужностей, у початковий період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>(початок випуску продукції із зазначенням обсягу)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BD7B1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Житловий будинок має такі показники: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1486"/>
        <w:gridCol w:w="1349"/>
        <w:gridCol w:w="2609"/>
      </w:tblGrid>
      <w:tr w:rsidR="00291719" w:rsidTr="00291719">
        <w:trPr>
          <w:trHeight w:val="447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Одиниця виміру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 проектом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 результатами технічної інвентаризації</w:t>
            </w:r>
          </w:p>
        </w:tc>
      </w:tr>
      <w:tr w:rsidR="00291719" w:rsidTr="00291719">
        <w:trPr>
          <w:trHeight w:val="215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Загальна площа квартир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поверхів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7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Загальний будівельний об’єм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у тому числі підземні частини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6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Площа вбудованих, вбудовано-прибудованих та прибудованих приміщень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BD7B14" w:rsidRDefault="00BD7B14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BD7B14" w:rsidRDefault="00BD7B14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2080"/>
        <w:gridCol w:w="1463"/>
        <w:gridCol w:w="1275"/>
        <w:gridCol w:w="1305"/>
        <w:gridCol w:w="1244"/>
        <w:gridCol w:w="1134"/>
        <w:gridCol w:w="1234"/>
      </w:tblGrid>
      <w:tr w:rsidR="00291719" w:rsidTr="00291719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Тип квартири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 проектом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 результатами технічної інвентаризації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 w:rsidP="00291719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квартир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 квартир,</w:t>
            </w:r>
          </w:p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кв. метрів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квартир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 квартир,</w:t>
            </w:r>
          </w:p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кв. метрів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 w:rsidP="00291719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 w:rsidP="00291719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загальна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житлова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загальна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житлова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Однокімнатна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Двокімнатна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Чотирикімнатна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П’ятикімнатна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Шестикімнатна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Семикімнатна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Восьмикімнатна і більше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Усього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/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7. Клас енергетичної ефективності об’єкта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</w:t>
      </w:r>
      <w:r w:rsidR="00E3035F">
        <w:rPr>
          <w:rFonts w:ascii="Times New Roman" w:hAnsi="Times New Roman"/>
          <w:sz w:val="18"/>
          <w:szCs w:val="18"/>
          <w:highlight w:val="white"/>
          <w:lang w:val="en-US"/>
        </w:rPr>
        <w:t>__________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(зазначається у випадках, визначених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частиною першою статті 7 Закону України “Про енергетичну ефективність будівель”)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8. На об’єкті виконано згідно з державними будівельними нормами, стандартами і правилами всі роботи, передбачені проектною документацією,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згідно з актами про його прийняття після випробування у визначеному порядку.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9. Заходи з охорони праці, створення безпечних умов для роботи виробничого персоналу і перебування людей відповідно до вимог нормативно-правових актів з охорони праці та промислової безпеки, забезпечення вибухобезпеки, пожежної безпеки, охорони навколишнього природного середовища та антисейсмічні заходи, передбачені проектом будівництва, здійснено в повному обсязі.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10. Роботи з оздоблення фасаду, благоустрою території, строки виконання яких перенесені через несприятливі погодні умови і які будуть виконані:</w:t>
      </w:r>
    </w:p>
    <w:p w:rsidR="00291719" w:rsidRDefault="00291719" w:rsidP="00291719">
      <w:pPr>
        <w:spacing w:before="120" w:after="120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542"/>
        <w:gridCol w:w="1934"/>
        <w:gridCol w:w="3770"/>
        <w:gridCol w:w="1424"/>
      </w:tblGrid>
      <w:tr w:rsidR="00291719" w:rsidTr="00291719">
        <w:trPr>
          <w:trHeight w:val="425"/>
        </w:trPr>
        <w:tc>
          <w:tcPr>
            <w:tcW w:w="11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lastRenderedPageBreak/>
              <w:t>Перелік робіт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Строки виконання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Організація-виконавець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Керівник організації-виконавця</w:t>
            </w:r>
          </w:p>
        </w:tc>
      </w:tr>
      <w:tr w:rsidR="00291719" w:rsidTr="00291719">
        <w:trPr>
          <w:trHeight w:val="635"/>
        </w:trPr>
        <w:tc>
          <w:tcPr>
            <w:tcW w:w="11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прізвище, власне ім’я, по батькові (за наявності) керівника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підпис керівника</w:t>
            </w:r>
          </w:p>
        </w:tc>
      </w:tr>
    </w:tbl>
    <w:p w:rsidR="00291719" w:rsidRDefault="00291719" w:rsidP="00291719">
      <w:pPr>
        <w:spacing w:before="120" w:after="120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11. Кошторисна вартість будівництва за затвердженою проектною документацією на будівництво становить _______ тис. гривень, у тому числі витрати на будівельні роботи ________ тис. гривень, витрати на машини, обладнання та інвентар _______ тис. гривень.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 xml:space="preserve">12. Вартість основних фондів, які приймаються в експлуатацію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 xml:space="preserve">______ тис. гривень, у тому числі витрати на будівельні роботи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 xml:space="preserve">_______ тис. гривень, витрати на машини, обладнання та інвентар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>_______тис. гривень.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13. Кошти пайової участі в розвитку інженерно-транспортної та соціальної інфраструктури населеного пункту відповідно до договору, укладеного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Pr="00E3035F">
        <w:rPr>
          <w:rFonts w:ascii="Times New Roman" w:hAnsi="Times New Roman"/>
          <w:sz w:val="24"/>
          <w:szCs w:val="24"/>
          <w:highlight w:val="white"/>
        </w:rPr>
        <w:t>з</w:t>
      </w: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="002B349F">
        <w:rPr>
          <w:rFonts w:ascii="Times New Roman" w:hAnsi="Times New Roman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(дата укладення договору)         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(найменування органу місцевого самоврядування)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сплачено в повному обсязі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</w:t>
      </w:r>
      <w:r w:rsidR="00E3035F">
        <w:rPr>
          <w:rFonts w:ascii="Times New Roman" w:hAnsi="Times New Roman"/>
          <w:sz w:val="18"/>
          <w:szCs w:val="18"/>
          <w:highlight w:val="white"/>
          <w:lang w:val="en-US"/>
        </w:rPr>
        <w:t>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</w:t>
      </w:r>
    </w:p>
    <w:p w:rsidR="00291719" w:rsidRDefault="00291719" w:rsidP="00291719">
      <w:pPr>
        <w:ind w:left="32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(документи, що підтверджують сплату пайової участі)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firstLine="4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(для замовників, які до сплати пайової участі не залучаються, зазначається підстава для звільнення)</w:t>
      </w:r>
    </w:p>
    <w:p w:rsidR="00291719" w:rsidRDefault="00291719" w:rsidP="00291719">
      <w:pPr>
        <w:ind w:firstLine="420"/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14. Інформація про документ, що посвідчує право власності чи користування земельною ділянкою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</w:t>
      </w:r>
      <w:r w:rsidR="00E3035F">
        <w:rPr>
          <w:rFonts w:ascii="Times New Roman" w:hAnsi="Times New Roman"/>
          <w:sz w:val="18"/>
          <w:szCs w:val="18"/>
          <w:highlight w:val="white"/>
          <w:lang w:val="en-US"/>
        </w:rPr>
        <w:t>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</w:t>
      </w:r>
    </w:p>
    <w:p w:rsidR="00291719" w:rsidRDefault="00291719" w:rsidP="00291719">
      <w:pPr>
        <w:ind w:left="40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(дата, серія, номер документа,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ind w:firstLine="4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що посвідчує право власності чи користування земельною ділянкою, дата, номер договору суперфіцію (необхідне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firstLine="4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зазначити) та кадастровий номер земельної ділянки</w:t>
      </w:r>
    </w:p>
    <w:p w:rsidR="00291719" w:rsidRPr="00E3035F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15. Інформація про проведену технічну інвентаризацію об’єкта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 особи, що провела технічну інвентаризацію, дата видачі,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номер паспорта технічної інвентаризації)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E3035F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 xml:space="preserve">ВВАЖАТИ ЗАКІНЧЕНИЙ БУДІВНИЦТВОМ ОБ’ЄКТ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>ГОТОВИМ ДО ЕКСПЛУАТАЦІЇ</w:t>
      </w: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2613"/>
        <w:gridCol w:w="2028"/>
        <w:gridCol w:w="1100"/>
        <w:gridCol w:w="4099"/>
      </w:tblGrid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Pr="00E3035F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Замовник</w:t>
            </w:r>
          </w:p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Pr="00E3035F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Генеральний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проектувальник</w:t>
            </w:r>
          </w:p>
          <w:p w:rsidR="00291719" w:rsidRDefault="00291719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Генеральний підрядник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(підрядник)</w:t>
            </w:r>
          </w:p>
          <w:p w:rsidR="00291719" w:rsidRDefault="00291719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13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Субпідрядник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2075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Головний архітектор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та/або інженер проекту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(серія та номер кваліфікаційного сертифіката)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291719" w:rsidTr="00291719">
        <w:trPr>
          <w:trHeight w:val="2075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Інженер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технічного нагляду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(серія та номер кваліфікаційного сертифіката)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Страховик (якщо об’єкт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застрахований)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625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Представник профспілкової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організації (за рішенням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замовника для об’єктів виробничого призначення)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</w:tbl>
    <w:p w:rsidR="00291719" w:rsidRPr="00E3035F" w:rsidRDefault="00291719" w:rsidP="00291719">
      <w:pPr>
        <w:spacing w:before="120" w:after="120"/>
        <w:rPr>
          <w:rFonts w:ascii="Times New Roman" w:hAnsi="Times New Roman"/>
          <w:sz w:val="22"/>
          <w:szCs w:val="22"/>
          <w:highlight w:val="white"/>
        </w:rPr>
      </w:pPr>
      <w:r w:rsidRPr="00E3035F">
        <w:rPr>
          <w:rFonts w:ascii="Times New Roman" w:hAnsi="Times New Roman"/>
          <w:sz w:val="22"/>
          <w:szCs w:val="22"/>
          <w:highlight w:val="white"/>
        </w:rPr>
        <w:lastRenderedPageBreak/>
        <w:t>_________</w:t>
      </w:r>
    </w:p>
    <w:p w:rsidR="00291719" w:rsidRPr="00E3035F" w:rsidRDefault="00291719" w:rsidP="00291719">
      <w:pPr>
        <w:spacing w:before="120" w:after="120"/>
        <w:rPr>
          <w:rFonts w:ascii="Times New Roman" w:hAnsi="Times New Roman"/>
          <w:sz w:val="22"/>
          <w:szCs w:val="22"/>
          <w:highlight w:val="white"/>
        </w:rPr>
      </w:pPr>
      <w:r w:rsidRPr="00E3035F">
        <w:rPr>
          <w:rFonts w:ascii="Times New Roman" w:hAnsi="Times New Roman"/>
          <w:sz w:val="22"/>
          <w:szCs w:val="22"/>
          <w:highlight w:val="white"/>
        </w:rPr>
        <w:t>Примітка. Підписи засвідчуються печаткою (за наявності).</w:t>
      </w:r>
      <w:bookmarkStart w:id="0" w:name="_GoBack"/>
      <w:bookmarkEnd w:id="0"/>
    </w:p>
    <w:p w:rsidR="00291719" w:rsidRDefault="00291719" w:rsidP="00291719">
      <w:pPr>
        <w:shd w:val="clear" w:color="auto" w:fill="FFFFFF"/>
        <w:ind w:left="6237"/>
        <w:jc w:val="center"/>
        <w:rPr>
          <w:rFonts w:ascii="Times New Roman" w:hAnsi="Times New Roman"/>
          <w:sz w:val="28"/>
          <w:szCs w:val="28"/>
          <w:highlight w:val="white"/>
        </w:rPr>
      </w:pPr>
    </w:p>
    <w:sectPr w:rsidR="0029171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57" w:rsidRDefault="000C2F57">
      <w:r>
        <w:separator/>
      </w:r>
    </w:p>
  </w:endnote>
  <w:endnote w:type="continuationSeparator" w:id="0">
    <w:p w:rsidR="000C2F57" w:rsidRDefault="000C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57" w:rsidRDefault="000C2F57">
      <w:r>
        <w:separator/>
      </w:r>
    </w:p>
  </w:footnote>
  <w:footnote w:type="continuationSeparator" w:id="0">
    <w:p w:rsidR="000C2F57" w:rsidRDefault="000C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96760A">
      <w:rPr>
        <w:rFonts w:ascii="Times New Roman" w:hAnsi="Times New Roman"/>
        <w:noProof/>
        <w:sz w:val="28"/>
        <w:szCs w:val="28"/>
      </w:rPr>
      <w:t>7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0C2F57"/>
    <w:rsid w:val="001A5FC5"/>
    <w:rsid w:val="00210F96"/>
    <w:rsid w:val="00291719"/>
    <w:rsid w:val="002B349F"/>
    <w:rsid w:val="00334348"/>
    <w:rsid w:val="004C29EB"/>
    <w:rsid w:val="00525BBB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96760A"/>
    <w:rsid w:val="00A37E78"/>
    <w:rsid w:val="00BD7B14"/>
    <w:rsid w:val="00D62814"/>
    <w:rsid w:val="00DC64C3"/>
    <w:rsid w:val="00E14E67"/>
    <w:rsid w:val="00E3035F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37FAD"/>
  <w15:chartTrackingRefBased/>
  <w15:docId w15:val="{042EC606-ABA2-4620-957B-06E8A86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2022-05-19T06:53:00Z</dcterms:created>
  <dcterms:modified xsi:type="dcterms:W3CDTF">2022-05-19T06:53:00Z</dcterms:modified>
</cp:coreProperties>
</file>