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C" w:rsidRPr="00A45E21" w:rsidRDefault="00960ECC" w:rsidP="00A45E21">
      <w:pPr>
        <w:pStyle w:val="Style3"/>
        <w:widowControl/>
        <w:spacing w:before="125"/>
        <w:ind w:left="5529"/>
        <w:jc w:val="left"/>
        <w:rPr>
          <w:rStyle w:val="FontStyle17"/>
          <w:noProof/>
          <w:sz w:val="24"/>
          <w:szCs w:val="24"/>
          <w:lang w:val="az-Cyrl-AZ"/>
        </w:rPr>
      </w:pPr>
      <w:bookmarkStart w:id="0" w:name="_GoBack"/>
      <w:bookmarkEnd w:id="0"/>
      <w:r w:rsidRPr="00A45E21">
        <w:rPr>
          <w:rStyle w:val="FontStyle17"/>
          <w:noProof/>
          <w:sz w:val="24"/>
          <w:szCs w:val="24"/>
          <w:lang w:val="az-Cyrl-AZ"/>
        </w:rPr>
        <w:t>Додаток 10</w:t>
      </w:r>
    </w:p>
    <w:p w:rsidR="00960ECC" w:rsidRPr="00A45E21" w:rsidRDefault="00A45E21" w:rsidP="00A45E21">
      <w:pPr>
        <w:pStyle w:val="Style3"/>
        <w:widowControl/>
        <w:spacing w:before="58" w:line="322" w:lineRule="exact"/>
        <w:ind w:left="5529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до Інструкції про порядок організації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касової роботи</w:t>
      </w:r>
      <w:r w:rsidRPr="00A45E21">
        <w:rPr>
          <w:rStyle w:val="FontStyle17"/>
          <w:noProof/>
          <w:sz w:val="24"/>
          <w:szCs w:val="24"/>
          <w:lang w:val="az-Cyrl-AZ"/>
        </w:rPr>
        <w:t xml:space="preserve"> банками та проведення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платіжних операцій надавачами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платіжних послуг в Україні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(пункт 101</w:t>
      </w:r>
      <w:r w:rsidR="00960ECC" w:rsidRPr="00A45E21">
        <w:rPr>
          <w:rStyle w:val="FontStyle17"/>
          <w:noProof/>
          <w:sz w:val="24"/>
          <w:szCs w:val="24"/>
          <w:vertAlign w:val="superscript"/>
          <w:lang w:val="az-Cyrl-AZ"/>
        </w:rPr>
        <w:t>2</w:t>
      </w:r>
      <w:r w:rsidR="00960ECC" w:rsidRPr="00A45E21">
        <w:rPr>
          <w:rStyle w:val="FontStyle17"/>
          <w:noProof/>
          <w:sz w:val="24"/>
          <w:szCs w:val="24"/>
          <w:lang w:val="az-Cyrl-AZ"/>
        </w:rPr>
        <w:t xml:space="preserve"> розділу V</w:t>
      </w:r>
      <w:r w:rsidR="00960ECC" w:rsidRPr="00A45E21">
        <w:rPr>
          <w:rStyle w:val="FontStyle17"/>
          <w:noProof/>
          <w:sz w:val="24"/>
          <w:szCs w:val="24"/>
          <w:vertAlign w:val="superscript"/>
          <w:lang w:val="az-Cyrl-AZ"/>
        </w:rPr>
        <w:t>1</w:t>
      </w:r>
      <w:r w:rsidR="00960ECC" w:rsidRPr="00A45E21">
        <w:rPr>
          <w:rStyle w:val="FontStyle17"/>
          <w:noProof/>
          <w:sz w:val="24"/>
          <w:szCs w:val="24"/>
          <w:lang w:val="az-Cyrl-AZ"/>
        </w:rPr>
        <w:t>)</w:t>
      </w:r>
    </w:p>
    <w:p w:rsidR="00960ECC" w:rsidRPr="00A45E21" w:rsidRDefault="00960ECC">
      <w:pPr>
        <w:pStyle w:val="Style3"/>
        <w:widowControl/>
        <w:spacing w:line="240" w:lineRule="exact"/>
        <w:rPr>
          <w:noProof/>
          <w:sz w:val="20"/>
          <w:szCs w:val="20"/>
          <w:lang w:val="az-Cyrl-AZ"/>
        </w:rPr>
      </w:pPr>
    </w:p>
    <w:p w:rsidR="00960ECC" w:rsidRPr="00A45E21" w:rsidRDefault="00960ECC">
      <w:pPr>
        <w:pStyle w:val="Style3"/>
        <w:widowControl/>
        <w:spacing w:line="240" w:lineRule="exact"/>
        <w:rPr>
          <w:noProof/>
          <w:sz w:val="20"/>
          <w:szCs w:val="20"/>
          <w:lang w:val="az-Cyrl-AZ"/>
        </w:rPr>
      </w:pPr>
    </w:p>
    <w:p w:rsidR="00960ECC" w:rsidRPr="00A45E21" w:rsidRDefault="00960ECC" w:rsidP="001955C5">
      <w:pPr>
        <w:pStyle w:val="Style3"/>
        <w:widowControl/>
        <w:spacing w:before="67"/>
        <w:jc w:val="center"/>
        <w:rPr>
          <w:rStyle w:val="FontStyle17"/>
          <w:noProof/>
          <w:sz w:val="28"/>
          <w:szCs w:val="28"/>
          <w:lang w:val="az-Cyrl-AZ"/>
        </w:rPr>
      </w:pPr>
      <w:r w:rsidRPr="00A45E21">
        <w:rPr>
          <w:rStyle w:val="FontStyle17"/>
          <w:b/>
          <w:noProof/>
          <w:sz w:val="28"/>
          <w:szCs w:val="28"/>
          <w:lang w:val="az-Cyrl-AZ"/>
        </w:rPr>
        <w:t>Супровідний ярлик до коробки з банкнотами (монетами)/палети з банкнотами</w:t>
      </w:r>
      <w:r w:rsidRPr="00A45E21">
        <w:rPr>
          <w:rStyle w:val="FontStyle17"/>
          <w:b/>
          <w:noProof/>
          <w:sz w:val="28"/>
          <w:szCs w:val="28"/>
          <w:vertAlign w:val="superscript"/>
          <w:lang w:val="az-Cyrl-AZ"/>
        </w:rPr>
        <w:t>1</w:t>
      </w:r>
      <w:r w:rsidR="00F7685A">
        <w:rPr>
          <w:rStyle w:val="FontStyle17"/>
          <w:b/>
          <w:noProof/>
          <w:sz w:val="28"/>
          <w:szCs w:val="28"/>
          <w:vertAlign w:val="superscript"/>
          <w:lang w:val="en-US"/>
        </w:rPr>
        <w:t xml:space="preserve"> </w:t>
      </w:r>
      <w:r w:rsidRPr="00A45E21">
        <w:rPr>
          <w:rStyle w:val="FontStyle17"/>
          <w:b/>
          <w:noProof/>
          <w:sz w:val="28"/>
          <w:szCs w:val="28"/>
          <w:lang w:val="az-Cyrl-AZ"/>
        </w:rPr>
        <w:t>(розмір 100х150мм)</w:t>
      </w:r>
    </w:p>
    <w:p w:rsidR="00960ECC" w:rsidRPr="00A45E21" w:rsidRDefault="00960ECC">
      <w:pPr>
        <w:pStyle w:val="Style4"/>
        <w:widowControl/>
        <w:spacing w:before="19" w:line="240" w:lineRule="auto"/>
        <w:rPr>
          <w:rStyle w:val="FontStyle17"/>
          <w:noProof/>
          <w:lang w:val="az-Cyrl-AZ"/>
        </w:rPr>
      </w:pPr>
    </w:p>
    <w:p w:rsidR="001955C5" w:rsidRPr="00A45E21" w:rsidRDefault="001955C5" w:rsidP="001955C5">
      <w:pPr>
        <w:pStyle w:val="Style6"/>
        <w:widowControl/>
        <w:spacing w:line="322" w:lineRule="exact"/>
        <w:ind w:firstLine="0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960ECC" w:rsidRPr="00A45E21" w:rsidRDefault="00960ECC" w:rsidP="001955C5">
      <w:pPr>
        <w:pStyle w:val="Style6"/>
        <w:widowControl/>
        <w:spacing w:line="322" w:lineRule="exact"/>
        <w:ind w:firstLine="523"/>
        <w:jc w:val="center"/>
        <w:rPr>
          <w:rStyle w:val="FontStyle17"/>
          <w:noProof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[найменування підрозділу Національного банку, що пакував коробку з банкнотами</w:t>
      </w:r>
      <w:r w:rsidR="001955C5" w:rsidRPr="00A45E21">
        <w:rPr>
          <w:rStyle w:val="FontStyle17"/>
          <w:noProof/>
          <w:sz w:val="20"/>
          <w:szCs w:val="20"/>
          <w:lang w:val="az-Cyrl-AZ"/>
        </w:rPr>
        <w:br/>
      </w:r>
      <w:r w:rsidRPr="00A45E21">
        <w:rPr>
          <w:rStyle w:val="FontStyle17"/>
          <w:noProof/>
          <w:sz w:val="20"/>
          <w:szCs w:val="20"/>
          <w:lang w:val="az-Cyrl-AZ"/>
        </w:rPr>
        <w:t>(монетами)/палету з коробками та код Національного банку]</w:t>
      </w:r>
    </w:p>
    <w:p w:rsidR="001955C5" w:rsidRPr="00A45E21" w:rsidRDefault="001955C5" w:rsidP="001955C5">
      <w:pPr>
        <w:pStyle w:val="Style4"/>
        <w:widowControl/>
        <w:spacing w:line="240" w:lineRule="exact"/>
        <w:jc w:val="left"/>
        <w:rPr>
          <w:rStyle w:val="FontStyle17"/>
          <w:noProof/>
          <w:sz w:val="20"/>
          <w:szCs w:val="20"/>
          <w:lang w:val="az-Cyrl-AZ"/>
        </w:rPr>
      </w:pPr>
      <w:r w:rsidRPr="00A45E21">
        <w:rPr>
          <w:noProof/>
          <w:lang w:val="az-Cyrl-AZ"/>
        </w:rPr>
        <w:t>____________________       ______________________       ________________________</w:t>
      </w:r>
      <w:r w:rsidRPr="00A45E21">
        <w:rPr>
          <w:noProof/>
          <w:lang w:val="az-Cyrl-AZ"/>
        </w:rPr>
        <w:br/>
      </w:r>
      <w:r w:rsidR="00960ECC" w:rsidRPr="00A45E21">
        <w:rPr>
          <w:rStyle w:val="FontStyle17"/>
          <w:noProof/>
          <w:sz w:val="20"/>
          <w:szCs w:val="20"/>
          <w:lang w:val="az-Cyrl-AZ"/>
        </w:rPr>
        <w:t>(номінал)</w:t>
      </w:r>
      <w:r w:rsidR="00960ECC" w:rsidRPr="00A45E21">
        <w:rPr>
          <w:rStyle w:val="FontStyle17"/>
          <w:noProof/>
          <w:sz w:val="20"/>
          <w:szCs w:val="20"/>
          <w:vertAlign w:val="superscript"/>
          <w:lang w:val="az-Cyrl-AZ"/>
        </w:rPr>
        <w:t>1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  </w:t>
      </w:r>
      <w:r w:rsidR="00960ECC" w:rsidRPr="00A45E21">
        <w:rPr>
          <w:rStyle w:val="FontStyle17"/>
          <w:noProof/>
          <w:sz w:val="20"/>
          <w:szCs w:val="20"/>
          <w:lang w:val="az-Cyrl-AZ"/>
        </w:rPr>
        <w:t xml:space="preserve">(індекс)  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</w:t>
      </w:r>
      <w:r w:rsidR="009B765F">
        <w:rPr>
          <w:rStyle w:val="FontStyle17"/>
          <w:noProof/>
          <w:sz w:val="20"/>
          <w:szCs w:val="20"/>
          <w:lang w:val="en-US"/>
        </w:rPr>
        <w:t xml:space="preserve"> 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</w:t>
      </w:r>
      <w:r w:rsidR="00960ECC" w:rsidRPr="00A45E21">
        <w:rPr>
          <w:rStyle w:val="FontStyle17"/>
          <w:noProof/>
          <w:sz w:val="20"/>
          <w:szCs w:val="20"/>
          <w:lang w:val="az-Cyrl-AZ"/>
        </w:rPr>
        <w:t xml:space="preserve"> (пачок/блоків/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 </w:t>
      </w:r>
      <w:r w:rsidR="009B765F">
        <w:rPr>
          <w:rStyle w:val="FontStyle17"/>
          <w:noProof/>
          <w:sz w:val="20"/>
          <w:szCs w:val="20"/>
          <w:lang w:val="en-US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    </w:t>
      </w:r>
      <w:r w:rsidR="00960ECC" w:rsidRPr="00A45E21">
        <w:rPr>
          <w:rStyle w:val="FontStyle17"/>
          <w:noProof/>
          <w:sz w:val="20"/>
          <w:szCs w:val="20"/>
          <w:lang w:val="az-Cyrl-AZ"/>
        </w:rPr>
        <w:t xml:space="preserve"> (сума вкладення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цифрами)</w:t>
      </w:r>
      <w:r w:rsidRPr="00A45E21">
        <w:rPr>
          <w:rStyle w:val="FontStyle17"/>
          <w:noProof/>
          <w:sz w:val="20"/>
          <w:szCs w:val="20"/>
          <w:lang w:val="az-Cyrl-AZ"/>
        </w:rPr>
        <w:br/>
        <w:t xml:space="preserve">                                 </w:t>
      </w:r>
      <w:r w:rsidR="009B765F">
        <w:rPr>
          <w:rStyle w:val="FontStyle17"/>
          <w:noProof/>
          <w:sz w:val="20"/>
          <w:szCs w:val="20"/>
          <w:lang w:val="en-US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</w:t>
      </w:r>
      <w:r w:rsidR="009B765F">
        <w:rPr>
          <w:rStyle w:val="FontStyle17"/>
          <w:noProof/>
          <w:sz w:val="20"/>
          <w:szCs w:val="20"/>
          <w:lang w:val="en-US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кількість коробок)</w:t>
      </w: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 xml:space="preserve"> 2</w:t>
      </w:r>
    </w:p>
    <w:p w:rsidR="001955C5" w:rsidRPr="00A45E21" w:rsidRDefault="001955C5" w:rsidP="001955C5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960ECC" w:rsidRPr="00A45E21" w:rsidRDefault="00960ECC" w:rsidP="001955C5">
      <w:pPr>
        <w:pStyle w:val="Style4"/>
        <w:widowControl/>
        <w:spacing w:line="240" w:lineRule="auto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(сума вкладення словами)</w:t>
      </w:r>
    </w:p>
    <w:p w:rsidR="00960ECC" w:rsidRPr="00A45E21" w:rsidRDefault="00960ECC">
      <w:pPr>
        <w:pStyle w:val="Style4"/>
        <w:widowControl/>
        <w:spacing w:line="240" w:lineRule="exact"/>
        <w:ind w:left="230"/>
        <w:rPr>
          <w:noProof/>
          <w:sz w:val="20"/>
          <w:szCs w:val="20"/>
          <w:lang w:val="az-Cyrl-AZ"/>
        </w:rPr>
      </w:pP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4"/>
        <w:widowControl/>
        <w:spacing w:before="82" w:line="240" w:lineRule="auto"/>
        <w:ind w:left="230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[ідентифікаційні номери пломб наклейок/пломбувальних стрічок на коробках з банкнотами(монетами)/палетах з банкнотами]</w:t>
      </w:r>
    </w:p>
    <w:p w:rsidR="00A45E21" w:rsidRPr="00A45E21" w:rsidRDefault="00A45E21" w:rsidP="00A45E21">
      <w:pPr>
        <w:pStyle w:val="Style4"/>
        <w:widowControl/>
        <w:spacing w:before="82"/>
        <w:rPr>
          <w:rStyle w:val="FontStyle17"/>
          <w:noProof/>
          <w:lang w:val="az-Cyrl-AZ"/>
        </w:rPr>
      </w:pP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6"/>
        <w:widowControl/>
        <w:spacing w:before="96" w:line="240" w:lineRule="auto"/>
        <w:ind w:firstLine="0"/>
        <w:jc w:val="center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[дата, час</w:t>
      </w: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3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формування коробок з банкнотами (монетами)/палети з банкнотами]</w:t>
      </w: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4"/>
        <w:widowControl/>
        <w:spacing w:line="240" w:lineRule="auto"/>
        <w:rPr>
          <w:rStyle w:val="FontStyle17"/>
          <w:noProof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(прізвище, ініціали та підпис пакувальника)</w:t>
      </w: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4"/>
        <w:widowControl/>
        <w:spacing w:line="240" w:lineRule="auto"/>
        <w:rPr>
          <w:rStyle w:val="FontStyle17"/>
          <w:noProof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(прізвище, ініціали та підпис пакувальника)</w:t>
      </w:r>
    </w:p>
    <w:p w:rsidR="00960ECC" w:rsidRPr="00A45E21" w:rsidRDefault="00960ECC">
      <w:pPr>
        <w:pStyle w:val="Style10"/>
        <w:widowControl/>
        <w:spacing w:line="240" w:lineRule="exact"/>
        <w:jc w:val="left"/>
        <w:rPr>
          <w:noProof/>
          <w:sz w:val="20"/>
          <w:szCs w:val="20"/>
          <w:lang w:val="az-Cyrl-AZ"/>
        </w:rPr>
      </w:pPr>
    </w:p>
    <w:p w:rsidR="00960ECC" w:rsidRPr="00A45E21" w:rsidRDefault="00960ECC">
      <w:pPr>
        <w:pStyle w:val="Style10"/>
        <w:widowControl/>
        <w:tabs>
          <w:tab w:val="left" w:pos="178"/>
        </w:tabs>
        <w:spacing w:before="158" w:line="240" w:lineRule="auto"/>
        <w:jc w:val="left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1</w:t>
      </w:r>
      <w:r w:rsidR="00A45E21" w:rsidRPr="00A45E21">
        <w:rPr>
          <w:rStyle w:val="FontStyle17"/>
          <w:noProof/>
          <w:sz w:val="20"/>
          <w:szCs w:val="20"/>
          <w:lang w:val="az-Cyrl-AZ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Збірні коробки/палети не допускаються.</w:t>
      </w:r>
    </w:p>
    <w:p w:rsidR="00960ECC" w:rsidRPr="00A45E21" w:rsidRDefault="00960ECC">
      <w:pPr>
        <w:pStyle w:val="Style10"/>
        <w:widowControl/>
        <w:tabs>
          <w:tab w:val="left" w:pos="178"/>
        </w:tabs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2</w:t>
      </w:r>
      <w:r w:rsidR="00A45E21" w:rsidRPr="00A45E21">
        <w:rPr>
          <w:rStyle w:val="FontStyle17"/>
          <w:noProof/>
          <w:sz w:val="20"/>
          <w:szCs w:val="20"/>
          <w:lang w:val="az-Cyrl-AZ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Друкує Національний банк залежно від виду упаковки: коробка з банкнотами (монетами) або палета з банкнотами.</w:t>
      </w:r>
    </w:p>
    <w:p w:rsidR="00960ECC" w:rsidRPr="00A45E21" w:rsidRDefault="00960ECC">
      <w:pPr>
        <w:pStyle w:val="Style10"/>
        <w:widowControl/>
        <w:tabs>
          <w:tab w:val="left" w:pos="341"/>
        </w:tabs>
        <w:spacing w:before="53"/>
        <w:ind w:right="134"/>
        <w:rPr>
          <w:rStyle w:val="FontStyle17"/>
          <w:noProof/>
          <w:lang w:val="az-Cyrl-AZ"/>
        </w:rPr>
      </w:pP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3</w:t>
      </w:r>
      <w:r w:rsidR="00A45E21" w:rsidRPr="00A45E21">
        <w:rPr>
          <w:rStyle w:val="FontStyle17"/>
          <w:noProof/>
          <w:sz w:val="20"/>
          <w:szCs w:val="20"/>
          <w:lang w:val="az-Cyrl-AZ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Зазначається Національним банком за умови формування ярликів автоматизованим способом.</w:t>
      </w:r>
    </w:p>
    <w:sectPr w:rsidR="00960ECC" w:rsidRPr="00A45E21">
      <w:headerReference w:type="default" r:id="rId7"/>
      <w:pgSz w:w="11905" w:h="16837"/>
      <w:pgMar w:top="1589" w:right="516" w:bottom="1440" w:left="17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6A" w:rsidRDefault="00E92B6A">
      <w:r>
        <w:separator/>
      </w:r>
    </w:p>
  </w:endnote>
  <w:endnote w:type="continuationSeparator" w:id="0">
    <w:p w:rsidR="00E92B6A" w:rsidRDefault="00E9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6A" w:rsidRDefault="00E92B6A">
      <w:r>
        <w:separator/>
      </w:r>
    </w:p>
  </w:footnote>
  <w:footnote w:type="continuationSeparator" w:id="0">
    <w:p w:rsidR="00E92B6A" w:rsidRDefault="00E9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CC" w:rsidRDefault="00960ECC">
    <w:pPr>
      <w:pStyle w:val="Style4"/>
      <w:widowControl/>
      <w:spacing w:line="331" w:lineRule="exact"/>
      <w:ind w:right="10"/>
      <w:rPr>
        <w:rStyle w:val="FontStyle17"/>
        <w:lang w:val="en-US" w:eastAsia="en-US"/>
      </w:rPr>
    </w:pPr>
    <w:r>
      <w:rPr>
        <w:rStyle w:val="FontStyle17"/>
        <w:lang w:val="en-US" w:eastAsia="en-US"/>
      </w:rPr>
      <w:fldChar w:fldCharType="begin"/>
    </w:r>
    <w:r>
      <w:rPr>
        <w:rStyle w:val="FontStyle17"/>
        <w:lang w:val="en-US" w:eastAsia="en-US"/>
      </w:rPr>
      <w:instrText>PAGE</w:instrText>
    </w:r>
    <w:r>
      <w:rPr>
        <w:rStyle w:val="FontStyle17"/>
        <w:lang w:val="en-US" w:eastAsia="en-US"/>
      </w:rPr>
      <w:fldChar w:fldCharType="separate"/>
    </w:r>
    <w:r w:rsidR="00F67BB6">
      <w:rPr>
        <w:rStyle w:val="FontStyle17"/>
        <w:noProof/>
        <w:lang w:val="en-US" w:eastAsia="en-US"/>
      </w:rPr>
      <w:t>1</w:t>
    </w:r>
    <w:r>
      <w:rPr>
        <w:rStyle w:val="FontStyle17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1A2"/>
    <w:multiLevelType w:val="singleLevel"/>
    <w:tmpl w:val="17F80D3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E17D5A"/>
    <w:multiLevelType w:val="singleLevel"/>
    <w:tmpl w:val="57E4301A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2E43C2"/>
    <w:multiLevelType w:val="singleLevel"/>
    <w:tmpl w:val="6802A006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8A372D"/>
    <w:multiLevelType w:val="singleLevel"/>
    <w:tmpl w:val="D57CB50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8D4E15"/>
    <w:multiLevelType w:val="singleLevel"/>
    <w:tmpl w:val="9044F5D0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7F5F86"/>
    <w:multiLevelType w:val="singleLevel"/>
    <w:tmpl w:val="B71410A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BE97AA9"/>
    <w:multiLevelType w:val="singleLevel"/>
    <w:tmpl w:val="EF3669F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FF1008"/>
    <w:multiLevelType w:val="singleLevel"/>
    <w:tmpl w:val="461273F8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0"/>
    <w:rsid w:val="00010353"/>
    <w:rsid w:val="001955C5"/>
    <w:rsid w:val="005967F0"/>
    <w:rsid w:val="008F1282"/>
    <w:rsid w:val="00960ECC"/>
    <w:rsid w:val="009B765F"/>
    <w:rsid w:val="00A45E21"/>
    <w:rsid w:val="00E92B6A"/>
    <w:rsid w:val="00F67BB6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46495-9E0F-413E-9070-C5F7AAB1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  <w:ind w:hanging="1459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325" w:lineRule="exact"/>
      <w:ind w:firstLine="562"/>
      <w:jc w:val="both"/>
    </w:pPr>
  </w:style>
  <w:style w:type="paragraph" w:customStyle="1" w:styleId="Style7">
    <w:name w:val="Style7"/>
    <w:basedOn w:val="a"/>
    <w:uiPriority w:val="99"/>
    <w:pPr>
      <w:spacing w:line="323" w:lineRule="exact"/>
      <w:ind w:firstLine="566"/>
      <w:jc w:val="both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paragraph" w:customStyle="1" w:styleId="Style9">
    <w:name w:val="Style9"/>
    <w:basedOn w:val="a"/>
    <w:uiPriority w:val="99"/>
    <w:pPr>
      <w:spacing w:line="322" w:lineRule="exact"/>
      <w:ind w:firstLine="379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456"/>
    </w:pPr>
  </w:style>
  <w:style w:type="paragraph" w:customStyle="1" w:styleId="Style12">
    <w:name w:val="Style12"/>
    <w:basedOn w:val="a"/>
    <w:uiPriority w:val="99"/>
    <w:pPr>
      <w:spacing w:line="326" w:lineRule="exact"/>
      <w:ind w:hanging="68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Копитко Тетяна Василівна</dc:creator>
  <cp:keywords/>
  <dc:description/>
  <cp:lastModifiedBy>Копитко Тетяна Василівна</cp:lastModifiedBy>
  <cp:revision>2</cp:revision>
  <dcterms:created xsi:type="dcterms:W3CDTF">2022-11-03T14:28:00Z</dcterms:created>
  <dcterms:modified xsi:type="dcterms:W3CDTF">2022-11-03T14:28:00Z</dcterms:modified>
</cp:coreProperties>
</file>